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DF3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微软雅黑" w:hAnsi="微软雅黑" w:eastAsia="微软雅黑" w:cs="微软雅黑"/>
          <w:b/>
          <w:bCs/>
          <w:color w:val="auto"/>
          <w:sz w:val="28"/>
          <w:szCs w:val="28"/>
          <w:highlight w:val="none"/>
        </w:rPr>
      </w:pPr>
      <w:bookmarkStart w:id="3" w:name="_GoBack"/>
      <w:bookmarkStart w:id="0" w:name="OLE_LINK6"/>
      <w:r>
        <w:rPr>
          <w:rFonts w:hint="eastAsia" w:ascii="微软雅黑" w:hAnsi="微软雅黑" w:eastAsia="微软雅黑" w:cs="微软雅黑"/>
          <w:b/>
          <w:bCs/>
          <w:snapToGrid w:val="0"/>
          <w:color w:val="auto"/>
          <w:kern w:val="0"/>
          <w:sz w:val="28"/>
          <w:szCs w:val="28"/>
          <w:u w:val="none"/>
          <w:lang w:eastAsia="zh-CN"/>
        </w:rPr>
        <w:t>新乡县住房建设和城市管理局新乡县中心城区中央大道（海伦大道-青龙路）、富兴路、兴隆路、国兴路等道路排涝管网提升改造项目施工图设计项目招标公告</w:t>
      </w:r>
    </w:p>
    <w:bookmarkEnd w:id="0"/>
    <w:p w14:paraId="68D6743E">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一、</w:t>
      </w:r>
      <w:r>
        <w:rPr>
          <w:rFonts w:hint="eastAsia" w:ascii="微软雅黑" w:hAnsi="微软雅黑" w:eastAsia="微软雅黑" w:cs="微软雅黑"/>
          <w:b w:val="0"/>
          <w:bCs w:val="0"/>
          <w:color w:val="auto"/>
          <w:sz w:val="22"/>
          <w:szCs w:val="22"/>
          <w:highlight w:val="none"/>
          <w:u w:val="none"/>
        </w:rPr>
        <w:t>招标条件</w:t>
      </w:r>
    </w:p>
    <w:p w14:paraId="754C5B0D">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本招标项目</w:t>
      </w:r>
      <w:r>
        <w:rPr>
          <w:rFonts w:hint="eastAsia" w:ascii="微软雅黑" w:hAnsi="微软雅黑" w:eastAsia="微软雅黑" w:cs="微软雅黑"/>
          <w:b w:val="0"/>
          <w:bCs w:val="0"/>
          <w:color w:val="auto"/>
          <w:sz w:val="22"/>
          <w:szCs w:val="22"/>
          <w:highlight w:val="none"/>
          <w:u w:val="none"/>
          <w:lang w:eastAsia="zh-CN"/>
        </w:rPr>
        <w:t>新乡县住房建设和城市管理局新乡县中心城区中央大道（海伦大道-青龙路）、富兴路、兴隆路、国兴路等道路排涝管网提升改造项目施工图设计项目</w:t>
      </w:r>
      <w:r>
        <w:rPr>
          <w:rFonts w:hint="eastAsia" w:ascii="微软雅黑" w:hAnsi="微软雅黑" w:eastAsia="微软雅黑" w:cs="微软雅黑"/>
          <w:b w:val="0"/>
          <w:bCs w:val="0"/>
          <w:color w:val="auto"/>
          <w:sz w:val="22"/>
          <w:szCs w:val="22"/>
          <w:highlight w:val="none"/>
          <w:u w:val="none"/>
        </w:rPr>
        <w:t>已由</w:t>
      </w:r>
      <w:r>
        <w:rPr>
          <w:rFonts w:hint="eastAsia" w:ascii="微软雅黑" w:hAnsi="微软雅黑" w:eastAsia="微软雅黑" w:cs="微软雅黑"/>
          <w:b w:val="0"/>
          <w:bCs w:val="0"/>
          <w:color w:val="auto"/>
          <w:sz w:val="22"/>
          <w:szCs w:val="22"/>
          <w:highlight w:val="none"/>
          <w:u w:val="none"/>
          <w:lang w:val="en-US" w:eastAsia="zh-CN"/>
        </w:rPr>
        <w:t>相关部门</w:t>
      </w:r>
      <w:r>
        <w:rPr>
          <w:rFonts w:hint="eastAsia" w:ascii="微软雅黑" w:hAnsi="微软雅黑" w:eastAsia="微软雅黑" w:cs="微软雅黑"/>
          <w:b w:val="0"/>
          <w:bCs w:val="0"/>
          <w:color w:val="auto"/>
          <w:sz w:val="22"/>
          <w:szCs w:val="22"/>
          <w:highlight w:val="none"/>
          <w:u w:val="none"/>
        </w:rPr>
        <w:t>批准建设，招标人为</w:t>
      </w:r>
      <w:r>
        <w:rPr>
          <w:rFonts w:hint="eastAsia" w:ascii="微软雅黑" w:hAnsi="微软雅黑" w:eastAsia="微软雅黑" w:cs="微软雅黑"/>
          <w:b w:val="0"/>
          <w:bCs w:val="0"/>
          <w:color w:val="auto"/>
          <w:sz w:val="22"/>
          <w:szCs w:val="22"/>
          <w:highlight w:val="none"/>
          <w:u w:val="none"/>
          <w:lang w:eastAsia="zh-CN"/>
        </w:rPr>
        <w:t>新乡县住房建设和城市管理局</w:t>
      </w:r>
      <w:r>
        <w:rPr>
          <w:rFonts w:hint="eastAsia" w:ascii="微软雅黑" w:hAnsi="微软雅黑" w:eastAsia="微软雅黑" w:cs="微软雅黑"/>
          <w:b w:val="0"/>
          <w:bCs w:val="0"/>
          <w:color w:val="auto"/>
          <w:sz w:val="22"/>
          <w:szCs w:val="22"/>
          <w:highlight w:val="none"/>
          <w:u w:val="none"/>
        </w:rPr>
        <w:t>，建设资金来自财政资金，项目出资比例为</w:t>
      </w:r>
      <w:r>
        <w:rPr>
          <w:rFonts w:hint="eastAsia" w:ascii="微软雅黑" w:hAnsi="微软雅黑" w:eastAsia="微软雅黑" w:cs="微软雅黑"/>
          <w:b w:val="0"/>
          <w:bCs w:val="0"/>
          <w:color w:val="auto"/>
          <w:sz w:val="22"/>
          <w:szCs w:val="22"/>
          <w:highlight w:val="none"/>
          <w:u w:val="none"/>
          <w:lang w:val="en-US" w:eastAsia="zh-CN"/>
        </w:rPr>
        <w:t>100%</w:t>
      </w:r>
      <w:r>
        <w:rPr>
          <w:rFonts w:hint="eastAsia" w:ascii="微软雅黑" w:hAnsi="微软雅黑" w:eastAsia="微软雅黑" w:cs="微软雅黑"/>
          <w:b w:val="0"/>
          <w:bCs w:val="0"/>
          <w:color w:val="auto"/>
          <w:sz w:val="22"/>
          <w:szCs w:val="22"/>
          <w:highlight w:val="none"/>
          <w:u w:val="none"/>
        </w:rPr>
        <w:t>。项目已具备招标条件，现在新乡市公共资源交易平台（以下简称电子招标投标交易平台）对该项目进行公开招标，欢迎符合相关条件的投标人参加投标。</w:t>
      </w:r>
    </w:p>
    <w:p w14:paraId="5736D3D7">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二、</w:t>
      </w:r>
      <w:r>
        <w:rPr>
          <w:rFonts w:hint="eastAsia" w:ascii="微软雅黑" w:hAnsi="微软雅黑" w:eastAsia="微软雅黑" w:cs="微软雅黑"/>
          <w:b w:val="0"/>
          <w:bCs w:val="0"/>
          <w:color w:val="auto"/>
          <w:sz w:val="22"/>
          <w:szCs w:val="22"/>
          <w:highlight w:val="none"/>
          <w:u w:val="none"/>
        </w:rPr>
        <w:t>项目概况与招标范围</w:t>
      </w:r>
    </w:p>
    <w:p w14:paraId="4E64CC22">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1.项目名称：</w:t>
      </w:r>
      <w:r>
        <w:rPr>
          <w:rFonts w:hint="eastAsia" w:ascii="微软雅黑" w:hAnsi="微软雅黑" w:eastAsia="微软雅黑" w:cs="微软雅黑"/>
          <w:b w:val="0"/>
          <w:bCs w:val="0"/>
          <w:color w:val="auto"/>
          <w:sz w:val="22"/>
          <w:szCs w:val="22"/>
          <w:highlight w:val="none"/>
          <w:u w:val="none"/>
          <w:lang w:eastAsia="zh-CN"/>
        </w:rPr>
        <w:t>新乡县住房建设和城市管理局新乡县中心城区中央大道（海伦大道-青龙路）、富兴路、兴隆路、国兴路等道路排涝管网提升改造项目施工图设计项目</w:t>
      </w:r>
    </w:p>
    <w:p w14:paraId="30FDD47E">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2.项目编号：新乡县政采招标-2026-16/(县区)新交GCZB-2026-0115</w:t>
      </w:r>
    </w:p>
    <w:p w14:paraId="7992C0B7">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3.建设规模：本项目主要对新乡县中心城区中央大道（海伦大道-青龙路）、富兴路（泰和街-许娄街）、兴隆路（泰和街-许娄街）和国兴路（中央大道-翟坡镇幼儿园）等4条市政道路的排水管网进行更新改造，其中改造d800-d1800雨水管网6.38公里，新建雨水管渠0.79公里、渠道断面2.6×2.0米，改造雨水井108座；改造d500污水管网3.25公里，改造污水井106座。</w:t>
      </w:r>
    </w:p>
    <w:p w14:paraId="7CB19129">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4.标段划分:该项目分1个标段。</w:t>
      </w:r>
    </w:p>
    <w:p w14:paraId="60A10BE7">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5.招标范围：包括但不限于施工图设计等相关设计成果，施工期间提供驻场服务，图纸审查配合服务，工程竣工验收及竣工图审核等。</w:t>
      </w:r>
    </w:p>
    <w:p w14:paraId="332C9174">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6.资金来源：财政资金</w:t>
      </w:r>
    </w:p>
    <w:p w14:paraId="717023B7">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7.建设地点：新乡市境内</w:t>
      </w:r>
    </w:p>
    <w:p w14:paraId="2DD768DD">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8.项目预算金额：70万元，最高投标限价：70万元</w:t>
      </w:r>
    </w:p>
    <w:p w14:paraId="2A787819">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9.</w:t>
      </w:r>
      <w:r>
        <w:rPr>
          <w:rFonts w:hint="eastAsia" w:ascii="微软雅黑" w:hAnsi="微软雅黑" w:eastAsia="微软雅黑" w:cs="微软雅黑"/>
          <w:color w:val="auto"/>
          <w:sz w:val="22"/>
          <w:szCs w:val="22"/>
          <w:highlight w:val="none"/>
          <w:lang w:val="en-US" w:eastAsia="zh-CN"/>
        </w:rPr>
        <w:t>设计服务期限</w:t>
      </w:r>
      <w:r>
        <w:rPr>
          <w:rFonts w:hint="eastAsia" w:ascii="微软雅黑" w:hAnsi="微软雅黑" w:eastAsia="微软雅黑" w:cs="微软雅黑"/>
          <w:b w:val="0"/>
          <w:bCs w:val="0"/>
          <w:color w:val="auto"/>
          <w:sz w:val="22"/>
          <w:szCs w:val="22"/>
          <w:highlight w:val="none"/>
          <w:lang w:val="en-US" w:eastAsia="zh-CN"/>
        </w:rPr>
        <w:t>：</w:t>
      </w:r>
      <w:r>
        <w:rPr>
          <w:rFonts w:hint="eastAsia" w:ascii="微软雅黑" w:hAnsi="微软雅黑" w:eastAsia="微软雅黑" w:cs="微软雅黑"/>
          <w:b w:val="0"/>
          <w:bCs w:val="0"/>
          <w:color w:val="auto"/>
          <w:sz w:val="22"/>
          <w:szCs w:val="22"/>
          <w:highlight w:val="none"/>
          <w:u w:val="none"/>
          <w:lang w:val="en-US" w:eastAsia="zh-CN"/>
        </w:rPr>
        <w:t>15日历天</w:t>
      </w:r>
    </w:p>
    <w:p w14:paraId="37B8E8B4">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10.质量要求：符合国家、省、地方及行业规范相关标准，满足招标人要求</w:t>
      </w:r>
    </w:p>
    <w:p w14:paraId="49133443">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三、</w:t>
      </w:r>
      <w:r>
        <w:rPr>
          <w:rFonts w:hint="eastAsia" w:ascii="微软雅黑" w:hAnsi="微软雅黑" w:eastAsia="微软雅黑" w:cs="微软雅黑"/>
          <w:b w:val="0"/>
          <w:bCs w:val="0"/>
          <w:color w:val="auto"/>
          <w:sz w:val="22"/>
          <w:szCs w:val="22"/>
          <w:highlight w:val="none"/>
          <w:u w:val="none"/>
        </w:rPr>
        <w:t>投标人资格要求</w:t>
      </w:r>
    </w:p>
    <w:p w14:paraId="3FFF9588">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1.</w:t>
      </w:r>
      <w:r>
        <w:rPr>
          <w:rFonts w:hint="eastAsia" w:ascii="微软雅黑" w:hAnsi="微软雅黑" w:eastAsia="微软雅黑" w:cs="微软雅黑"/>
          <w:b w:val="0"/>
          <w:bCs w:val="0"/>
          <w:color w:val="auto"/>
          <w:sz w:val="22"/>
          <w:szCs w:val="22"/>
          <w:highlight w:val="none"/>
          <w:u w:val="none"/>
        </w:rPr>
        <w:t>资质要求：投标人应具有独立法人资格和有效的企业法人营业执照，投标人应具有工程设计综合甲级资质或市政行业甲级及以上资质（不含燃气工程、轨道交通工程）或市政行业（</w:t>
      </w:r>
      <w:r>
        <w:rPr>
          <w:rFonts w:hint="eastAsia" w:ascii="微软雅黑" w:hAnsi="微软雅黑" w:eastAsia="微软雅黑" w:cs="微软雅黑"/>
          <w:b w:val="0"/>
          <w:bCs w:val="0"/>
          <w:color w:val="auto"/>
          <w:sz w:val="22"/>
          <w:szCs w:val="22"/>
          <w:highlight w:val="none"/>
          <w:u w:val="none"/>
          <w:lang w:val="en-US" w:eastAsia="zh-CN"/>
        </w:rPr>
        <w:t>排</w:t>
      </w:r>
      <w:r>
        <w:rPr>
          <w:rFonts w:hint="eastAsia" w:ascii="微软雅黑" w:hAnsi="微软雅黑" w:eastAsia="微软雅黑" w:cs="微软雅黑"/>
          <w:b w:val="0"/>
          <w:bCs w:val="0"/>
          <w:color w:val="auto"/>
          <w:sz w:val="22"/>
          <w:szCs w:val="22"/>
          <w:highlight w:val="none"/>
          <w:u w:val="none"/>
        </w:rPr>
        <w:t>水工程）专业甲级及以上资质。</w:t>
      </w:r>
    </w:p>
    <w:p w14:paraId="352C2181">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u w:val="none"/>
          <w:lang w:val="en-US" w:eastAsia="zh-CN"/>
        </w:rPr>
      </w:pPr>
      <w:r>
        <w:rPr>
          <w:rFonts w:hint="eastAsia" w:ascii="微软雅黑" w:hAnsi="微软雅黑" w:eastAsia="微软雅黑" w:cs="微软雅黑"/>
          <w:b w:val="0"/>
          <w:bCs w:val="0"/>
          <w:color w:val="auto"/>
          <w:sz w:val="22"/>
          <w:szCs w:val="22"/>
          <w:highlight w:val="none"/>
          <w:u w:val="none"/>
          <w:lang w:val="en-US" w:eastAsia="zh-CN"/>
        </w:rPr>
        <w:t>2.项目负责人要求：拟派项目负责人需具备注册公用设备工程师（给水排水）执业资格或给排水/市政相关专业高级工程师以上职称。</w:t>
      </w:r>
    </w:p>
    <w:p w14:paraId="1DAF8497">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3.</w:t>
      </w:r>
      <w:r>
        <w:rPr>
          <w:rFonts w:hint="eastAsia" w:ascii="微软雅黑" w:hAnsi="微软雅黑" w:eastAsia="微软雅黑" w:cs="微软雅黑"/>
          <w:b w:val="0"/>
          <w:bCs w:val="0"/>
          <w:color w:val="auto"/>
          <w:sz w:val="22"/>
          <w:szCs w:val="22"/>
          <w:highlight w:val="none"/>
          <w:u w:val="none"/>
        </w:rPr>
        <w:t>财务要求：</w:t>
      </w:r>
      <w:r>
        <w:rPr>
          <w:rFonts w:hint="eastAsia" w:ascii="微软雅黑" w:hAnsi="微软雅黑" w:eastAsia="微软雅黑" w:cs="微软雅黑"/>
          <w:b w:val="0"/>
          <w:bCs w:val="0"/>
          <w:color w:val="auto"/>
          <w:sz w:val="22"/>
          <w:szCs w:val="22"/>
          <w:highlight w:val="none"/>
          <w:u w:val="none"/>
          <w:lang w:val="en-US" w:eastAsia="zh-CN"/>
        </w:rPr>
        <w:t>投标人须提供2025年度经审计的财务报告（成立不足一年的提供基本开户银行出具的资信证明）。</w:t>
      </w:r>
    </w:p>
    <w:p w14:paraId="43EBE40C">
      <w:pPr>
        <w:pStyle w:val="20"/>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4.</w:t>
      </w:r>
      <w:r>
        <w:rPr>
          <w:rFonts w:hint="eastAsia" w:ascii="微软雅黑" w:hAnsi="微软雅黑" w:eastAsia="微软雅黑" w:cs="微软雅黑"/>
          <w:b w:val="0"/>
          <w:bCs w:val="0"/>
          <w:color w:val="auto"/>
          <w:sz w:val="22"/>
          <w:szCs w:val="22"/>
          <w:highlight w:val="none"/>
          <w:u w:val="none"/>
        </w:rPr>
        <w:t>信誉要求：</w:t>
      </w:r>
    </w:p>
    <w:p w14:paraId="302982FC">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4.1投标人通过“信用中国”网站“信用服务”－“失信被执行人”－跳转至“中国执行信息公开网”网站查询企业、法定代表人、拟派项目负责人，并提供查询网页截图，有失信记录的将被取消投标资格。（投标人须提供网站查询页，需包括查询日期，查询日期为公告发布之后至投标截止时间之前）。</w:t>
      </w:r>
    </w:p>
    <w:p w14:paraId="7CF7783F">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4.2其他信誉要求：投标人应通过“信用中国”查询“重大税收违法失信主体”和“中国政府采购网”查询“政府采购严重违法失信行为记录”进行信用查询，并提供网页截图（查询日期为公告发布之后至投标截止时间之前），对在开标时间前列入上述名单的投标人将被拒绝参加投标活动。</w:t>
      </w:r>
    </w:p>
    <w:p w14:paraId="1FA64A26">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lang w:val="en-US" w:eastAsia="zh-CN"/>
        </w:rPr>
      </w:pPr>
      <w:r>
        <w:rPr>
          <w:rFonts w:hint="eastAsia" w:ascii="微软雅黑" w:hAnsi="微软雅黑" w:eastAsia="微软雅黑" w:cs="微软雅黑"/>
          <w:b w:val="0"/>
          <w:bCs w:val="0"/>
          <w:color w:val="auto"/>
          <w:sz w:val="22"/>
          <w:szCs w:val="22"/>
          <w:highlight w:val="none"/>
          <w:u w:val="none"/>
          <w:lang w:val="en-US" w:eastAsia="zh-CN"/>
        </w:rPr>
        <w:t>5.</w:t>
      </w:r>
      <w:r>
        <w:rPr>
          <w:rFonts w:hint="eastAsia" w:ascii="微软雅黑" w:hAnsi="微软雅黑" w:eastAsia="微软雅黑" w:cs="微软雅黑"/>
          <w:b w:val="0"/>
          <w:bCs w:val="0"/>
          <w:color w:val="auto"/>
          <w:sz w:val="22"/>
          <w:szCs w:val="22"/>
          <w:highlight w:val="none"/>
          <w:u w:val="none"/>
        </w:rPr>
        <w:t>执行的招标投标/政府采购政策：本项目落实扶持不发达地区和少数民族地区，促进中小微企业、监狱企业及残疾人福利性单位发展等政府采购政策，本项目专门面向中小企业采购，（残疾人福利性单位和监狱企业视同中小企业）</w:t>
      </w:r>
      <w:r>
        <w:rPr>
          <w:rFonts w:hint="eastAsia" w:ascii="微软雅黑" w:hAnsi="微软雅黑" w:eastAsia="微软雅黑" w:cs="微软雅黑"/>
          <w:b w:val="0"/>
          <w:bCs w:val="0"/>
          <w:color w:val="auto"/>
          <w:sz w:val="22"/>
          <w:szCs w:val="22"/>
          <w:highlight w:val="none"/>
          <w:u w:val="none"/>
          <w:lang w:eastAsia="zh-CN"/>
        </w:rPr>
        <w:t>。</w:t>
      </w:r>
    </w:p>
    <w:p w14:paraId="302C2682">
      <w:pPr>
        <w:pStyle w:val="20"/>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注：</w:t>
      </w:r>
    </w:p>
    <w:p w14:paraId="5F956586">
      <w:pPr>
        <w:pStyle w:val="20"/>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（1）招标人</w:t>
      </w:r>
      <w:r>
        <w:rPr>
          <w:rFonts w:hint="eastAsia" w:ascii="微软雅黑" w:hAnsi="微软雅黑" w:eastAsia="微软雅黑" w:cs="微软雅黑"/>
          <w:b w:val="0"/>
          <w:bCs w:val="0"/>
          <w:color w:val="auto"/>
          <w:sz w:val="22"/>
          <w:szCs w:val="22"/>
          <w:highlight w:val="none"/>
          <w:u w:val="none"/>
          <w:lang w:val="en-US" w:eastAsia="zh-CN"/>
        </w:rPr>
        <w:t>后续将</w:t>
      </w:r>
      <w:r>
        <w:rPr>
          <w:rFonts w:hint="eastAsia" w:ascii="微软雅黑" w:hAnsi="微软雅黑" w:eastAsia="微软雅黑" w:cs="微软雅黑"/>
          <w:b w:val="0"/>
          <w:bCs w:val="0"/>
          <w:color w:val="auto"/>
          <w:sz w:val="22"/>
          <w:szCs w:val="22"/>
          <w:highlight w:val="none"/>
          <w:u w:val="none"/>
        </w:rPr>
        <w:t>对该项目中标候选人的资格、业绩等信息进行审查，发现投标人不符合招标文件资格审查标准、存在虚假或不实材料的，招标人将取消中标候选人资格，并将违法违规情况移交至行政监督部门。</w:t>
      </w:r>
    </w:p>
    <w:p w14:paraId="6ADD89B9">
      <w:pPr>
        <w:pStyle w:val="20"/>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（2）合同签订前，招标人有权对该项目中标人的资格、人员信息等进行核查，发现有虚假或不实信息的，招标人将取消其中标人资格，并重新组织定标或重新招标。</w:t>
      </w:r>
    </w:p>
    <w:p w14:paraId="1DCA92AF">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四、</w:t>
      </w:r>
      <w:r>
        <w:rPr>
          <w:rFonts w:hint="eastAsia" w:ascii="微软雅黑" w:hAnsi="微软雅黑" w:eastAsia="微软雅黑" w:cs="微软雅黑"/>
          <w:b w:val="0"/>
          <w:bCs w:val="0"/>
          <w:color w:val="auto"/>
          <w:sz w:val="22"/>
          <w:szCs w:val="22"/>
          <w:highlight w:val="none"/>
          <w:u w:val="none"/>
        </w:rPr>
        <w:t>招标文件的获取</w:t>
      </w:r>
    </w:p>
    <w:p w14:paraId="59AF5519">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1.</w:t>
      </w:r>
      <w:r>
        <w:rPr>
          <w:rFonts w:hint="eastAsia" w:ascii="微软雅黑" w:hAnsi="微软雅黑" w:eastAsia="微软雅黑" w:cs="微软雅黑"/>
          <w:b w:val="0"/>
          <w:bCs w:val="0"/>
          <w:color w:val="auto"/>
          <w:sz w:val="22"/>
          <w:szCs w:val="22"/>
          <w:highlight w:val="none"/>
          <w:u w:val="none"/>
        </w:rPr>
        <w:t>凡有意参加的投标人，请于</w:t>
      </w:r>
      <w:r>
        <w:rPr>
          <w:rFonts w:hint="eastAsia" w:ascii="微软雅黑" w:hAnsi="微软雅黑" w:eastAsia="微软雅黑" w:cs="微软雅黑"/>
          <w:b w:val="0"/>
          <w:bCs w:val="0"/>
          <w:color w:val="auto"/>
          <w:sz w:val="22"/>
          <w:szCs w:val="22"/>
          <w:highlight w:val="none"/>
          <w:u w:val="none"/>
          <w:lang w:val="en-US" w:eastAsia="zh-CN"/>
        </w:rPr>
        <w:t>2026</w:t>
      </w:r>
      <w:r>
        <w:rPr>
          <w:rFonts w:hint="eastAsia" w:ascii="微软雅黑" w:hAnsi="微软雅黑" w:eastAsia="微软雅黑" w:cs="微软雅黑"/>
          <w:b w:val="0"/>
          <w:bCs w:val="0"/>
          <w:color w:val="auto"/>
          <w:sz w:val="22"/>
          <w:szCs w:val="22"/>
          <w:highlight w:val="none"/>
          <w:u w:val="none"/>
        </w:rPr>
        <w:t>年</w:t>
      </w:r>
      <w:r>
        <w:rPr>
          <w:rFonts w:hint="eastAsia" w:ascii="微软雅黑" w:hAnsi="微软雅黑" w:eastAsia="微软雅黑" w:cs="微软雅黑"/>
          <w:b w:val="0"/>
          <w:bCs w:val="0"/>
          <w:color w:val="auto"/>
          <w:sz w:val="22"/>
          <w:szCs w:val="22"/>
          <w:highlight w:val="none"/>
          <w:u w:val="none"/>
          <w:lang w:val="en-US" w:eastAsia="zh-CN"/>
        </w:rPr>
        <w:t>06</w:t>
      </w:r>
      <w:r>
        <w:rPr>
          <w:rFonts w:hint="eastAsia" w:ascii="微软雅黑" w:hAnsi="微软雅黑" w:eastAsia="微软雅黑" w:cs="微软雅黑"/>
          <w:b w:val="0"/>
          <w:bCs w:val="0"/>
          <w:color w:val="auto"/>
          <w:sz w:val="22"/>
          <w:szCs w:val="22"/>
          <w:highlight w:val="none"/>
          <w:u w:val="none"/>
        </w:rPr>
        <w:t>月</w:t>
      </w:r>
      <w:r>
        <w:rPr>
          <w:rFonts w:hint="eastAsia" w:ascii="微软雅黑" w:hAnsi="微软雅黑" w:eastAsia="微软雅黑" w:cs="微软雅黑"/>
          <w:b w:val="0"/>
          <w:bCs w:val="0"/>
          <w:color w:val="auto"/>
          <w:sz w:val="22"/>
          <w:szCs w:val="22"/>
          <w:highlight w:val="none"/>
          <w:u w:val="none"/>
          <w:lang w:val="en-US" w:eastAsia="zh-CN"/>
        </w:rPr>
        <w:t>10</w:t>
      </w:r>
      <w:r>
        <w:rPr>
          <w:rFonts w:hint="eastAsia" w:ascii="微软雅黑" w:hAnsi="微软雅黑" w:eastAsia="微软雅黑" w:cs="微软雅黑"/>
          <w:b w:val="0"/>
          <w:bCs w:val="0"/>
          <w:color w:val="auto"/>
          <w:sz w:val="22"/>
          <w:szCs w:val="22"/>
          <w:highlight w:val="none"/>
          <w:u w:val="none"/>
        </w:rPr>
        <w:t>日</w:t>
      </w:r>
      <w:r>
        <w:rPr>
          <w:rFonts w:hint="eastAsia" w:ascii="微软雅黑" w:hAnsi="微软雅黑" w:eastAsia="微软雅黑" w:cs="微软雅黑"/>
          <w:b w:val="0"/>
          <w:bCs w:val="0"/>
          <w:color w:val="auto"/>
          <w:sz w:val="22"/>
          <w:szCs w:val="22"/>
          <w:highlight w:val="none"/>
          <w:u w:val="none"/>
          <w:lang w:val="en-US" w:eastAsia="zh-CN"/>
        </w:rPr>
        <w:t>00</w:t>
      </w:r>
      <w:r>
        <w:rPr>
          <w:rFonts w:hint="eastAsia" w:ascii="微软雅黑" w:hAnsi="微软雅黑" w:eastAsia="微软雅黑" w:cs="微软雅黑"/>
          <w:b w:val="0"/>
          <w:bCs w:val="0"/>
          <w:color w:val="auto"/>
          <w:sz w:val="22"/>
          <w:szCs w:val="22"/>
          <w:highlight w:val="none"/>
          <w:u w:val="none"/>
        </w:rPr>
        <w:t>时</w:t>
      </w:r>
      <w:r>
        <w:rPr>
          <w:rFonts w:hint="eastAsia" w:ascii="微软雅黑" w:hAnsi="微软雅黑" w:eastAsia="微软雅黑" w:cs="微软雅黑"/>
          <w:b w:val="0"/>
          <w:bCs w:val="0"/>
          <w:color w:val="auto"/>
          <w:sz w:val="22"/>
          <w:szCs w:val="22"/>
          <w:highlight w:val="none"/>
          <w:u w:val="none"/>
          <w:lang w:val="en-US" w:eastAsia="zh-CN"/>
        </w:rPr>
        <w:t>00</w:t>
      </w:r>
      <w:r>
        <w:rPr>
          <w:rFonts w:hint="eastAsia" w:ascii="微软雅黑" w:hAnsi="微软雅黑" w:eastAsia="微软雅黑" w:cs="微软雅黑"/>
          <w:b w:val="0"/>
          <w:bCs w:val="0"/>
          <w:color w:val="auto"/>
          <w:sz w:val="22"/>
          <w:szCs w:val="22"/>
          <w:highlight w:val="none"/>
          <w:u w:val="none"/>
        </w:rPr>
        <w:t>分至</w:t>
      </w:r>
      <w:r>
        <w:rPr>
          <w:rFonts w:hint="eastAsia" w:ascii="微软雅黑" w:hAnsi="微软雅黑" w:eastAsia="微软雅黑" w:cs="微软雅黑"/>
          <w:b w:val="0"/>
          <w:bCs w:val="0"/>
          <w:color w:val="auto"/>
          <w:sz w:val="22"/>
          <w:szCs w:val="22"/>
          <w:highlight w:val="none"/>
          <w:u w:val="none"/>
          <w:lang w:val="en-US" w:eastAsia="zh-CN"/>
        </w:rPr>
        <w:t>2026</w:t>
      </w:r>
      <w:r>
        <w:rPr>
          <w:rFonts w:hint="eastAsia" w:ascii="微软雅黑" w:hAnsi="微软雅黑" w:eastAsia="微软雅黑" w:cs="微软雅黑"/>
          <w:b w:val="0"/>
          <w:bCs w:val="0"/>
          <w:color w:val="auto"/>
          <w:sz w:val="22"/>
          <w:szCs w:val="22"/>
          <w:highlight w:val="none"/>
          <w:u w:val="none"/>
        </w:rPr>
        <w:t>年</w:t>
      </w:r>
      <w:r>
        <w:rPr>
          <w:rFonts w:hint="eastAsia" w:ascii="微软雅黑" w:hAnsi="微软雅黑" w:eastAsia="微软雅黑" w:cs="微软雅黑"/>
          <w:b w:val="0"/>
          <w:bCs w:val="0"/>
          <w:color w:val="auto"/>
          <w:sz w:val="22"/>
          <w:szCs w:val="22"/>
          <w:highlight w:val="none"/>
          <w:u w:val="none"/>
          <w:lang w:val="en-US" w:eastAsia="zh-CN"/>
        </w:rPr>
        <w:t>06</w:t>
      </w:r>
      <w:r>
        <w:rPr>
          <w:rFonts w:hint="eastAsia" w:ascii="微软雅黑" w:hAnsi="微软雅黑" w:eastAsia="微软雅黑" w:cs="微软雅黑"/>
          <w:b w:val="0"/>
          <w:bCs w:val="0"/>
          <w:color w:val="auto"/>
          <w:sz w:val="22"/>
          <w:szCs w:val="22"/>
          <w:highlight w:val="none"/>
          <w:u w:val="none"/>
        </w:rPr>
        <w:t>月</w:t>
      </w:r>
      <w:r>
        <w:rPr>
          <w:rFonts w:hint="eastAsia" w:ascii="微软雅黑" w:hAnsi="微软雅黑" w:eastAsia="微软雅黑" w:cs="微软雅黑"/>
          <w:b w:val="0"/>
          <w:bCs w:val="0"/>
          <w:color w:val="auto"/>
          <w:sz w:val="22"/>
          <w:szCs w:val="22"/>
          <w:highlight w:val="none"/>
          <w:u w:val="none"/>
          <w:lang w:val="en-US" w:eastAsia="zh-CN"/>
        </w:rPr>
        <w:t>16</w:t>
      </w:r>
      <w:r>
        <w:rPr>
          <w:rFonts w:hint="eastAsia" w:ascii="微软雅黑" w:hAnsi="微软雅黑" w:eastAsia="微软雅黑" w:cs="微软雅黑"/>
          <w:b w:val="0"/>
          <w:bCs w:val="0"/>
          <w:color w:val="auto"/>
          <w:sz w:val="22"/>
          <w:szCs w:val="22"/>
          <w:highlight w:val="none"/>
          <w:u w:val="none"/>
        </w:rPr>
        <w:t>日</w:t>
      </w:r>
      <w:r>
        <w:rPr>
          <w:rFonts w:hint="eastAsia" w:ascii="微软雅黑" w:hAnsi="微软雅黑" w:eastAsia="微软雅黑" w:cs="微软雅黑"/>
          <w:b w:val="0"/>
          <w:bCs w:val="0"/>
          <w:color w:val="auto"/>
          <w:sz w:val="22"/>
          <w:szCs w:val="22"/>
          <w:highlight w:val="none"/>
          <w:u w:val="none"/>
          <w:lang w:val="en-US" w:eastAsia="zh-CN"/>
        </w:rPr>
        <w:t>23</w:t>
      </w:r>
      <w:r>
        <w:rPr>
          <w:rFonts w:hint="eastAsia" w:ascii="微软雅黑" w:hAnsi="微软雅黑" w:eastAsia="微软雅黑" w:cs="微软雅黑"/>
          <w:b w:val="0"/>
          <w:bCs w:val="0"/>
          <w:color w:val="auto"/>
          <w:sz w:val="22"/>
          <w:szCs w:val="22"/>
          <w:highlight w:val="none"/>
          <w:u w:val="none"/>
        </w:rPr>
        <w:t>时</w:t>
      </w:r>
      <w:r>
        <w:rPr>
          <w:rFonts w:hint="eastAsia" w:ascii="微软雅黑" w:hAnsi="微软雅黑" w:eastAsia="微软雅黑" w:cs="微软雅黑"/>
          <w:b w:val="0"/>
          <w:bCs w:val="0"/>
          <w:color w:val="auto"/>
          <w:sz w:val="22"/>
          <w:szCs w:val="22"/>
          <w:highlight w:val="none"/>
          <w:u w:val="none"/>
          <w:lang w:val="en-US" w:eastAsia="zh-CN"/>
        </w:rPr>
        <w:t>59</w:t>
      </w:r>
      <w:r>
        <w:rPr>
          <w:rFonts w:hint="eastAsia" w:ascii="微软雅黑" w:hAnsi="微软雅黑" w:eastAsia="微软雅黑" w:cs="微软雅黑"/>
          <w:b w:val="0"/>
          <w:bCs w:val="0"/>
          <w:color w:val="auto"/>
          <w:sz w:val="22"/>
          <w:szCs w:val="22"/>
          <w:highlight w:val="none"/>
          <w:u w:val="none"/>
        </w:rPr>
        <w:t>分（北京时间，下同），登录新乡市公共资源交易中心电子招标投标交易平台，凭</w:t>
      </w:r>
      <w:r>
        <w:rPr>
          <w:rFonts w:hint="eastAsia" w:ascii="微软雅黑" w:hAnsi="微软雅黑" w:eastAsia="微软雅黑" w:cs="微软雅黑"/>
          <w:b w:val="0"/>
          <w:bCs w:val="0"/>
          <w:color w:val="auto"/>
          <w:sz w:val="22"/>
          <w:szCs w:val="22"/>
          <w:highlight w:val="none"/>
          <w:u w:val="none"/>
          <w:lang w:val="en-US" w:eastAsia="zh-CN"/>
        </w:rPr>
        <w:t>标证通或</w:t>
      </w:r>
      <w:r>
        <w:rPr>
          <w:rFonts w:hint="eastAsia" w:ascii="微软雅黑" w:hAnsi="微软雅黑" w:eastAsia="微软雅黑" w:cs="微软雅黑"/>
          <w:b w:val="0"/>
          <w:bCs w:val="0"/>
          <w:color w:val="auto"/>
          <w:sz w:val="22"/>
          <w:szCs w:val="22"/>
          <w:highlight w:val="none"/>
          <w:u w:val="none"/>
        </w:rPr>
        <w:t>企业CA锁下载电子招标文件。</w:t>
      </w:r>
    </w:p>
    <w:p w14:paraId="238C1EEF">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尚未办理企业CA数字证书或标证通的，请登录新乡市公共资源交易中心网站，查阅网站首页“重要通知”中《标证通和CA数字认证证书办理流程》，及时办理标证通</w:t>
      </w:r>
      <w:r>
        <w:rPr>
          <w:rFonts w:hint="eastAsia" w:ascii="微软雅黑" w:hAnsi="微软雅黑" w:eastAsia="微软雅黑" w:cs="微软雅黑"/>
          <w:b w:val="0"/>
          <w:bCs w:val="0"/>
          <w:color w:val="auto"/>
          <w:sz w:val="22"/>
          <w:szCs w:val="22"/>
          <w:highlight w:val="none"/>
          <w:u w:val="none"/>
          <w:lang w:val="en-US" w:eastAsia="zh-CN"/>
        </w:rPr>
        <w:t>或</w:t>
      </w:r>
      <w:r>
        <w:rPr>
          <w:rFonts w:hint="eastAsia" w:ascii="微软雅黑" w:hAnsi="微软雅黑" w:eastAsia="微软雅黑" w:cs="微软雅黑"/>
          <w:b w:val="0"/>
          <w:bCs w:val="0"/>
          <w:color w:val="auto"/>
          <w:sz w:val="22"/>
          <w:szCs w:val="22"/>
          <w:highlight w:val="none"/>
          <w:u w:val="none"/>
        </w:rPr>
        <w:t>CA数字证书，并完成市场主体库相关信息。</w:t>
      </w:r>
    </w:p>
    <w:p w14:paraId="0058B5CC">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请投标人下载招标文件后，及时关注系统业务菜单（“答疑澄清文件”，“异议回复”</w:t>
      </w:r>
      <w:r>
        <w:rPr>
          <w:rFonts w:hint="eastAsia" w:ascii="微软雅黑" w:hAnsi="微软雅黑" w:eastAsia="微软雅黑" w:cs="微软雅黑"/>
          <w:b w:val="0"/>
          <w:bCs w:val="0"/>
          <w:color w:val="auto"/>
          <w:sz w:val="22"/>
          <w:szCs w:val="22"/>
          <w:highlight w:val="none"/>
          <w:u w:val="none"/>
          <w:lang w:val="en-US" w:eastAsia="zh-CN"/>
        </w:rPr>
        <w:t>等</w:t>
      </w:r>
      <w:r>
        <w:rPr>
          <w:rFonts w:hint="eastAsia" w:ascii="微软雅黑" w:hAnsi="微软雅黑" w:eastAsia="微软雅黑" w:cs="微软雅黑"/>
          <w:b w:val="0"/>
          <w:bCs w:val="0"/>
          <w:color w:val="auto"/>
          <w:sz w:val="22"/>
          <w:szCs w:val="22"/>
          <w:highlight w:val="none"/>
          <w:u w:val="none"/>
        </w:rPr>
        <w:t>）内该项目。如有请直接下载，不再另行通知。</w:t>
      </w:r>
    </w:p>
    <w:p w14:paraId="28D2EA26">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2.</w:t>
      </w:r>
      <w:r>
        <w:rPr>
          <w:rFonts w:hint="eastAsia" w:ascii="微软雅黑" w:hAnsi="微软雅黑" w:eastAsia="微软雅黑" w:cs="微软雅黑"/>
          <w:b w:val="0"/>
          <w:bCs w:val="0"/>
          <w:color w:val="auto"/>
          <w:sz w:val="22"/>
          <w:szCs w:val="22"/>
          <w:highlight w:val="none"/>
          <w:u w:val="none"/>
        </w:rPr>
        <w:t>招标文件印刷、邮寄费（如有）：</w:t>
      </w:r>
      <w:r>
        <w:rPr>
          <w:rFonts w:hint="eastAsia" w:ascii="微软雅黑" w:hAnsi="微软雅黑" w:eastAsia="微软雅黑" w:cs="微软雅黑"/>
          <w:b w:val="0"/>
          <w:bCs w:val="0"/>
          <w:color w:val="auto"/>
          <w:sz w:val="22"/>
          <w:szCs w:val="22"/>
          <w:highlight w:val="none"/>
          <w:u w:val="none"/>
          <w:lang w:val="en-US" w:eastAsia="zh-CN"/>
        </w:rPr>
        <w:t>0</w:t>
      </w:r>
      <w:r>
        <w:rPr>
          <w:rFonts w:hint="eastAsia" w:ascii="微软雅黑" w:hAnsi="微软雅黑" w:eastAsia="微软雅黑" w:cs="微软雅黑"/>
          <w:b w:val="0"/>
          <w:bCs w:val="0"/>
          <w:color w:val="auto"/>
          <w:sz w:val="22"/>
          <w:szCs w:val="22"/>
          <w:highlight w:val="none"/>
          <w:u w:val="none"/>
        </w:rPr>
        <w:t>元。</w:t>
      </w:r>
    </w:p>
    <w:p w14:paraId="1FA517B1">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五、</w:t>
      </w:r>
      <w:r>
        <w:rPr>
          <w:rFonts w:hint="eastAsia" w:ascii="微软雅黑" w:hAnsi="微软雅黑" w:eastAsia="微软雅黑" w:cs="微软雅黑"/>
          <w:b w:val="0"/>
          <w:bCs w:val="0"/>
          <w:color w:val="auto"/>
          <w:sz w:val="22"/>
          <w:szCs w:val="22"/>
          <w:highlight w:val="none"/>
          <w:u w:val="none"/>
        </w:rPr>
        <w:t>投标文件的递交</w:t>
      </w:r>
    </w:p>
    <w:p w14:paraId="0B749A9B">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1.</w:t>
      </w:r>
      <w:r>
        <w:rPr>
          <w:rFonts w:hint="eastAsia" w:ascii="微软雅黑" w:hAnsi="微软雅黑" w:eastAsia="微软雅黑" w:cs="微软雅黑"/>
          <w:b w:val="0"/>
          <w:bCs w:val="0"/>
          <w:color w:val="auto"/>
          <w:sz w:val="22"/>
          <w:szCs w:val="22"/>
          <w:highlight w:val="none"/>
          <w:u w:val="none"/>
        </w:rPr>
        <w:t>投标文件的递交截止时间（投标截止时间，下同）：</w:t>
      </w:r>
      <w:r>
        <w:rPr>
          <w:rFonts w:hint="eastAsia" w:ascii="微软雅黑" w:hAnsi="微软雅黑" w:eastAsia="微软雅黑" w:cs="微软雅黑"/>
          <w:b w:val="0"/>
          <w:bCs w:val="0"/>
          <w:color w:val="auto"/>
          <w:sz w:val="22"/>
          <w:szCs w:val="22"/>
          <w:highlight w:val="none"/>
          <w:u w:val="none"/>
          <w:lang w:val="en-US" w:eastAsia="zh-CN"/>
        </w:rPr>
        <w:t>2026</w:t>
      </w:r>
      <w:r>
        <w:rPr>
          <w:rFonts w:hint="eastAsia" w:ascii="微软雅黑" w:hAnsi="微软雅黑" w:eastAsia="微软雅黑" w:cs="微软雅黑"/>
          <w:b w:val="0"/>
          <w:bCs w:val="0"/>
          <w:color w:val="auto"/>
          <w:sz w:val="22"/>
          <w:szCs w:val="22"/>
          <w:highlight w:val="none"/>
          <w:u w:val="none"/>
        </w:rPr>
        <w:t>年</w:t>
      </w:r>
      <w:r>
        <w:rPr>
          <w:rFonts w:hint="eastAsia" w:ascii="微软雅黑" w:hAnsi="微软雅黑" w:eastAsia="微软雅黑" w:cs="微软雅黑"/>
          <w:b w:val="0"/>
          <w:bCs w:val="0"/>
          <w:color w:val="auto"/>
          <w:sz w:val="22"/>
          <w:szCs w:val="22"/>
          <w:highlight w:val="none"/>
          <w:u w:val="none"/>
          <w:lang w:val="en-US" w:eastAsia="zh-CN"/>
        </w:rPr>
        <w:t>07</w:t>
      </w:r>
      <w:r>
        <w:rPr>
          <w:rFonts w:hint="eastAsia" w:ascii="微软雅黑" w:hAnsi="微软雅黑" w:eastAsia="微软雅黑" w:cs="微软雅黑"/>
          <w:b w:val="0"/>
          <w:bCs w:val="0"/>
          <w:color w:val="auto"/>
          <w:sz w:val="22"/>
          <w:szCs w:val="22"/>
          <w:highlight w:val="none"/>
          <w:u w:val="none"/>
        </w:rPr>
        <w:t>月</w:t>
      </w:r>
      <w:r>
        <w:rPr>
          <w:rFonts w:hint="eastAsia" w:ascii="微软雅黑" w:hAnsi="微软雅黑" w:eastAsia="微软雅黑" w:cs="微软雅黑"/>
          <w:b w:val="0"/>
          <w:bCs w:val="0"/>
          <w:color w:val="auto"/>
          <w:sz w:val="22"/>
          <w:szCs w:val="22"/>
          <w:highlight w:val="none"/>
          <w:u w:val="none"/>
          <w:lang w:val="en-US" w:eastAsia="zh-CN"/>
        </w:rPr>
        <w:t>01</w:t>
      </w:r>
      <w:r>
        <w:rPr>
          <w:rFonts w:hint="eastAsia" w:ascii="微软雅黑" w:hAnsi="微软雅黑" w:eastAsia="微软雅黑" w:cs="微软雅黑"/>
          <w:b w:val="0"/>
          <w:bCs w:val="0"/>
          <w:color w:val="auto"/>
          <w:sz w:val="22"/>
          <w:szCs w:val="22"/>
          <w:highlight w:val="none"/>
          <w:u w:val="none"/>
        </w:rPr>
        <w:t>日</w:t>
      </w:r>
      <w:r>
        <w:rPr>
          <w:rFonts w:hint="eastAsia" w:ascii="微软雅黑" w:hAnsi="微软雅黑" w:eastAsia="微软雅黑" w:cs="微软雅黑"/>
          <w:b w:val="0"/>
          <w:bCs w:val="0"/>
          <w:color w:val="auto"/>
          <w:sz w:val="22"/>
          <w:szCs w:val="22"/>
          <w:highlight w:val="none"/>
          <w:u w:val="none"/>
          <w:lang w:val="en-US" w:eastAsia="zh-CN"/>
        </w:rPr>
        <w:t>09</w:t>
      </w:r>
      <w:r>
        <w:rPr>
          <w:rFonts w:hint="eastAsia" w:ascii="微软雅黑" w:hAnsi="微软雅黑" w:eastAsia="微软雅黑" w:cs="微软雅黑"/>
          <w:b w:val="0"/>
          <w:bCs w:val="0"/>
          <w:color w:val="auto"/>
          <w:sz w:val="22"/>
          <w:szCs w:val="22"/>
          <w:highlight w:val="none"/>
          <w:u w:val="none"/>
        </w:rPr>
        <w:t>时</w:t>
      </w:r>
      <w:r>
        <w:rPr>
          <w:rFonts w:hint="eastAsia" w:ascii="微软雅黑" w:hAnsi="微软雅黑" w:eastAsia="微软雅黑" w:cs="微软雅黑"/>
          <w:b w:val="0"/>
          <w:bCs w:val="0"/>
          <w:color w:val="auto"/>
          <w:sz w:val="22"/>
          <w:szCs w:val="22"/>
          <w:highlight w:val="none"/>
          <w:u w:val="none"/>
          <w:lang w:val="en-US" w:eastAsia="zh-CN"/>
        </w:rPr>
        <w:t>00</w:t>
      </w:r>
      <w:r>
        <w:rPr>
          <w:rFonts w:hint="eastAsia" w:ascii="微软雅黑" w:hAnsi="微软雅黑" w:eastAsia="微软雅黑" w:cs="微软雅黑"/>
          <w:b w:val="0"/>
          <w:bCs w:val="0"/>
          <w:color w:val="auto"/>
          <w:sz w:val="22"/>
          <w:szCs w:val="22"/>
          <w:highlight w:val="none"/>
          <w:u w:val="none"/>
        </w:rPr>
        <w:t>分</w:t>
      </w:r>
    </w:p>
    <w:p w14:paraId="42CC5337">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lang w:val="en-US" w:eastAsia="zh-CN"/>
        </w:rPr>
        <w:t>2.开标地点：新乡县公共资源交易中心第二开标室</w:t>
      </w:r>
    </w:p>
    <w:p w14:paraId="5CF09896">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u w:val="none"/>
        </w:rPr>
      </w:pPr>
      <w:r>
        <w:rPr>
          <w:rFonts w:hint="eastAsia" w:ascii="微软雅黑" w:hAnsi="微软雅黑" w:eastAsia="微软雅黑" w:cs="微软雅黑"/>
          <w:b w:val="0"/>
          <w:bCs w:val="0"/>
          <w:color w:val="auto"/>
          <w:sz w:val="22"/>
          <w:szCs w:val="22"/>
          <w:u w:val="none"/>
          <w:lang w:val="en-US" w:eastAsia="zh-CN"/>
        </w:rPr>
        <w:t>3.</w:t>
      </w:r>
      <w:r>
        <w:rPr>
          <w:rFonts w:hint="eastAsia" w:ascii="微软雅黑" w:hAnsi="微软雅黑" w:eastAsia="微软雅黑" w:cs="微软雅黑"/>
          <w:b w:val="0"/>
          <w:bCs w:val="0"/>
          <w:color w:val="auto"/>
          <w:sz w:val="22"/>
          <w:szCs w:val="22"/>
          <w:u w:val="none"/>
        </w:rPr>
        <w:t>投标文件的递交方式：投标人应在投标截止时间前通过新乡市公共资源交易中心电子招标投标交易平台递交电子投标文件。</w:t>
      </w:r>
    </w:p>
    <w:p w14:paraId="150082E9">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u w:val="none"/>
        </w:rPr>
      </w:pPr>
      <w:r>
        <w:rPr>
          <w:rFonts w:hint="eastAsia" w:ascii="微软雅黑" w:hAnsi="微软雅黑" w:eastAsia="微软雅黑" w:cs="微软雅黑"/>
          <w:b w:val="0"/>
          <w:bCs w:val="0"/>
          <w:color w:val="auto"/>
          <w:sz w:val="22"/>
          <w:szCs w:val="22"/>
          <w:u w:val="none"/>
          <w:lang w:val="en-US" w:eastAsia="zh-CN"/>
        </w:rPr>
        <w:t>4.</w:t>
      </w:r>
      <w:r>
        <w:rPr>
          <w:rFonts w:hint="eastAsia" w:ascii="微软雅黑" w:hAnsi="微软雅黑" w:eastAsia="微软雅黑" w:cs="微软雅黑"/>
          <w:b w:val="0"/>
          <w:bCs w:val="0"/>
          <w:color w:val="auto"/>
          <w:sz w:val="22"/>
          <w:szCs w:val="22"/>
          <w:u w:val="none"/>
        </w:rPr>
        <w:t>逾期或未按照指定方式递交的投标文件，电子招标投标交易平台将予以拒收。</w:t>
      </w:r>
    </w:p>
    <w:p w14:paraId="6535EC65">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u w:val="none"/>
          <w:lang w:val="en-US" w:eastAsia="zh-CN"/>
        </w:rPr>
      </w:pPr>
      <w:bookmarkStart w:id="1" w:name="OLE_LINK5"/>
      <w:r>
        <w:rPr>
          <w:rFonts w:hint="eastAsia" w:ascii="微软雅黑" w:hAnsi="微软雅黑" w:eastAsia="微软雅黑" w:cs="微软雅黑"/>
          <w:b w:val="0"/>
          <w:bCs w:val="0"/>
          <w:color w:val="auto"/>
          <w:sz w:val="22"/>
          <w:szCs w:val="22"/>
          <w:u w:val="none"/>
          <w:lang w:val="en-US" w:eastAsia="zh-CN"/>
        </w:rPr>
        <w:t>5.投标人编辑电子投标文件时，须用标证通或企业CA锁（包括法人CA锁）进行签章制作。</w:t>
      </w:r>
    </w:p>
    <w:p w14:paraId="1F5CB942">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u w:val="none"/>
          <w:lang w:val="en-US" w:eastAsia="zh-CN"/>
        </w:rPr>
      </w:pPr>
      <w:r>
        <w:rPr>
          <w:rFonts w:hint="eastAsia" w:ascii="微软雅黑" w:hAnsi="微软雅黑" w:eastAsia="微软雅黑" w:cs="微软雅黑"/>
          <w:b w:val="0"/>
          <w:bCs w:val="0"/>
          <w:color w:val="auto"/>
          <w:sz w:val="22"/>
          <w:szCs w:val="22"/>
          <w:u w:val="none"/>
          <w:lang w:val="en-US" w:eastAsia="zh-CN"/>
        </w:rPr>
        <w:t>6.本项目采用远程开标，投标人应登陆远程开标大厅远程解密，无需到开标现场。请投标人务必按照《智能开标大厅操作手册及视频》的要求设置参与不见面开标的电脑环境，否则由此可能引起的签到失败、解密失败或无法解密等问题由投标人自行承担；投标人可在开标时间之后系统内观看开标过程，并进行文件解密，答疑澄清；使用标证通的，投标人应在解密时间内扫描二维码进行解密；使用CA证书的，投标人应在解密时间内插入CA锁，输入密码进行解密；如果在解密时间内解密失败，可再次解密。投标人应在开标当天及时关注本项目的情况，如遇问题，请拨打技术服务单位（国泰新点）电话：0512-58188538。</w:t>
      </w:r>
      <w:r>
        <w:rPr>
          <w:rFonts w:hint="eastAsia" w:ascii="微软雅黑" w:hAnsi="微软雅黑" w:eastAsia="微软雅黑" w:cs="微软雅黑"/>
          <w:color w:val="auto"/>
          <w:sz w:val="22"/>
          <w:szCs w:val="22"/>
          <w:u w:val="none"/>
          <w:lang w:val="en-US" w:eastAsia="zh-CN"/>
        </w:rPr>
        <w:t>投标人需在开标截止时间后30分钟内完成解密，否则造成的一切后果由投标人自行负责。具体事宜请查阅“智能开标大厅”首页右上角“操作指南”。</w:t>
      </w:r>
    </w:p>
    <w:p w14:paraId="568FBA52">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u w:val="none"/>
          <w:lang w:val="en-US" w:eastAsia="zh-CN"/>
        </w:rPr>
      </w:pPr>
      <w:r>
        <w:rPr>
          <w:rFonts w:hint="eastAsia" w:ascii="微软雅黑" w:hAnsi="微软雅黑" w:eastAsia="微软雅黑" w:cs="微软雅黑"/>
          <w:b w:val="0"/>
          <w:bCs w:val="0"/>
          <w:color w:val="auto"/>
          <w:sz w:val="22"/>
          <w:szCs w:val="22"/>
          <w:u w:val="none"/>
          <w:lang w:val="en-US" w:eastAsia="zh-CN"/>
        </w:rPr>
        <w:t>（说明：1.投标人须进行网上招标文件下载。选择标证通或CA证书登录方式进入电子招投标交易系统，进行网上招标文件下载等操作。2.本项目将实行电子开标，请投标人前往新乡市公共资源交易中心网站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p>
    <w:p w14:paraId="77C8CD28">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u w:val="none"/>
        </w:rPr>
      </w:pPr>
      <w:r>
        <w:rPr>
          <w:rFonts w:hint="eastAsia" w:ascii="微软雅黑" w:hAnsi="微软雅黑" w:eastAsia="微软雅黑" w:cs="微软雅黑"/>
          <w:b w:val="0"/>
          <w:bCs w:val="0"/>
          <w:color w:val="auto"/>
          <w:sz w:val="22"/>
          <w:szCs w:val="22"/>
          <w:u w:val="none"/>
          <w:lang w:val="en-US" w:eastAsia="zh-CN"/>
        </w:rPr>
        <w:t>六、</w:t>
      </w:r>
      <w:r>
        <w:rPr>
          <w:rFonts w:hint="eastAsia" w:ascii="微软雅黑" w:hAnsi="微软雅黑" w:eastAsia="微软雅黑" w:cs="微软雅黑"/>
          <w:b w:val="0"/>
          <w:bCs w:val="0"/>
          <w:color w:val="auto"/>
          <w:sz w:val="22"/>
          <w:szCs w:val="22"/>
          <w:u w:val="none"/>
        </w:rPr>
        <w:t>发布公告的媒介</w:t>
      </w:r>
    </w:p>
    <w:bookmarkEnd w:id="1"/>
    <w:p w14:paraId="73CC207E">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u w:val="none"/>
        </w:rPr>
      </w:pPr>
      <w:r>
        <w:rPr>
          <w:rFonts w:hint="eastAsia" w:ascii="微软雅黑" w:hAnsi="微软雅黑" w:eastAsia="微软雅黑" w:cs="微软雅黑"/>
          <w:b w:val="0"/>
          <w:bCs w:val="0"/>
          <w:color w:val="auto"/>
          <w:sz w:val="22"/>
          <w:szCs w:val="22"/>
          <w:u w:val="none"/>
        </w:rPr>
        <w:t>本次招标公告同时在《中国招标投标公共服务平台》《河南省政府采购网》《新乡市公共资源交易中心网》《国资智采电子招投标交易平台》上发布。</w:t>
      </w:r>
    </w:p>
    <w:p w14:paraId="7D1FBE9E">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rPr>
      </w:pPr>
      <w:r>
        <w:rPr>
          <w:rFonts w:hint="eastAsia" w:ascii="微软雅黑" w:hAnsi="微软雅黑" w:eastAsia="微软雅黑" w:cs="微软雅黑"/>
          <w:b w:val="0"/>
          <w:bCs w:val="0"/>
          <w:color w:val="auto"/>
          <w:sz w:val="22"/>
          <w:szCs w:val="22"/>
          <w:lang w:val="en-US" w:eastAsia="zh-CN"/>
        </w:rPr>
        <w:t>七、</w:t>
      </w:r>
      <w:r>
        <w:rPr>
          <w:rFonts w:hint="eastAsia" w:ascii="微软雅黑" w:hAnsi="微软雅黑" w:eastAsia="微软雅黑" w:cs="微软雅黑"/>
          <w:b w:val="0"/>
          <w:bCs w:val="0"/>
          <w:color w:val="auto"/>
          <w:sz w:val="22"/>
          <w:szCs w:val="22"/>
        </w:rPr>
        <w:t>其他补充事宜</w:t>
      </w:r>
    </w:p>
    <w:p w14:paraId="76DD6395">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rPr>
      </w:pPr>
      <w:bookmarkStart w:id="2" w:name="OLE_LINK2"/>
      <w:r>
        <w:rPr>
          <w:rFonts w:hint="eastAsia" w:ascii="微软雅黑" w:hAnsi="微软雅黑" w:eastAsia="微软雅黑" w:cs="微软雅黑"/>
          <w:b w:val="0"/>
          <w:bCs w:val="0"/>
          <w:color w:val="auto"/>
          <w:sz w:val="22"/>
          <w:szCs w:val="22"/>
          <w:lang w:val="en-US" w:eastAsia="zh-CN"/>
        </w:rPr>
        <w:t>1.</w:t>
      </w:r>
      <w:r>
        <w:rPr>
          <w:rFonts w:hint="eastAsia" w:ascii="微软雅黑" w:hAnsi="微软雅黑" w:eastAsia="微软雅黑" w:cs="微软雅黑"/>
          <w:b w:val="0"/>
          <w:bCs w:val="0"/>
          <w:color w:val="auto"/>
          <w:sz w:val="22"/>
          <w:szCs w:val="22"/>
        </w:rPr>
        <w:t>投标人和其他利害关系人在招标过程中如有异议请按照相关法律法规的规定，通过电子招标投标交易平台依法向招标人提出异议。</w:t>
      </w:r>
    </w:p>
    <w:p w14:paraId="2DD9CD4D">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i w:val="0"/>
          <w:iCs w:val="0"/>
          <w:caps w:val="0"/>
          <w:color w:val="auto"/>
          <w:spacing w:val="0"/>
          <w:sz w:val="22"/>
          <w:szCs w:val="22"/>
        </w:rPr>
      </w:pPr>
      <w:r>
        <w:rPr>
          <w:rFonts w:hint="eastAsia" w:ascii="微软雅黑" w:hAnsi="微软雅黑" w:eastAsia="微软雅黑" w:cs="微软雅黑"/>
          <w:b w:val="0"/>
          <w:bCs w:val="0"/>
          <w:color w:val="auto"/>
          <w:sz w:val="22"/>
          <w:szCs w:val="22"/>
          <w:lang w:val="en-US" w:eastAsia="zh-CN"/>
        </w:rPr>
        <w:t>2.</w:t>
      </w:r>
      <w:r>
        <w:rPr>
          <w:rFonts w:hint="eastAsia" w:ascii="微软雅黑" w:hAnsi="微软雅黑" w:eastAsia="微软雅黑" w:cs="微软雅黑"/>
          <w:b w:val="0"/>
          <w:bCs w:val="0"/>
          <w:i w:val="0"/>
          <w:iCs w:val="0"/>
          <w:caps w:val="0"/>
          <w:color w:val="auto"/>
          <w:spacing w:val="0"/>
          <w:sz w:val="22"/>
          <w:szCs w:val="22"/>
        </w:rPr>
        <w:t>评标与定标</w:t>
      </w:r>
    </w:p>
    <w:p w14:paraId="4E12968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2.1评标和定标方法：本项目采用“评定分离”模式，评标方法采用“综合评估法”，定标方法均采用“核查随机法”。</w:t>
      </w:r>
    </w:p>
    <w:p w14:paraId="56D0255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2.2评定分离：是指将评标和定标分为两个环节。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确定中标人。</w:t>
      </w:r>
    </w:p>
    <w:p w14:paraId="4C68083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2.3定标时间：招标人将在收到评标报告10日内完成定标工作。</w:t>
      </w:r>
    </w:p>
    <w:p w14:paraId="2F9E5FB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2.4定标地点：定标会议将在新乡县公共资源交易中心按流程进行，全程录音录像，并存档备查。不能按时完成定标工作的，将通过公共资源交易平台发布延期原因和最终定标时间。</w:t>
      </w:r>
    </w:p>
    <w:p w14:paraId="18C67EE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2.5定标会议具体时间及地点以中标候选人公示为准。</w:t>
      </w:r>
    </w:p>
    <w:bookmarkEnd w:id="2"/>
    <w:p w14:paraId="4B482F44">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rPr>
      </w:pPr>
      <w:r>
        <w:rPr>
          <w:rFonts w:hint="eastAsia" w:ascii="微软雅黑" w:hAnsi="微软雅黑" w:eastAsia="微软雅黑" w:cs="微软雅黑"/>
          <w:b w:val="0"/>
          <w:bCs w:val="0"/>
          <w:color w:val="auto"/>
          <w:sz w:val="22"/>
          <w:szCs w:val="22"/>
          <w:lang w:val="en-US" w:eastAsia="zh-CN"/>
        </w:rPr>
        <w:t>八、</w:t>
      </w:r>
      <w:r>
        <w:rPr>
          <w:rFonts w:hint="eastAsia" w:ascii="微软雅黑" w:hAnsi="微软雅黑" w:eastAsia="微软雅黑" w:cs="微软雅黑"/>
          <w:b w:val="0"/>
          <w:bCs w:val="0"/>
          <w:color w:val="auto"/>
          <w:sz w:val="22"/>
          <w:szCs w:val="22"/>
        </w:rPr>
        <w:t>联系方式</w:t>
      </w:r>
    </w:p>
    <w:p w14:paraId="30F7C3DA">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招标人（异议受理单位）：</w:t>
      </w:r>
      <w:r>
        <w:rPr>
          <w:rFonts w:hint="eastAsia" w:ascii="微软雅黑" w:hAnsi="微软雅黑" w:eastAsia="微软雅黑" w:cs="微软雅黑"/>
          <w:b w:val="0"/>
          <w:bCs w:val="0"/>
          <w:color w:val="auto"/>
          <w:sz w:val="22"/>
          <w:szCs w:val="22"/>
          <w:highlight w:val="none"/>
          <w:lang w:val="en-US" w:eastAsia="zh-CN"/>
        </w:rPr>
        <w:t>新乡县住房建设和城市管理局</w:t>
      </w:r>
    </w:p>
    <w:p w14:paraId="6284DD63">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地址：</w:t>
      </w:r>
      <w:r>
        <w:rPr>
          <w:rFonts w:hint="eastAsia" w:ascii="微软雅黑" w:hAnsi="微软雅黑" w:eastAsia="微软雅黑" w:cs="微软雅黑"/>
          <w:b w:val="0"/>
          <w:bCs w:val="0"/>
          <w:snapToGrid/>
          <w:color w:val="auto"/>
          <w:sz w:val="22"/>
          <w:szCs w:val="22"/>
          <w:highlight w:val="none"/>
          <w:lang w:val="en-US" w:eastAsia="zh-CN" w:bidi="ar-SA"/>
        </w:rPr>
        <w:t>新乡县商务中心3号楼</w:t>
      </w:r>
    </w:p>
    <w:p w14:paraId="29E023C7">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联系人：</w:t>
      </w:r>
      <w:r>
        <w:rPr>
          <w:rFonts w:hint="eastAsia" w:ascii="微软雅黑" w:hAnsi="微软雅黑" w:eastAsia="微软雅黑" w:cs="微软雅黑"/>
          <w:color w:val="auto"/>
          <w:sz w:val="22"/>
          <w:szCs w:val="22"/>
          <w:highlight w:val="none"/>
        </w:rPr>
        <w:t>吕杰</w:t>
      </w:r>
    </w:p>
    <w:p w14:paraId="4F91B46A">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联系方式：</w:t>
      </w:r>
      <w:r>
        <w:rPr>
          <w:rFonts w:hint="eastAsia" w:ascii="微软雅黑" w:hAnsi="微软雅黑" w:eastAsia="微软雅黑" w:cs="微软雅黑"/>
          <w:color w:val="auto"/>
          <w:sz w:val="22"/>
          <w:szCs w:val="22"/>
          <w:highlight w:val="none"/>
        </w:rPr>
        <w:t>17516801090</w:t>
      </w:r>
    </w:p>
    <w:p w14:paraId="2ED5841D">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招标代理机构：</w:t>
      </w:r>
      <w:r>
        <w:rPr>
          <w:rFonts w:hint="eastAsia" w:ascii="微软雅黑" w:hAnsi="微软雅黑" w:eastAsia="微软雅黑" w:cs="微软雅黑"/>
          <w:b w:val="0"/>
          <w:bCs w:val="0"/>
          <w:snapToGrid/>
          <w:color w:val="auto"/>
          <w:kern w:val="0"/>
          <w:sz w:val="22"/>
          <w:szCs w:val="22"/>
          <w:highlight w:val="none"/>
          <w:lang w:val="en-US" w:eastAsia="zh-CN" w:bidi="ar-SA"/>
        </w:rPr>
        <w:t>河南中晟工程管理有限公司</w:t>
      </w:r>
    </w:p>
    <w:p w14:paraId="3D5DD064">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项目负责人：</w:t>
      </w:r>
      <w:r>
        <w:rPr>
          <w:rFonts w:hint="eastAsia" w:ascii="微软雅黑" w:hAnsi="微软雅黑" w:eastAsia="微软雅黑" w:cs="微软雅黑"/>
          <w:b w:val="0"/>
          <w:bCs w:val="0"/>
          <w:snapToGrid/>
          <w:color w:val="auto"/>
          <w:kern w:val="0"/>
          <w:sz w:val="22"/>
          <w:szCs w:val="22"/>
          <w:highlight w:val="none"/>
          <w:lang w:val="en-US" w:eastAsia="zh-CN" w:bidi="ar-SA"/>
        </w:rPr>
        <w:t>王森达</w:t>
      </w:r>
    </w:p>
    <w:p w14:paraId="7514D05A">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项目组其他成员：冯月月、于桂芳</w:t>
      </w:r>
    </w:p>
    <w:p w14:paraId="12795531">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地  址：</w:t>
      </w:r>
      <w:r>
        <w:rPr>
          <w:rFonts w:hint="eastAsia" w:ascii="微软雅黑" w:hAnsi="微软雅黑" w:eastAsia="微软雅黑" w:cs="微软雅黑"/>
          <w:b w:val="0"/>
          <w:bCs w:val="0"/>
          <w:snapToGrid/>
          <w:color w:val="auto"/>
          <w:kern w:val="0"/>
          <w:sz w:val="22"/>
          <w:szCs w:val="22"/>
          <w:highlight w:val="none"/>
          <w:lang w:val="en-US" w:eastAsia="zh-CN" w:bidi="ar-SA"/>
        </w:rPr>
        <w:t>河南省新乡市红旗区平原路八一小区7栋1号</w:t>
      </w:r>
    </w:p>
    <w:p w14:paraId="5443742B">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联系人：</w:t>
      </w:r>
      <w:r>
        <w:rPr>
          <w:rFonts w:hint="eastAsia" w:ascii="微软雅黑" w:hAnsi="微软雅黑" w:eastAsia="微软雅黑" w:cs="微软雅黑"/>
          <w:b w:val="0"/>
          <w:bCs w:val="0"/>
          <w:snapToGrid/>
          <w:color w:val="auto"/>
          <w:kern w:val="0"/>
          <w:sz w:val="22"/>
          <w:szCs w:val="22"/>
          <w:highlight w:val="none"/>
          <w:lang w:val="en-US" w:eastAsia="zh-CN" w:bidi="ar-SA"/>
        </w:rPr>
        <w:t>王森达</w:t>
      </w:r>
    </w:p>
    <w:p w14:paraId="107C6969">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电  话：</w:t>
      </w:r>
      <w:r>
        <w:rPr>
          <w:rFonts w:hint="eastAsia" w:ascii="微软雅黑" w:hAnsi="微软雅黑" w:eastAsia="微软雅黑" w:cs="微软雅黑"/>
          <w:b w:val="0"/>
          <w:bCs w:val="0"/>
          <w:snapToGrid/>
          <w:color w:val="auto"/>
          <w:kern w:val="0"/>
          <w:sz w:val="22"/>
          <w:szCs w:val="22"/>
          <w:highlight w:val="none"/>
          <w:lang w:val="en-US" w:eastAsia="zh-CN" w:bidi="ar-SA"/>
        </w:rPr>
        <w:t>17730888219</w:t>
      </w:r>
    </w:p>
    <w:p w14:paraId="54101CB8">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监督单位（投诉受理单位）：</w:t>
      </w:r>
      <w:r>
        <w:rPr>
          <w:rFonts w:hint="eastAsia" w:ascii="微软雅黑" w:hAnsi="微软雅黑" w:eastAsia="微软雅黑" w:cs="微软雅黑"/>
          <w:b w:val="0"/>
          <w:bCs w:val="0"/>
          <w:snapToGrid/>
          <w:color w:val="auto"/>
          <w:sz w:val="22"/>
          <w:szCs w:val="22"/>
          <w:highlight w:val="none"/>
          <w:lang w:val="en-US" w:eastAsia="zh-CN" w:bidi="ar-SA"/>
        </w:rPr>
        <w:t>新乡县住房建设和城市管理局</w:t>
      </w:r>
    </w:p>
    <w:p w14:paraId="6B00D0AA">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地  址：</w:t>
      </w:r>
      <w:r>
        <w:rPr>
          <w:rFonts w:hint="eastAsia" w:ascii="微软雅黑" w:hAnsi="微软雅黑" w:eastAsia="微软雅黑" w:cs="微软雅黑"/>
          <w:b w:val="0"/>
          <w:bCs w:val="0"/>
          <w:snapToGrid/>
          <w:color w:val="auto"/>
          <w:sz w:val="22"/>
          <w:szCs w:val="22"/>
          <w:highlight w:val="none"/>
          <w:lang w:val="en-US" w:eastAsia="zh-CN" w:bidi="ar-SA"/>
        </w:rPr>
        <w:t>新乡县商务中心3号楼</w:t>
      </w:r>
    </w:p>
    <w:p w14:paraId="7EE2F0F0">
      <w:pPr>
        <w:keepNext w:val="0"/>
        <w:keepLines w:val="0"/>
        <w:pageBreakBefore w:val="0"/>
        <w:widowControl w:val="0"/>
        <w:kinsoku/>
        <w:wordWrap/>
        <w:overflowPunct/>
        <w:topLinePunct w:val="0"/>
        <w:autoSpaceDE/>
        <w:autoSpaceDN/>
        <w:bidi w:val="0"/>
        <w:snapToGrid w:val="0"/>
        <w:spacing w:line="440" w:lineRule="exact"/>
        <w:ind w:firstLine="440" w:firstLineChars="200"/>
        <w:jc w:val="left"/>
        <w:textAlignment w:val="auto"/>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电  话：0373-6331011</w:t>
      </w:r>
    </w:p>
    <w:p w14:paraId="5C4C3866">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jc w:val="right"/>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snapToGrid/>
          <w:color w:val="auto"/>
          <w:kern w:val="0"/>
          <w:sz w:val="22"/>
          <w:szCs w:val="22"/>
          <w:highlight w:val="none"/>
          <w:lang w:val="en-US" w:eastAsia="zh-CN" w:bidi="ar-SA"/>
        </w:rPr>
        <w:t>河南中晟工程管理有限公司</w:t>
      </w:r>
    </w:p>
    <w:p w14:paraId="0B05FD9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0" w:firstLineChars="200"/>
        <w:jc w:val="right"/>
        <w:textAlignment w:val="baseline"/>
        <w:rPr>
          <w:rFonts w:hint="eastAsia" w:ascii="微软雅黑" w:hAnsi="微软雅黑" w:eastAsia="微软雅黑" w:cs="微软雅黑"/>
          <w:b w:val="0"/>
          <w:bCs w:val="0"/>
          <w:color w:val="auto"/>
          <w:sz w:val="22"/>
          <w:szCs w:val="22"/>
          <w:highlight w:val="none"/>
          <w:lang w:eastAsia="zh-CN"/>
        </w:rPr>
      </w:pPr>
      <w:r>
        <w:rPr>
          <w:rFonts w:hint="eastAsia" w:ascii="微软雅黑" w:hAnsi="微软雅黑" w:eastAsia="微软雅黑" w:cs="微软雅黑"/>
          <w:b w:val="0"/>
          <w:bCs w:val="0"/>
          <w:color w:val="auto"/>
          <w:sz w:val="22"/>
          <w:szCs w:val="22"/>
          <w:highlight w:val="none"/>
          <w:lang w:val="en-US" w:eastAsia="zh-CN"/>
        </w:rPr>
        <w:t>2026年06月09日</w:t>
      </w:r>
    </w:p>
    <w:p w14:paraId="49D12059">
      <w:pPr>
        <w:keepNext w:val="0"/>
        <w:keepLines w:val="0"/>
        <w:pageBreakBefore w:val="0"/>
        <w:widowControl w:val="0"/>
        <w:kinsoku/>
        <w:wordWrap/>
        <w:overflowPunct/>
        <w:topLinePunct w:val="0"/>
        <w:bidi w:val="0"/>
        <w:adjustRightInd w:val="0"/>
        <w:snapToGrid w:val="0"/>
        <w:spacing w:line="440" w:lineRule="exact"/>
        <w:ind w:firstLine="440" w:firstLineChars="200"/>
        <w:jc w:val="right"/>
        <w:rPr>
          <w:rFonts w:hint="eastAsia" w:ascii="微软雅黑" w:hAnsi="微软雅黑" w:eastAsia="微软雅黑" w:cs="微软雅黑"/>
          <w:sz w:val="22"/>
          <w:szCs w:val="22"/>
        </w:rPr>
      </w:pPr>
    </w:p>
    <w:bookmarkEnd w:id="3"/>
    <w:sectPr>
      <w:pgSz w:w="11905" w:h="16838"/>
      <w:pgMar w:top="1417" w:right="1417" w:bottom="1417" w:left="1417" w:header="879" w:footer="986"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B5C97"/>
    <w:rsid w:val="004265F9"/>
    <w:rsid w:val="0051094B"/>
    <w:rsid w:val="005A7540"/>
    <w:rsid w:val="01070EB7"/>
    <w:rsid w:val="02661DE7"/>
    <w:rsid w:val="02C92423"/>
    <w:rsid w:val="04294D12"/>
    <w:rsid w:val="04E142F9"/>
    <w:rsid w:val="0613257B"/>
    <w:rsid w:val="07020F0F"/>
    <w:rsid w:val="07584307"/>
    <w:rsid w:val="07D65D76"/>
    <w:rsid w:val="08D60758"/>
    <w:rsid w:val="08F77844"/>
    <w:rsid w:val="09133B05"/>
    <w:rsid w:val="095D05FD"/>
    <w:rsid w:val="09BD502A"/>
    <w:rsid w:val="0A827393"/>
    <w:rsid w:val="0BB05F2E"/>
    <w:rsid w:val="0C9F0F0C"/>
    <w:rsid w:val="0CA11DC5"/>
    <w:rsid w:val="0D0A5F71"/>
    <w:rsid w:val="0D370363"/>
    <w:rsid w:val="0DC63730"/>
    <w:rsid w:val="0DEB251F"/>
    <w:rsid w:val="0E06277D"/>
    <w:rsid w:val="0E642D2B"/>
    <w:rsid w:val="0E83137E"/>
    <w:rsid w:val="0E981FCB"/>
    <w:rsid w:val="0F724416"/>
    <w:rsid w:val="106C7797"/>
    <w:rsid w:val="109B5C97"/>
    <w:rsid w:val="11010513"/>
    <w:rsid w:val="11393A8D"/>
    <w:rsid w:val="114D6CFC"/>
    <w:rsid w:val="11A45487"/>
    <w:rsid w:val="12634063"/>
    <w:rsid w:val="12E056A9"/>
    <w:rsid w:val="14596B6E"/>
    <w:rsid w:val="14B53C04"/>
    <w:rsid w:val="15143AE4"/>
    <w:rsid w:val="1745083A"/>
    <w:rsid w:val="1874337B"/>
    <w:rsid w:val="192D577E"/>
    <w:rsid w:val="19301C98"/>
    <w:rsid w:val="1B54789A"/>
    <w:rsid w:val="1B881080"/>
    <w:rsid w:val="1BCF750C"/>
    <w:rsid w:val="1CFB041C"/>
    <w:rsid w:val="1D7C16D4"/>
    <w:rsid w:val="1DCF6ADD"/>
    <w:rsid w:val="1FC53478"/>
    <w:rsid w:val="208421EA"/>
    <w:rsid w:val="20887022"/>
    <w:rsid w:val="20F93396"/>
    <w:rsid w:val="214D5DE0"/>
    <w:rsid w:val="23324B0A"/>
    <w:rsid w:val="23984BB2"/>
    <w:rsid w:val="24875A3C"/>
    <w:rsid w:val="255F73B0"/>
    <w:rsid w:val="25BD5676"/>
    <w:rsid w:val="26353D48"/>
    <w:rsid w:val="2673688D"/>
    <w:rsid w:val="27EB7149"/>
    <w:rsid w:val="28153BB7"/>
    <w:rsid w:val="283A5AEE"/>
    <w:rsid w:val="2A230DAE"/>
    <w:rsid w:val="2B7A4BE2"/>
    <w:rsid w:val="2BC246B4"/>
    <w:rsid w:val="2BF50664"/>
    <w:rsid w:val="2C651EBE"/>
    <w:rsid w:val="2C6A4078"/>
    <w:rsid w:val="2CE60FA9"/>
    <w:rsid w:val="2D4F5773"/>
    <w:rsid w:val="2E273353"/>
    <w:rsid w:val="2EAA5344"/>
    <w:rsid w:val="2F4B6609"/>
    <w:rsid w:val="30416499"/>
    <w:rsid w:val="306B3858"/>
    <w:rsid w:val="30723AEC"/>
    <w:rsid w:val="30A27C8C"/>
    <w:rsid w:val="314F3970"/>
    <w:rsid w:val="31A45CA1"/>
    <w:rsid w:val="325B00F2"/>
    <w:rsid w:val="333C6176"/>
    <w:rsid w:val="33755CBE"/>
    <w:rsid w:val="337670FF"/>
    <w:rsid w:val="338A589D"/>
    <w:rsid w:val="340709E2"/>
    <w:rsid w:val="357850C8"/>
    <w:rsid w:val="358D4286"/>
    <w:rsid w:val="36C22B22"/>
    <w:rsid w:val="370C5E5F"/>
    <w:rsid w:val="37AC64DE"/>
    <w:rsid w:val="38230016"/>
    <w:rsid w:val="38CD62A3"/>
    <w:rsid w:val="39406294"/>
    <w:rsid w:val="39630A5B"/>
    <w:rsid w:val="3BD8187E"/>
    <w:rsid w:val="3C5C523E"/>
    <w:rsid w:val="3C6F54C9"/>
    <w:rsid w:val="3CF67395"/>
    <w:rsid w:val="3E944B5F"/>
    <w:rsid w:val="3EB506E8"/>
    <w:rsid w:val="3EB70D63"/>
    <w:rsid w:val="3FD249C2"/>
    <w:rsid w:val="40BC7263"/>
    <w:rsid w:val="41037E44"/>
    <w:rsid w:val="410A1D3F"/>
    <w:rsid w:val="4118371C"/>
    <w:rsid w:val="41746A12"/>
    <w:rsid w:val="424469C5"/>
    <w:rsid w:val="4332292D"/>
    <w:rsid w:val="43A957E8"/>
    <w:rsid w:val="459643FE"/>
    <w:rsid w:val="45BC638E"/>
    <w:rsid w:val="464E1EF3"/>
    <w:rsid w:val="470320DF"/>
    <w:rsid w:val="47F11109"/>
    <w:rsid w:val="482E52B4"/>
    <w:rsid w:val="48B70FB3"/>
    <w:rsid w:val="4A203CA4"/>
    <w:rsid w:val="4A81468D"/>
    <w:rsid w:val="4AFA204F"/>
    <w:rsid w:val="4B6B52ED"/>
    <w:rsid w:val="4B856D7F"/>
    <w:rsid w:val="4BB040B9"/>
    <w:rsid w:val="4BE30826"/>
    <w:rsid w:val="4C2517F1"/>
    <w:rsid w:val="4CB15A25"/>
    <w:rsid w:val="4CE55C74"/>
    <w:rsid w:val="4F085F6C"/>
    <w:rsid w:val="4F2C5674"/>
    <w:rsid w:val="4F96629D"/>
    <w:rsid w:val="4FC8656E"/>
    <w:rsid w:val="518335CA"/>
    <w:rsid w:val="537D5B11"/>
    <w:rsid w:val="54293D20"/>
    <w:rsid w:val="5449248C"/>
    <w:rsid w:val="5496269F"/>
    <w:rsid w:val="55A0308A"/>
    <w:rsid w:val="55E6692C"/>
    <w:rsid w:val="56B025E1"/>
    <w:rsid w:val="578D66F1"/>
    <w:rsid w:val="588A5FD1"/>
    <w:rsid w:val="590E1315"/>
    <w:rsid w:val="5A5F6E50"/>
    <w:rsid w:val="5AF40037"/>
    <w:rsid w:val="5AFF1D0F"/>
    <w:rsid w:val="5B0F6FF4"/>
    <w:rsid w:val="5C115C30"/>
    <w:rsid w:val="5D9D36D6"/>
    <w:rsid w:val="5D9E0F01"/>
    <w:rsid w:val="5D9F0F2C"/>
    <w:rsid w:val="5DFC4F9A"/>
    <w:rsid w:val="5EB522EE"/>
    <w:rsid w:val="5EB86749"/>
    <w:rsid w:val="5F4A6797"/>
    <w:rsid w:val="611133B9"/>
    <w:rsid w:val="6130124E"/>
    <w:rsid w:val="614D24F2"/>
    <w:rsid w:val="61F36993"/>
    <w:rsid w:val="625451D8"/>
    <w:rsid w:val="62B75D01"/>
    <w:rsid w:val="634176BB"/>
    <w:rsid w:val="63525F1F"/>
    <w:rsid w:val="654D11A1"/>
    <w:rsid w:val="66097A31"/>
    <w:rsid w:val="66543923"/>
    <w:rsid w:val="668B69D0"/>
    <w:rsid w:val="66E401EE"/>
    <w:rsid w:val="66FC4CC6"/>
    <w:rsid w:val="67183F90"/>
    <w:rsid w:val="675C5930"/>
    <w:rsid w:val="680C55B2"/>
    <w:rsid w:val="6A4A779A"/>
    <w:rsid w:val="6A922EBB"/>
    <w:rsid w:val="6ABA2F28"/>
    <w:rsid w:val="6B5E5C9A"/>
    <w:rsid w:val="6B811884"/>
    <w:rsid w:val="6C264D12"/>
    <w:rsid w:val="6D106C17"/>
    <w:rsid w:val="6D167504"/>
    <w:rsid w:val="6E6E472E"/>
    <w:rsid w:val="6ECC3352"/>
    <w:rsid w:val="6F0D5441"/>
    <w:rsid w:val="6F7254DB"/>
    <w:rsid w:val="70C95397"/>
    <w:rsid w:val="7141732E"/>
    <w:rsid w:val="728974C3"/>
    <w:rsid w:val="73CD3FEC"/>
    <w:rsid w:val="73FB7668"/>
    <w:rsid w:val="74EF29BE"/>
    <w:rsid w:val="758827E2"/>
    <w:rsid w:val="75A849CA"/>
    <w:rsid w:val="769C02CE"/>
    <w:rsid w:val="77091E13"/>
    <w:rsid w:val="7716144C"/>
    <w:rsid w:val="774F39C3"/>
    <w:rsid w:val="78064F70"/>
    <w:rsid w:val="78A16E1A"/>
    <w:rsid w:val="799D54B1"/>
    <w:rsid w:val="79FC516C"/>
    <w:rsid w:val="7A5457C6"/>
    <w:rsid w:val="7B105521"/>
    <w:rsid w:val="7B5C26B1"/>
    <w:rsid w:val="7CCA3D48"/>
    <w:rsid w:val="7D644FF4"/>
    <w:rsid w:val="7E5A62B3"/>
    <w:rsid w:val="7E84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ind w:firstLine="0" w:firstLineChars="0"/>
      <w:jc w:val="left"/>
    </w:pPr>
    <w:rPr>
      <w:rFonts w:ascii="Calibri" w:hAnsi="Calibri" w:eastAsia="黑体" w:cs="Times New Roman"/>
      <w:kern w:val="2"/>
      <w:sz w:val="24"/>
      <w:szCs w:val="22"/>
      <w:lang w:val="en-US" w:eastAsia="zh-CN" w:bidi="ar-SA"/>
    </w:rPr>
  </w:style>
  <w:style w:type="paragraph" w:styleId="2">
    <w:name w:val="heading 1"/>
    <w:next w:val="3"/>
    <w:link w:val="15"/>
    <w:autoRedefine/>
    <w:qFormat/>
    <w:uiPriority w:val="0"/>
    <w:pPr>
      <w:bidi w:val="0"/>
      <w:snapToGrid w:val="0"/>
      <w:spacing w:line="240" w:lineRule="auto"/>
      <w:ind w:left="0" w:leftChars="0"/>
      <w:jc w:val="center"/>
      <w:outlineLvl w:val="0"/>
    </w:pPr>
    <w:rPr>
      <w:rFonts w:ascii="Arial" w:hAnsi="Arial" w:eastAsia="方正公文黑体" w:cs="Arial"/>
      <w:b/>
      <w:bCs/>
      <w:sz w:val="32"/>
      <w:szCs w:val="36"/>
    </w:rPr>
  </w:style>
  <w:style w:type="paragraph" w:styleId="3">
    <w:name w:val="heading 2"/>
    <w:basedOn w:val="4"/>
    <w:next w:val="1"/>
    <w:link w:val="17"/>
    <w:autoRedefine/>
    <w:semiHidden/>
    <w:unhideWhenUsed/>
    <w:qFormat/>
    <w:uiPriority w:val="0"/>
    <w:pPr>
      <w:keepNext/>
      <w:keepLines/>
      <w:snapToGrid w:val="0"/>
      <w:spacing w:line="240" w:lineRule="auto"/>
      <w:ind w:firstLine="0" w:firstLineChars="0"/>
      <w:jc w:val="center"/>
      <w:outlineLvl w:val="1"/>
    </w:pPr>
    <w:rPr>
      <w:rFonts w:ascii="宋体" w:hAnsi="宋体" w:eastAsia="黑体" w:cs="Times New Roman"/>
      <w:bCs/>
      <w:kern w:val="2"/>
      <w:sz w:val="28"/>
      <w:szCs w:val="32"/>
      <w:lang w:eastAsia="en-US" w:bidi="en-US"/>
    </w:rPr>
  </w:style>
  <w:style w:type="paragraph" w:styleId="5">
    <w:name w:val="heading 3"/>
    <w:basedOn w:val="1"/>
    <w:next w:val="1"/>
    <w:link w:val="16"/>
    <w:autoRedefine/>
    <w:semiHidden/>
    <w:unhideWhenUsed/>
    <w:qFormat/>
    <w:uiPriority w:val="0"/>
    <w:pPr>
      <w:keepNext/>
      <w:keepLines/>
      <w:adjustRightInd w:val="0"/>
      <w:snapToGrid w:val="0"/>
      <w:spacing w:beforeLines="0" w:afterLines="0" w:line="240" w:lineRule="auto"/>
      <w:ind w:firstLine="0" w:firstLineChars="0"/>
      <w:jc w:val="center"/>
      <w:outlineLvl w:val="2"/>
    </w:pPr>
    <w:rPr>
      <w:rFonts w:ascii="Calibri" w:hAnsi="Calibri" w:eastAsia="黑体" w:cs="Times New Roman"/>
      <w:b/>
      <w:kern w:val="2"/>
      <w:sz w:val="28"/>
      <w:szCs w:val="24"/>
      <w:lang w:eastAsia="zh-CN" w:bidi="zh-CN"/>
    </w:rPr>
  </w:style>
  <w:style w:type="paragraph" w:styleId="6">
    <w:name w:val="heading 4"/>
    <w:basedOn w:val="1"/>
    <w:next w:val="1"/>
    <w:link w:val="19"/>
    <w:autoRedefine/>
    <w:semiHidden/>
    <w:unhideWhenUsed/>
    <w:qFormat/>
    <w:uiPriority w:val="0"/>
    <w:pPr>
      <w:keepNext/>
      <w:keepLines/>
      <w:adjustRightInd w:val="0"/>
      <w:snapToGrid w:val="0"/>
      <w:spacing w:beforeLines="0" w:beforeAutospacing="0" w:afterLines="0" w:afterAutospacing="0" w:line="240" w:lineRule="auto"/>
      <w:ind w:firstLine="0" w:firstLineChars="0"/>
      <w:jc w:val="center"/>
      <w:outlineLvl w:val="3"/>
    </w:pPr>
    <w:rPr>
      <w:rFonts w:ascii="Arial" w:hAnsi="Arial" w:cs="Times New Roman"/>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7">
    <w:name w:val="caption"/>
    <w:basedOn w:val="1"/>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8">
    <w:name w:val="Body Text"/>
    <w:basedOn w:val="1"/>
    <w:autoRedefine/>
    <w:qFormat/>
    <w:uiPriority w:val="0"/>
    <w:pPr>
      <w:spacing w:after="120" w:afterLines="0" w:afterAutospacing="0"/>
    </w:pPr>
  </w:style>
  <w:style w:type="paragraph" w:styleId="9">
    <w:name w:val="Body Text Indent 2"/>
    <w:basedOn w:val="1"/>
    <w:autoRedefine/>
    <w:qFormat/>
    <w:uiPriority w:val="0"/>
    <w:pPr>
      <w:spacing w:after="120" w:afterLines="0" w:afterAutospacing="0" w:line="480" w:lineRule="auto"/>
      <w:ind w:left="420" w:leftChars="200"/>
    </w:pPr>
  </w:style>
  <w:style w:type="paragraph" w:styleId="10">
    <w:name w:val="toc 1"/>
    <w:basedOn w:val="1"/>
    <w:next w:val="1"/>
    <w:autoRedefine/>
    <w:qFormat/>
    <w:uiPriority w:val="0"/>
    <w:pPr>
      <w:spacing w:line="360" w:lineRule="auto"/>
    </w:pPr>
    <w:rPr>
      <w:rFonts w:ascii="Arial" w:hAnsi="Arial" w:eastAsia="方正公文黑体" w:cs="Arial"/>
      <w:snapToGrid w:val="0"/>
      <w:color w:val="000000"/>
      <w:sz w:val="28"/>
      <w:szCs w:val="21"/>
    </w:rPr>
  </w:style>
  <w:style w:type="paragraph" w:styleId="11">
    <w:name w:val="toc 2"/>
    <w:basedOn w:val="1"/>
    <w:next w:val="1"/>
    <w:link w:val="18"/>
    <w:autoRedefine/>
    <w:qFormat/>
    <w:uiPriority w:val="0"/>
    <w:pPr>
      <w:snapToGrid w:val="0"/>
      <w:spacing w:line="240" w:lineRule="auto"/>
      <w:ind w:left="420" w:leftChars="200"/>
    </w:pPr>
    <w:rPr>
      <w:rFonts w:ascii="Calibri" w:hAnsi="Calibri" w:eastAsia="方正公文楷体" w:cs="Times New Roman"/>
      <w:kern w:val="2"/>
      <w:sz w:val="28"/>
      <w:szCs w:val="22"/>
      <w:lang w:eastAsia="zh-CN"/>
    </w:rPr>
  </w:style>
  <w:style w:type="paragraph" w:styleId="12">
    <w:name w:val="Body Text First Indent"/>
    <w:basedOn w:val="8"/>
    <w:autoRedefine/>
    <w:qFormat/>
    <w:uiPriority w:val="0"/>
    <w:pPr>
      <w:ind w:firstLine="420" w:firstLineChars="100"/>
    </w:pPr>
  </w:style>
  <w:style w:type="character" w:customStyle="1" w:styleId="15">
    <w:name w:val="标题 1 Char"/>
    <w:link w:val="2"/>
    <w:autoRedefine/>
    <w:qFormat/>
    <w:uiPriority w:val="0"/>
    <w:rPr>
      <w:rFonts w:ascii="Arial" w:hAnsi="Arial" w:eastAsia="黑体" w:cs="Arial"/>
      <w:b/>
      <w:snapToGrid w:val="0"/>
      <w:color w:val="000000"/>
      <w:kern w:val="2"/>
      <w:sz w:val="44"/>
      <w:szCs w:val="32"/>
      <w:lang w:val="en-US" w:eastAsia="zh-CN" w:bidi="ar-SA"/>
    </w:rPr>
  </w:style>
  <w:style w:type="character" w:customStyle="1" w:styleId="16">
    <w:name w:val="标题 3 Char"/>
    <w:link w:val="5"/>
    <w:autoRedefine/>
    <w:qFormat/>
    <w:uiPriority w:val="0"/>
    <w:rPr>
      <w:rFonts w:ascii="Calibri" w:hAnsi="Calibri" w:eastAsia="黑体" w:cs="Times New Roman"/>
      <w:b/>
      <w:snapToGrid w:val="0"/>
      <w:color w:val="000000"/>
      <w:kern w:val="2"/>
      <w:sz w:val="28"/>
      <w:szCs w:val="24"/>
      <w:lang w:val="en-US" w:eastAsia="zh-CN" w:bidi="zh-CN"/>
    </w:rPr>
  </w:style>
  <w:style w:type="character" w:customStyle="1" w:styleId="17">
    <w:name w:val="标题 2 Char"/>
    <w:link w:val="3"/>
    <w:autoRedefine/>
    <w:qFormat/>
    <w:uiPriority w:val="0"/>
    <w:rPr>
      <w:rFonts w:ascii="宋体" w:hAnsi="宋体" w:eastAsia="黑体" w:cs="Times New Roman"/>
      <w:kern w:val="2"/>
      <w:sz w:val="28"/>
      <w:szCs w:val="20"/>
      <w:lang w:val="en-US" w:eastAsia="en-US" w:bidi="en-US"/>
    </w:rPr>
  </w:style>
  <w:style w:type="character" w:customStyle="1" w:styleId="18">
    <w:name w:val="目录 2 Char"/>
    <w:link w:val="11"/>
    <w:autoRedefine/>
    <w:qFormat/>
    <w:uiPriority w:val="0"/>
    <w:rPr>
      <w:rFonts w:ascii="Calibri" w:hAnsi="Calibri" w:eastAsia="方正公文楷体" w:cs="Times New Roman"/>
      <w:kern w:val="2"/>
      <w:sz w:val="28"/>
      <w:szCs w:val="22"/>
      <w:lang w:eastAsia="zh-CN"/>
    </w:rPr>
  </w:style>
  <w:style w:type="character" w:customStyle="1" w:styleId="19">
    <w:name w:val="标题 4 Char"/>
    <w:link w:val="6"/>
    <w:autoRedefine/>
    <w:qFormat/>
    <w:uiPriority w:val="0"/>
    <w:rPr>
      <w:rFonts w:ascii="Arial" w:hAnsi="Arial" w:eastAsia="仿宋" w:cs="Times New Roman"/>
      <w:snapToGrid w:val="0"/>
      <w:color w:val="000000"/>
      <w:kern w:val="0"/>
      <w:sz w:val="28"/>
      <w:szCs w:val="21"/>
      <w:lang w:eastAsia="en-US"/>
    </w:rPr>
  </w:style>
  <w:style w:type="paragraph" w:customStyle="1" w:styleId="20">
    <w:name w:val="无间隔1"/>
    <w:basedOn w:val="21"/>
    <w:next w:val="7"/>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21">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2026-06-09T06:22:00Z</dcterms:created>
  <dc:creator>*</dc:creator>
  <cp:lastModifiedBy>*</cp:lastModifiedBy>
  <dcterms:modified xsi:type="dcterms:W3CDTF">2026-06-09T08:26:57Z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7B317409D5E945909AB99F56E5716E22_11</vt:lpwstr>
  </property>
  <property fmtid="{D5CDD505-2E9C-101B-9397-08002B2CF9AE}" pid="4" name="KSOTemplateDocerSaveRecord">
    <vt:lpwstr>eyJoZGlkIjoiYWM1Njg4NDlhMWRjYWU3MzBlODI4ZWNkY2YwOWQxMTIiLCJ1c2VySWQiOiI2ODcxNjkzIn0=</vt:lpwstr>
  </property>
</Properties>
</file>