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B0E7B">
      <w:pPr>
        <w:keepNext w:val="0"/>
        <w:keepLines w:val="0"/>
        <w:pageBreakBefore w:val="0"/>
        <w:widowControl w:val="0"/>
        <w:tabs>
          <w:tab w:val="left" w:pos="570"/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宋体" w:eastAsia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宋体" w:eastAsia="方正小标宋简体"/>
          <w:sz w:val="32"/>
          <w:szCs w:val="32"/>
          <w:highlight w:val="none"/>
          <w:lang w:val="en-US" w:eastAsia="zh-CN"/>
        </w:rPr>
        <w:t>原阳县</w:t>
      </w:r>
      <w:r>
        <w:rPr>
          <w:rFonts w:hint="eastAsia" w:ascii="方正小标宋简体" w:hAnsi="宋体" w:eastAsia="方正小标宋简体"/>
          <w:sz w:val="32"/>
          <w:szCs w:val="32"/>
          <w:highlight w:val="none"/>
        </w:rPr>
        <w:t>公路</w:t>
      </w:r>
      <w:r>
        <w:rPr>
          <w:rFonts w:hint="eastAsia" w:ascii="方正小标宋简体" w:hAnsi="宋体" w:eastAsia="方正小标宋简体"/>
          <w:sz w:val="32"/>
          <w:szCs w:val="32"/>
          <w:highlight w:val="none"/>
          <w:lang w:eastAsia="zh-CN"/>
        </w:rPr>
        <w:t>事业发展中心</w:t>
      </w:r>
    </w:p>
    <w:p w14:paraId="430ED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方正小标宋简体" w:hAnsi="宋体" w:eastAsia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宋体" w:eastAsia="方正小标宋简体"/>
          <w:sz w:val="32"/>
          <w:szCs w:val="32"/>
          <w:highlight w:val="none"/>
          <w:lang w:val="en-US" w:eastAsia="zh-CN"/>
        </w:rPr>
        <w:t>关于呈报省道506原阳县原兴街道办事处（与翔宇路交叉口至与S225交叉口）段改建工程可行性研究报告的请示</w:t>
      </w:r>
    </w:p>
    <w:p w14:paraId="3A09565F">
      <w:pPr>
        <w:rPr>
          <w:rFonts w:hint="eastAsia"/>
          <w:highlight w:val="yellow"/>
          <w:lang w:val="en-US" w:eastAsia="zh-CN"/>
        </w:rPr>
      </w:pPr>
    </w:p>
    <w:p w14:paraId="7CF09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原阳县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发展和改革委员会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：</w:t>
      </w:r>
    </w:p>
    <w:p w14:paraId="6B66CFFF">
      <w:pPr>
        <w:spacing w:before="0" w:after="0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我中心委托新乡市公路勘察设计院有限责任公司编制完成了《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省道506原阳县原兴街道办事处（与翔宇路交叉口至与S225交叉口）段改建工程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可行性研究报告》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，基本情况呈报如下：</w:t>
      </w:r>
    </w:p>
    <w:p w14:paraId="212C28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项目建设的必要性</w:t>
      </w:r>
    </w:p>
    <w:p w14:paraId="75A002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1.改善交通条件，促进区域产业发展，满足交通增长</w:t>
      </w:r>
    </w:p>
    <w:p w14:paraId="2E6543B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省道506作为新乡市南北的重要干线公路，同时是原阳县城唯一外围绕城通道，是连接原阳县与新乡市区、对接国道主干线的交通动脉，在区域路网中占据着不可或缺的地位。</w:t>
      </w:r>
    </w:p>
    <w:p w14:paraId="0ABE75F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本项目位于原阳县城北部及东部，是原阳县对内对外经济文化交流的纽带。该路段的通行能力与服务水平，直接关系到沿线乡镇的经济发展和民生出行，并对提升整个区域的路网效率具有关键作用。</w:t>
      </w:r>
    </w:p>
    <w:p w14:paraId="2B4C1F3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2.缓解通道交通压力，提高公路运输效率</w:t>
      </w:r>
    </w:p>
    <w:p w14:paraId="5E0763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本项目的建设将提高道路的通行能力，改善区域交通条件，为沿线各乡镇加强经济联系，共同快速发展创造一个良好的基础条件。</w:t>
      </w:r>
    </w:p>
    <w:p w14:paraId="11448D8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3.改善投资环境，促进经济增长的需要</w:t>
      </w:r>
    </w:p>
    <w:p w14:paraId="5F280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该项目的实施将进一步改善区域投资环境，改良区域交通状况，降低运输成本，促进公路运输业的发展，推动各个相关部门产业快速增长，使项目区域的区位优势更加明显、竞争能力不断增强，对促进整个地区经济的发展都具有重要的意义。</w:t>
      </w:r>
    </w:p>
    <w:p w14:paraId="3832F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二、路线走向及建设规模</w:t>
      </w:r>
    </w:p>
    <w:p w14:paraId="1E067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本项目全线位于新乡市原阳县境内。项目起点位于原阳县原兴街道办事处S506与翔宇路交叉口，沿北环向东，与东环交叉后沿东环向南，终点与S225安平线交叉，起终点桩号范围为K21+677～K27+898，路线全长6.221公里。</w:t>
      </w:r>
    </w:p>
    <w:p w14:paraId="46ED8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3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  <w:t>本项目完全利用老路改建；维修利用中小桥3座；修复利用平面交叉15处；完善交通工程及沿线设施6.221km。</w:t>
      </w:r>
    </w:p>
    <w:p w14:paraId="689F0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三、主要技术标准</w:t>
      </w:r>
    </w:p>
    <w:p w14:paraId="0CD5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  <w:t>该项目采用城镇化地区二级公路标准，设计速度80公里/小时，沥青混凝土路面。路基宽度33米，路面宽度23米；双向四车道。桥梁荷载等级：维持原有荷载标准；设计洪水频率：中桥1/100，路基及小桥涵1/50。其余指标执行部颁《公路工程技术标准》（JTG B01－2014）、《城镇化地区公路工程技术标准》（JTG 2112-2021）相关规定。</w:t>
      </w:r>
    </w:p>
    <w:p w14:paraId="500F8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四、投资估算及资金筹措</w:t>
      </w:r>
    </w:p>
    <w:p w14:paraId="49CA0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  <w:t>本项目估算总金额为2706.82万元，平均每公里造价435.11万元。建筑安装工程费为2266.64万元，占投资总金额的83.74%。资金筹措方式：申请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  <w:t>上级补助资金后，不足部分由地方筹措。</w:t>
      </w:r>
    </w:p>
    <w:p w14:paraId="18C20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  <w:t>该项目可行性研究报告已编制完成，现随文上报，请审批。</w:t>
      </w:r>
    </w:p>
    <w:p w14:paraId="009DE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32"/>
          <w:sz w:val="32"/>
          <w:szCs w:val="32"/>
          <w:highlight w:val="yellow"/>
          <w:lang w:val="en-US" w:eastAsia="zh-CN"/>
        </w:rPr>
      </w:pPr>
    </w:p>
    <w:p w14:paraId="6EA89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原阳县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公路事业发展中心</w:t>
      </w:r>
    </w:p>
    <w:p w14:paraId="5ABE6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2026年7月6日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90F4440-D3E1-4D16-A413-637FAC16508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5D2ADA1-83F7-47B2-99AB-9DC393A0F3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BDCE62-B634-430C-B2B6-34988E50F4A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04C185"/>
    <w:multiLevelType w:val="singleLevel"/>
    <w:tmpl w:val="4D04C1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5ZmM2MDkwYjIxNzJlMjgyYTg3YmE5MGEzNDdmMTkifQ=="/>
  </w:docVars>
  <w:rsids>
    <w:rsidRoot w:val="00000000"/>
    <w:rsid w:val="009403D4"/>
    <w:rsid w:val="084C5218"/>
    <w:rsid w:val="0B60257D"/>
    <w:rsid w:val="11071F72"/>
    <w:rsid w:val="113E0D96"/>
    <w:rsid w:val="17ED5EB3"/>
    <w:rsid w:val="1871170C"/>
    <w:rsid w:val="18AF2DF8"/>
    <w:rsid w:val="1BBB4FB6"/>
    <w:rsid w:val="1CD0032A"/>
    <w:rsid w:val="1F183BEC"/>
    <w:rsid w:val="22F4099F"/>
    <w:rsid w:val="2609133A"/>
    <w:rsid w:val="265E29E6"/>
    <w:rsid w:val="26F371A2"/>
    <w:rsid w:val="2A11722B"/>
    <w:rsid w:val="2A8E36F7"/>
    <w:rsid w:val="2BFC4C34"/>
    <w:rsid w:val="2C051530"/>
    <w:rsid w:val="2CB0482C"/>
    <w:rsid w:val="31CF55C7"/>
    <w:rsid w:val="33482BBF"/>
    <w:rsid w:val="33C00B55"/>
    <w:rsid w:val="391503C8"/>
    <w:rsid w:val="3943361F"/>
    <w:rsid w:val="3A217E73"/>
    <w:rsid w:val="3D365402"/>
    <w:rsid w:val="3F560A74"/>
    <w:rsid w:val="41AF045B"/>
    <w:rsid w:val="420E1050"/>
    <w:rsid w:val="42EE0B0F"/>
    <w:rsid w:val="45A57BAB"/>
    <w:rsid w:val="45EB1A60"/>
    <w:rsid w:val="47756DD7"/>
    <w:rsid w:val="480516FB"/>
    <w:rsid w:val="484C332A"/>
    <w:rsid w:val="4C517850"/>
    <w:rsid w:val="4CD0478A"/>
    <w:rsid w:val="4ED949B8"/>
    <w:rsid w:val="4F8F160C"/>
    <w:rsid w:val="589D441B"/>
    <w:rsid w:val="5AA55D3F"/>
    <w:rsid w:val="64A52932"/>
    <w:rsid w:val="659D06D1"/>
    <w:rsid w:val="69B30178"/>
    <w:rsid w:val="6B7D1AFD"/>
    <w:rsid w:val="70D71828"/>
    <w:rsid w:val="73582CB0"/>
    <w:rsid w:val="782F04E0"/>
    <w:rsid w:val="7AA046BC"/>
    <w:rsid w:val="7BC811EB"/>
    <w:rsid w:val="7DBF7220"/>
    <w:rsid w:val="7DFD7B36"/>
    <w:rsid w:val="7E97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宋体"/>
      <w:b/>
      <w:kern w:val="44"/>
      <w:sz w:val="44"/>
      <w:szCs w:val="20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</w:style>
  <w:style w:type="paragraph" w:styleId="4">
    <w:name w:val="Body Text 2"/>
    <w:basedOn w:val="1"/>
    <w:autoRedefine/>
    <w:qFormat/>
    <w:uiPriority w:val="0"/>
    <w:pPr>
      <w:spacing w:line="480" w:lineRule="auto"/>
    </w:pPr>
    <w:rPr>
      <w:rFonts w:ascii="宋体"/>
    </w:rPr>
  </w:style>
  <w:style w:type="paragraph" w:styleId="5">
    <w:name w:val="Body Text Indent"/>
    <w:basedOn w:val="1"/>
    <w:autoRedefine/>
    <w:qFormat/>
    <w:uiPriority w:val="0"/>
    <w:pPr>
      <w:ind w:firstLine="480"/>
    </w:pPr>
  </w:style>
  <w:style w:type="paragraph" w:styleId="6">
    <w:name w:val="Body Text First Indent"/>
    <w:basedOn w:val="3"/>
    <w:next w:val="7"/>
    <w:autoRedefine/>
    <w:qFormat/>
    <w:uiPriority w:val="0"/>
    <w:pPr>
      <w:ind w:firstLine="420" w:firstLineChars="100"/>
    </w:pPr>
  </w:style>
  <w:style w:type="paragraph" w:styleId="7">
    <w:name w:val="Body Text First Indent 2"/>
    <w:basedOn w:val="5"/>
    <w:autoRedefine/>
    <w:qFormat/>
    <w:uiPriority w:val="0"/>
    <w:pPr>
      <w:ind w:firstLine="420" w:firstLineChars="200"/>
    </w:pPr>
  </w:style>
  <w:style w:type="paragraph" w:customStyle="1" w:styleId="10">
    <w:name w:val="工可正文"/>
    <w:basedOn w:val="1"/>
    <w:autoRedefine/>
    <w:qFormat/>
    <w:uiPriority w:val="0"/>
    <w:pPr>
      <w:spacing w:line="600" w:lineRule="exact"/>
      <w:ind w:firstLine="425" w:firstLineChars="177"/>
      <w:jc w:val="left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971</Words>
  <Characters>1068</Characters>
  <Lines>0</Lines>
  <Paragraphs>0</Paragraphs>
  <TotalTime>0</TotalTime>
  <ScaleCrop>false</ScaleCrop>
  <LinksUpToDate>false</LinksUpToDate>
  <CharactersWithSpaces>1070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永远</cp:lastModifiedBy>
  <dcterms:modified xsi:type="dcterms:W3CDTF">2026-07-07T07:59:55Z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281969632_btnclosed</vt:lpwstr>
  </property>
  <property fmtid="{D5CDD505-2E9C-101B-9397-08002B2CF9AE}" pid="4" name="ICV">
    <vt:lpwstr>E957C070A73F4D85A518139903126394_13</vt:lpwstr>
  </property>
  <property fmtid="{D5CDD505-2E9C-101B-9397-08002B2CF9AE}" pid="5" name="KSOTemplateDocerSaveRecord">
    <vt:lpwstr>eyJoZGlkIjoiYmQ0ZWMxMTA2MGYxYWZkNDgxODhjZjY4NzE1MTNkZjkiLCJ1c2VySWQiOiI0NjQ1NjQwMzcifQ==</vt:lpwstr>
  </property>
</Properties>
</file>