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74144">
      <w:pPr>
        <w:pStyle w:val="9"/>
        <w:ind w:left="0" w:leftChars="0" w:firstLine="0" w:firstLineChars="0"/>
        <w:rPr>
          <w:rFonts w:ascii="宋体" w:hAnsi="宋体" w:eastAsia="宋体" w:cs="宋体"/>
          <w:b/>
          <w:bCs/>
          <w:kern w:val="2"/>
          <w:sz w:val="36"/>
          <w:szCs w:val="36"/>
        </w:rPr>
      </w:pPr>
    </w:p>
    <w:p w14:paraId="290FB6E8">
      <w:pPr>
        <w:widowControl w:val="0"/>
        <w:adjustRightInd/>
        <w:snapToGrid/>
        <w:spacing w:after="0" w:line="600" w:lineRule="exact"/>
        <w:jc w:val="center"/>
        <w:rPr>
          <w:rFonts w:ascii="宋体" w:hAnsi="宋体" w:eastAsia="宋体" w:cs="宋体"/>
          <w:b/>
          <w:bCs/>
          <w:kern w:val="2"/>
          <w:sz w:val="36"/>
          <w:szCs w:val="36"/>
        </w:rPr>
      </w:pPr>
    </w:p>
    <w:p w14:paraId="606597B1">
      <w:pPr>
        <w:widowControl w:val="0"/>
        <w:adjustRightInd/>
        <w:snapToGrid/>
        <w:spacing w:after="0" w:line="360" w:lineRule="auto"/>
        <w:jc w:val="center"/>
        <w:rPr>
          <w:rFonts w:ascii="宋体" w:hAnsi="宋体" w:eastAsia="宋体" w:cs="宋体"/>
          <w:b/>
          <w:bCs/>
          <w:kern w:val="2"/>
          <w:sz w:val="24"/>
          <w:szCs w:val="24"/>
        </w:rPr>
      </w:pPr>
      <w:r>
        <w:rPr>
          <w:rFonts w:hint="eastAsia" w:ascii="宋体" w:hAnsi="宋体" w:eastAsia="宋体" w:cs="宋体"/>
          <w:b/>
          <w:bCs/>
          <w:kern w:val="2"/>
          <w:sz w:val="44"/>
          <w:szCs w:val="44"/>
        </w:rPr>
        <w:t>唐河县入河排污口规范化建设项目（一期）</w:t>
      </w:r>
    </w:p>
    <w:p w14:paraId="3B1BA78D">
      <w:pPr>
        <w:widowControl w:val="0"/>
        <w:adjustRightInd/>
        <w:snapToGrid/>
        <w:spacing w:after="0" w:line="360" w:lineRule="auto"/>
        <w:jc w:val="center"/>
        <w:rPr>
          <w:rFonts w:hint="eastAsia" w:ascii="宋体" w:hAnsi="宋体" w:eastAsia="宋体" w:cs="宋体"/>
          <w:b/>
          <w:bCs/>
          <w:kern w:val="2"/>
          <w:sz w:val="44"/>
          <w:szCs w:val="44"/>
          <w:lang w:val="en-US" w:eastAsia="zh-CN"/>
        </w:rPr>
      </w:pPr>
      <w:r>
        <w:rPr>
          <w:rFonts w:hint="eastAsia" w:ascii="宋体" w:hAnsi="宋体" w:eastAsia="宋体" w:cs="宋体"/>
          <w:b/>
          <w:bCs/>
          <w:kern w:val="2"/>
          <w:sz w:val="44"/>
          <w:szCs w:val="44"/>
          <w:lang w:val="en-US" w:eastAsia="zh-CN"/>
        </w:rPr>
        <w:t>二次</w:t>
      </w:r>
    </w:p>
    <w:p w14:paraId="757652CB">
      <w:pPr>
        <w:widowControl w:val="0"/>
        <w:adjustRightInd/>
        <w:snapToGrid/>
        <w:spacing w:after="0" w:line="360" w:lineRule="exact"/>
        <w:jc w:val="center"/>
        <w:rPr>
          <w:rFonts w:ascii="宋体" w:hAnsi="宋体" w:eastAsia="宋体" w:cs="宋体"/>
          <w:b/>
          <w:bCs/>
          <w:kern w:val="2"/>
          <w:sz w:val="30"/>
          <w:szCs w:val="30"/>
        </w:rPr>
      </w:pPr>
    </w:p>
    <w:p w14:paraId="09A8A9E3">
      <w:pPr>
        <w:widowControl w:val="0"/>
        <w:adjustRightInd/>
        <w:snapToGrid/>
        <w:spacing w:after="0" w:line="600" w:lineRule="exact"/>
        <w:jc w:val="center"/>
        <w:rPr>
          <w:rFonts w:ascii="宋体" w:hAnsi="宋体" w:eastAsia="宋体" w:cs="宋体"/>
          <w:b/>
          <w:bCs/>
          <w:kern w:val="2"/>
          <w:sz w:val="44"/>
          <w:szCs w:val="44"/>
        </w:rPr>
      </w:pPr>
    </w:p>
    <w:p w14:paraId="6BCA2E4D">
      <w:pPr>
        <w:widowControl w:val="0"/>
        <w:adjustRightInd/>
        <w:snapToGrid/>
        <w:spacing w:after="0" w:line="600" w:lineRule="exact"/>
        <w:jc w:val="center"/>
        <w:rPr>
          <w:rFonts w:hint="eastAsia" w:ascii="宋体" w:hAnsi="宋体" w:eastAsia="宋体" w:cs="宋体"/>
          <w:b/>
          <w:bCs/>
          <w:kern w:val="2"/>
          <w:sz w:val="44"/>
          <w:szCs w:val="44"/>
        </w:rPr>
      </w:pPr>
      <w:r>
        <w:rPr>
          <w:rFonts w:hint="eastAsia" w:ascii="宋体" w:hAnsi="宋体" w:eastAsia="宋体" w:cs="宋体"/>
          <w:b/>
          <w:bCs/>
          <w:kern w:val="2"/>
          <w:sz w:val="44"/>
          <w:szCs w:val="44"/>
        </w:rPr>
        <w:t>招标文件</w:t>
      </w:r>
    </w:p>
    <w:p w14:paraId="2787FE91">
      <w:pPr>
        <w:widowControl w:val="0"/>
        <w:adjustRightInd/>
        <w:snapToGrid/>
        <w:spacing w:after="0" w:line="600" w:lineRule="exact"/>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w:t>
      </w:r>
      <w:r>
        <w:rPr>
          <w:rFonts w:hint="eastAsia" w:ascii="宋体" w:hAnsi="宋体" w:eastAsia="宋体" w:cs="宋体"/>
          <w:b/>
          <w:bCs/>
          <w:kern w:val="2"/>
          <w:sz w:val="36"/>
          <w:szCs w:val="36"/>
          <w:lang w:val="en-US" w:eastAsia="zh-CN"/>
        </w:rPr>
        <w:t>非最终版</w:t>
      </w:r>
      <w:r>
        <w:rPr>
          <w:rFonts w:hint="eastAsia" w:ascii="宋体" w:hAnsi="宋体" w:eastAsia="宋体" w:cs="宋体"/>
          <w:b/>
          <w:bCs/>
          <w:kern w:val="2"/>
          <w:sz w:val="36"/>
          <w:szCs w:val="36"/>
          <w:lang w:eastAsia="zh-CN"/>
        </w:rPr>
        <w:t>）</w:t>
      </w:r>
    </w:p>
    <w:p w14:paraId="64F7B8FE">
      <w:pPr>
        <w:widowControl w:val="0"/>
        <w:adjustRightInd/>
        <w:snapToGrid/>
        <w:spacing w:after="0" w:line="600" w:lineRule="exact"/>
        <w:ind w:firstLine="1265" w:firstLineChars="350"/>
        <w:rPr>
          <w:rFonts w:ascii="宋体" w:hAnsi="宋体" w:eastAsia="宋体" w:cs="宋体"/>
          <w:b/>
          <w:bCs/>
          <w:kern w:val="2"/>
          <w:sz w:val="36"/>
          <w:szCs w:val="36"/>
        </w:rPr>
      </w:pPr>
    </w:p>
    <w:p w14:paraId="5614F0AB">
      <w:pPr>
        <w:widowControl w:val="0"/>
        <w:adjustRightInd/>
        <w:snapToGrid/>
        <w:spacing w:after="0" w:line="600" w:lineRule="exact"/>
        <w:jc w:val="center"/>
        <w:rPr>
          <w:rFonts w:ascii="宋体" w:hAnsi="宋体" w:eastAsia="宋体" w:cs="宋体"/>
          <w:b/>
          <w:bCs/>
          <w:kern w:val="2"/>
          <w:sz w:val="36"/>
          <w:szCs w:val="36"/>
        </w:rPr>
      </w:pPr>
    </w:p>
    <w:p w14:paraId="59EB2071">
      <w:pPr>
        <w:widowControl w:val="0"/>
        <w:adjustRightInd/>
        <w:snapToGrid/>
        <w:spacing w:after="0" w:line="600" w:lineRule="exact"/>
        <w:jc w:val="center"/>
        <w:rPr>
          <w:rFonts w:ascii="宋体" w:hAnsi="宋体" w:eastAsia="宋体" w:cs="宋体"/>
          <w:b/>
          <w:bCs/>
          <w:kern w:val="2"/>
          <w:sz w:val="36"/>
          <w:szCs w:val="36"/>
        </w:rPr>
      </w:pPr>
    </w:p>
    <w:p w14:paraId="6CAF917B">
      <w:pPr>
        <w:widowControl w:val="0"/>
        <w:adjustRightInd/>
        <w:snapToGrid/>
        <w:spacing w:after="0" w:line="600" w:lineRule="exact"/>
        <w:rPr>
          <w:rFonts w:ascii="宋体" w:hAnsi="宋体" w:eastAsia="宋体" w:cs="宋体"/>
          <w:bCs/>
          <w:sz w:val="36"/>
          <w:szCs w:val="36"/>
        </w:rPr>
      </w:pPr>
    </w:p>
    <w:p w14:paraId="340D25A8">
      <w:pPr>
        <w:widowControl w:val="0"/>
        <w:adjustRightInd/>
        <w:snapToGrid/>
        <w:spacing w:after="0" w:line="600" w:lineRule="exact"/>
        <w:rPr>
          <w:rFonts w:ascii="宋体" w:hAnsi="宋体" w:eastAsia="宋体" w:cs="宋体"/>
          <w:bCs/>
          <w:sz w:val="36"/>
          <w:szCs w:val="36"/>
        </w:rPr>
      </w:pPr>
    </w:p>
    <w:p w14:paraId="6A5FB1BA">
      <w:pPr>
        <w:wordWrap w:val="0"/>
        <w:autoSpaceDE w:val="0"/>
        <w:autoSpaceDN w:val="0"/>
        <w:spacing w:line="360" w:lineRule="auto"/>
        <w:ind w:firstLine="862" w:firstLineChars="300"/>
        <w:jc w:val="both"/>
        <w:rPr>
          <w:rFonts w:asciiTheme="minorEastAsia" w:hAnsiTheme="minorEastAsia" w:eastAsiaTheme="minorEastAsia" w:cstheme="minorEastAsia"/>
          <w:b/>
          <w:bCs/>
          <w:spacing w:val="-17"/>
          <w:sz w:val="32"/>
          <w:szCs w:val="32"/>
          <w:u w:val="single"/>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rPr>
        <w:t>唐河县入河排污口规范化建设项目（一期）</w:t>
      </w:r>
    </w:p>
    <w:p w14:paraId="5EC29D8F">
      <w:pPr>
        <w:wordWrap w:val="0"/>
        <w:autoSpaceDE w:val="0"/>
        <w:autoSpaceDN w:val="0"/>
        <w:spacing w:line="360" w:lineRule="auto"/>
        <w:ind w:firstLine="862" w:firstLineChars="300"/>
        <w:jc w:val="both"/>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u w:val="single"/>
        </w:rPr>
        <w:t>唐财采购公开-202</w:t>
      </w:r>
      <w:r>
        <w:rPr>
          <w:rFonts w:hint="eastAsia" w:asciiTheme="minorEastAsia" w:hAnsiTheme="minorEastAsia" w:eastAsiaTheme="minorEastAsia" w:cstheme="minorEastAsia"/>
          <w:b/>
          <w:bCs/>
          <w:spacing w:val="-17"/>
          <w:sz w:val="32"/>
          <w:szCs w:val="32"/>
          <w:u w:val="single"/>
          <w:lang w:val="en-US" w:eastAsia="zh-CN"/>
        </w:rPr>
        <w:t>5</w:t>
      </w:r>
      <w:r>
        <w:rPr>
          <w:rFonts w:hint="eastAsia" w:asciiTheme="minorEastAsia" w:hAnsiTheme="minorEastAsia" w:eastAsiaTheme="minorEastAsia" w:cstheme="minorEastAsia"/>
          <w:b/>
          <w:bCs/>
          <w:spacing w:val="-17"/>
          <w:sz w:val="32"/>
          <w:szCs w:val="32"/>
          <w:u w:val="single"/>
        </w:rPr>
        <w:t>-</w:t>
      </w:r>
      <w:r>
        <w:rPr>
          <w:rFonts w:hint="eastAsia" w:asciiTheme="minorEastAsia" w:hAnsiTheme="minorEastAsia" w:eastAsiaTheme="minorEastAsia" w:cstheme="minorEastAsia"/>
          <w:b/>
          <w:bCs/>
          <w:spacing w:val="-17"/>
          <w:sz w:val="32"/>
          <w:szCs w:val="32"/>
          <w:u w:val="single"/>
          <w:lang w:val="en-US" w:eastAsia="zh-CN"/>
        </w:rPr>
        <w:t>6</w:t>
      </w:r>
    </w:p>
    <w:p w14:paraId="7F93A57F">
      <w:pPr>
        <w:wordWrap w:val="0"/>
        <w:autoSpaceDE w:val="0"/>
        <w:autoSpaceDN w:val="0"/>
        <w:spacing w:line="360" w:lineRule="auto"/>
        <w:ind w:firstLine="862" w:firstLineChars="300"/>
        <w:jc w:val="both"/>
        <w:rPr>
          <w:rFonts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rPr>
        <w:t>标段编号：</w:t>
      </w:r>
      <w:r>
        <w:rPr>
          <w:rFonts w:hint="eastAsia" w:asciiTheme="minorEastAsia" w:hAnsiTheme="minorEastAsia" w:eastAsiaTheme="minorEastAsia" w:cstheme="minorEastAsia"/>
          <w:b/>
          <w:bCs/>
          <w:spacing w:val="-17"/>
          <w:sz w:val="32"/>
          <w:szCs w:val="32"/>
          <w:u w:val="single"/>
        </w:rPr>
        <w:t>1标段</w:t>
      </w:r>
    </w:p>
    <w:p w14:paraId="09C933B0">
      <w:pPr>
        <w:wordWrap w:val="0"/>
        <w:autoSpaceDE w:val="0"/>
        <w:autoSpaceDN w:val="0"/>
        <w:spacing w:line="360" w:lineRule="auto"/>
        <w:ind w:firstLine="862" w:firstLineChars="300"/>
        <w:jc w:val="both"/>
        <w:rPr>
          <w:rFonts w:asciiTheme="minorEastAsia" w:hAnsiTheme="minorEastAsia" w:eastAsiaTheme="minorEastAsia" w:cstheme="minorEastAsia"/>
          <w:b/>
          <w:bCs/>
          <w:spacing w:val="-17"/>
          <w:sz w:val="32"/>
          <w:szCs w:val="32"/>
          <w:u w:val="single"/>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rPr>
        <w:t xml:space="preserve"> 南阳市生态环境局唐河分局</w:t>
      </w:r>
    </w:p>
    <w:p w14:paraId="48565C59">
      <w:pPr>
        <w:keepNext w:val="0"/>
        <w:keepLines w:val="0"/>
        <w:pageBreakBefore w:val="0"/>
        <w:kinsoku/>
        <w:wordWrap w:val="0"/>
        <w:overflowPunct/>
        <w:topLinePunct w:val="0"/>
        <w:autoSpaceDE w:val="0"/>
        <w:autoSpaceDN w:val="0"/>
        <w:bidi w:val="0"/>
        <w:spacing w:after="0" w:line="360" w:lineRule="auto"/>
        <w:ind w:firstLine="862" w:firstLineChars="300"/>
        <w:jc w:val="both"/>
        <w:textAlignment w:val="auto"/>
        <w:rPr>
          <w:rFonts w:asciiTheme="minorEastAsia" w:hAnsiTheme="minorEastAsia" w:eastAsiaTheme="minorEastAsia" w:cstheme="minorEastAsia"/>
          <w:b/>
          <w:bCs/>
          <w:spacing w:val="-17"/>
          <w:sz w:val="32"/>
          <w:szCs w:val="32"/>
          <w:u w:val="single"/>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rPr>
        <w:t>唐河县龙建工程管理有限公司</w:t>
      </w:r>
    </w:p>
    <w:p w14:paraId="339809C0">
      <w:pPr>
        <w:keepNext w:val="0"/>
        <w:keepLines w:val="0"/>
        <w:pageBreakBefore w:val="0"/>
        <w:widowControl w:val="0"/>
        <w:kinsoku/>
        <w:overflowPunct/>
        <w:topLinePunct w:val="0"/>
        <w:bidi w:val="0"/>
        <w:adjustRightInd/>
        <w:snapToGrid/>
        <w:spacing w:after="0" w:line="360" w:lineRule="auto"/>
        <w:ind w:firstLine="862" w:firstLineChars="300"/>
        <w:textAlignment w:val="auto"/>
        <w:rPr>
          <w:rFonts w:ascii="宋体" w:hAnsi="宋体" w:eastAsia="宋体" w:cs="宋体"/>
          <w:bCs/>
          <w:sz w:val="32"/>
          <w:szCs w:val="32"/>
        </w:rPr>
      </w:pPr>
      <w:r>
        <w:rPr>
          <w:rFonts w:hint="eastAsia" w:asciiTheme="minorEastAsia" w:hAnsiTheme="minorEastAsia" w:eastAsiaTheme="minorEastAsia" w:cstheme="minorEastAsia"/>
          <w:b/>
          <w:bCs/>
          <w:spacing w:val="-17"/>
          <w:sz w:val="32"/>
          <w:szCs w:val="32"/>
        </w:rPr>
        <w:t>日期：</w:t>
      </w:r>
      <w:r>
        <w:rPr>
          <w:rFonts w:hint="eastAsia" w:asciiTheme="minorEastAsia" w:hAnsiTheme="minorEastAsia" w:eastAsiaTheme="minorEastAsia" w:cstheme="minorEastAsia"/>
          <w:b/>
          <w:bCs/>
          <w:spacing w:val="-17"/>
          <w:sz w:val="32"/>
          <w:szCs w:val="32"/>
          <w:u w:val="single"/>
        </w:rPr>
        <w:t>二零二五年</w:t>
      </w:r>
      <w:r>
        <w:rPr>
          <w:rFonts w:hint="eastAsia" w:asciiTheme="minorEastAsia" w:hAnsiTheme="minorEastAsia" w:eastAsiaTheme="minorEastAsia" w:cstheme="minorEastAsia"/>
          <w:b/>
          <w:bCs/>
          <w:spacing w:val="-17"/>
          <w:sz w:val="32"/>
          <w:szCs w:val="32"/>
          <w:u w:val="single"/>
          <w:lang w:val="en-US" w:eastAsia="zh-CN"/>
        </w:rPr>
        <w:t>四</w:t>
      </w:r>
      <w:r>
        <w:rPr>
          <w:rFonts w:hint="eastAsia" w:asciiTheme="minorEastAsia" w:hAnsiTheme="minorEastAsia" w:eastAsiaTheme="minorEastAsia" w:cstheme="minorEastAsia"/>
          <w:b/>
          <w:bCs/>
          <w:spacing w:val="-17"/>
          <w:sz w:val="32"/>
          <w:szCs w:val="32"/>
          <w:u w:val="single"/>
        </w:rPr>
        <w:t>月</w:t>
      </w:r>
    </w:p>
    <w:p w14:paraId="36E742FE">
      <w:pPr>
        <w:widowControl w:val="0"/>
        <w:adjustRightInd/>
        <w:snapToGrid/>
        <w:spacing w:after="0" w:line="500" w:lineRule="exact"/>
        <w:jc w:val="center"/>
        <w:rPr>
          <w:rFonts w:hint="eastAsia" w:ascii="宋体" w:hAnsi="宋体" w:eastAsia="宋体" w:cs="宋体"/>
          <w:b/>
          <w:bCs/>
          <w:spacing w:val="-13"/>
          <w:kern w:val="2"/>
          <w:sz w:val="48"/>
          <w:szCs w:val="48"/>
        </w:rPr>
      </w:pPr>
    </w:p>
    <w:p w14:paraId="59F2459B">
      <w:pPr>
        <w:widowControl w:val="0"/>
        <w:adjustRightInd/>
        <w:snapToGrid/>
        <w:spacing w:after="0" w:line="500" w:lineRule="exact"/>
        <w:jc w:val="center"/>
        <w:rPr>
          <w:rFonts w:hint="eastAsia" w:ascii="宋体" w:hAnsi="宋体" w:eastAsia="宋体" w:cs="宋体"/>
          <w:b/>
          <w:bCs/>
          <w:spacing w:val="-13"/>
          <w:kern w:val="2"/>
          <w:sz w:val="48"/>
          <w:szCs w:val="48"/>
        </w:rPr>
      </w:pPr>
    </w:p>
    <w:p w14:paraId="31B40946">
      <w:pPr>
        <w:widowControl w:val="0"/>
        <w:adjustRightInd/>
        <w:snapToGrid/>
        <w:spacing w:after="0" w:line="500" w:lineRule="exact"/>
        <w:jc w:val="center"/>
        <w:rPr>
          <w:rFonts w:hint="eastAsia" w:ascii="宋体" w:hAnsi="宋体" w:eastAsia="宋体" w:cs="宋体"/>
          <w:b/>
          <w:bCs/>
          <w:spacing w:val="-13"/>
          <w:kern w:val="2"/>
          <w:sz w:val="48"/>
          <w:szCs w:val="48"/>
        </w:rPr>
      </w:pPr>
    </w:p>
    <w:p w14:paraId="7A135FBC">
      <w:pPr>
        <w:widowControl w:val="0"/>
        <w:adjustRightInd/>
        <w:snapToGrid/>
        <w:spacing w:after="0" w:line="500" w:lineRule="exact"/>
        <w:jc w:val="center"/>
        <w:rPr>
          <w:rFonts w:ascii="宋体" w:hAnsi="宋体" w:eastAsia="宋体" w:cs="宋体"/>
          <w:b/>
          <w:bCs/>
          <w:spacing w:val="-13"/>
          <w:kern w:val="2"/>
          <w:sz w:val="48"/>
          <w:szCs w:val="48"/>
        </w:rPr>
      </w:pPr>
      <w:r>
        <w:rPr>
          <w:rFonts w:hint="eastAsia" w:ascii="宋体" w:hAnsi="宋体" w:eastAsia="宋体" w:cs="宋体"/>
          <w:b/>
          <w:bCs/>
          <w:spacing w:val="-13"/>
          <w:kern w:val="2"/>
          <w:sz w:val="48"/>
          <w:szCs w:val="48"/>
        </w:rPr>
        <w:t>目   录</w:t>
      </w:r>
    </w:p>
    <w:p w14:paraId="544CA77B">
      <w:pPr>
        <w:widowControl w:val="0"/>
        <w:adjustRightInd/>
        <w:snapToGrid/>
        <w:spacing w:after="0" w:line="360" w:lineRule="exact"/>
        <w:rPr>
          <w:rFonts w:ascii="宋体" w:hAnsi="宋体" w:eastAsia="宋体" w:cs="宋体"/>
          <w:bCs/>
          <w:kern w:val="2"/>
          <w:sz w:val="24"/>
          <w:szCs w:val="24"/>
        </w:rPr>
      </w:pPr>
    </w:p>
    <w:p w14:paraId="1BC20103">
      <w:pPr>
        <w:widowControl w:val="0"/>
        <w:adjustRightInd/>
        <w:snapToGrid/>
        <w:spacing w:after="0" w:line="600" w:lineRule="exact"/>
        <w:ind w:firstLine="548" w:firstLineChars="200"/>
        <w:rPr>
          <w:rFonts w:ascii="宋体" w:hAnsi="宋体" w:eastAsia="宋体" w:cs="宋体"/>
          <w:bCs/>
          <w:spacing w:val="-13"/>
          <w:kern w:val="2"/>
          <w:sz w:val="30"/>
          <w:szCs w:val="30"/>
        </w:rPr>
      </w:pPr>
      <w:r>
        <w:rPr>
          <w:rFonts w:hint="eastAsia" w:ascii="宋体" w:hAnsi="宋体" w:eastAsia="宋体" w:cs="宋体"/>
          <w:bCs/>
          <w:spacing w:val="-13"/>
          <w:kern w:val="2"/>
          <w:sz w:val="30"/>
          <w:szCs w:val="30"/>
        </w:rPr>
        <w:t>第一章  公开招标公告</w:t>
      </w:r>
      <w:r>
        <w:rPr>
          <w:rFonts w:ascii="宋体" w:hAnsi="宋体" w:eastAsia="宋体" w:cs="宋体"/>
          <w:bCs/>
          <w:spacing w:val="-13"/>
          <w:kern w:val="2"/>
          <w:sz w:val="30"/>
          <w:szCs w:val="30"/>
        </w:rPr>
        <w:t>…………………………………………</w:t>
      </w:r>
      <w:r>
        <w:rPr>
          <w:rFonts w:hint="eastAsia" w:ascii="宋体" w:hAnsi="宋体" w:eastAsia="宋体" w:cs="宋体"/>
          <w:bCs/>
          <w:spacing w:val="-13"/>
          <w:kern w:val="2"/>
          <w:sz w:val="30"/>
          <w:szCs w:val="30"/>
        </w:rPr>
        <w:t>3</w:t>
      </w:r>
    </w:p>
    <w:p w14:paraId="7CAD9612">
      <w:pPr>
        <w:widowControl w:val="0"/>
        <w:adjustRightInd/>
        <w:snapToGrid/>
        <w:spacing w:after="0" w:line="600" w:lineRule="exact"/>
        <w:ind w:firstLine="548" w:firstLineChars="200"/>
        <w:rPr>
          <w:rFonts w:ascii="宋体" w:hAnsi="宋体" w:eastAsia="宋体" w:cs="宋体"/>
          <w:bCs/>
          <w:spacing w:val="-13"/>
          <w:kern w:val="2"/>
          <w:sz w:val="30"/>
          <w:szCs w:val="30"/>
        </w:rPr>
      </w:pPr>
      <w:r>
        <w:rPr>
          <w:rFonts w:hint="eastAsia" w:ascii="宋体" w:hAnsi="宋体" w:eastAsia="宋体" w:cs="宋体"/>
          <w:bCs/>
          <w:spacing w:val="-13"/>
          <w:kern w:val="2"/>
          <w:sz w:val="30"/>
          <w:szCs w:val="30"/>
        </w:rPr>
        <w:t>第二章  采购需求</w:t>
      </w:r>
      <w:r>
        <w:rPr>
          <w:rFonts w:ascii="宋体" w:hAnsi="宋体" w:eastAsia="宋体" w:cs="宋体"/>
          <w:bCs/>
          <w:spacing w:val="-13"/>
          <w:kern w:val="2"/>
          <w:sz w:val="30"/>
          <w:szCs w:val="30"/>
        </w:rPr>
        <w:t>………………………………………………</w:t>
      </w:r>
      <w:r>
        <w:rPr>
          <w:rFonts w:hint="eastAsia" w:ascii="宋体" w:hAnsi="宋体" w:eastAsia="宋体" w:cs="宋体"/>
          <w:bCs/>
          <w:spacing w:val="-13"/>
          <w:kern w:val="2"/>
          <w:sz w:val="30"/>
          <w:szCs w:val="30"/>
        </w:rPr>
        <w:t>6</w:t>
      </w:r>
    </w:p>
    <w:p w14:paraId="2A632368">
      <w:pPr>
        <w:widowControl w:val="0"/>
        <w:adjustRightInd/>
        <w:snapToGrid/>
        <w:spacing w:after="0" w:line="600" w:lineRule="exact"/>
        <w:ind w:firstLine="548" w:firstLineChars="200"/>
        <w:rPr>
          <w:rFonts w:ascii="宋体" w:hAnsi="宋体" w:eastAsia="宋体" w:cs="宋体"/>
          <w:bCs/>
          <w:spacing w:val="-13"/>
          <w:kern w:val="2"/>
          <w:sz w:val="30"/>
          <w:szCs w:val="30"/>
        </w:rPr>
      </w:pPr>
      <w:r>
        <w:rPr>
          <w:rFonts w:hint="eastAsia" w:ascii="宋体" w:hAnsi="宋体" w:eastAsia="宋体" w:cs="宋体"/>
          <w:bCs/>
          <w:spacing w:val="-13"/>
          <w:kern w:val="2"/>
          <w:sz w:val="30"/>
          <w:szCs w:val="30"/>
        </w:rPr>
        <w:t>第三章  投标人须知</w:t>
      </w:r>
      <w:r>
        <w:rPr>
          <w:rFonts w:ascii="宋体" w:hAnsi="宋体" w:eastAsia="宋体" w:cs="宋体"/>
          <w:bCs/>
          <w:spacing w:val="-13"/>
          <w:kern w:val="2"/>
          <w:sz w:val="30"/>
          <w:szCs w:val="30"/>
        </w:rPr>
        <w:t>……………………………………………</w:t>
      </w:r>
      <w:r>
        <w:rPr>
          <w:rFonts w:hint="eastAsia" w:ascii="宋体" w:hAnsi="宋体" w:eastAsia="宋体" w:cs="宋体"/>
          <w:bCs/>
          <w:spacing w:val="-13"/>
          <w:kern w:val="2"/>
          <w:sz w:val="30"/>
          <w:szCs w:val="30"/>
        </w:rPr>
        <w:t>8</w:t>
      </w:r>
    </w:p>
    <w:p w14:paraId="385211CA">
      <w:pPr>
        <w:widowControl w:val="0"/>
        <w:adjustRightInd/>
        <w:snapToGrid/>
        <w:spacing w:after="0" w:line="600" w:lineRule="exact"/>
        <w:ind w:firstLine="548" w:firstLineChars="200"/>
        <w:rPr>
          <w:rFonts w:ascii="宋体" w:hAnsi="宋体" w:eastAsia="宋体" w:cs="宋体"/>
          <w:bCs/>
          <w:spacing w:val="-13"/>
          <w:kern w:val="2"/>
          <w:sz w:val="30"/>
          <w:szCs w:val="30"/>
        </w:rPr>
      </w:pPr>
      <w:r>
        <w:rPr>
          <w:rFonts w:hint="eastAsia" w:ascii="宋体" w:hAnsi="宋体" w:eastAsia="宋体" w:cs="宋体"/>
          <w:bCs/>
          <w:spacing w:val="-13"/>
          <w:kern w:val="2"/>
          <w:sz w:val="30"/>
          <w:szCs w:val="30"/>
        </w:rPr>
        <w:t>第四章  开、评标程序、评标方法和评标标准</w:t>
      </w:r>
      <w:r>
        <w:rPr>
          <w:rFonts w:ascii="宋体" w:hAnsi="宋体" w:eastAsia="宋体" w:cs="宋体"/>
          <w:bCs/>
          <w:spacing w:val="-13"/>
          <w:kern w:val="2"/>
          <w:sz w:val="30"/>
          <w:szCs w:val="30"/>
        </w:rPr>
        <w:t>………………</w:t>
      </w:r>
      <w:r>
        <w:rPr>
          <w:rFonts w:hint="eastAsia" w:ascii="宋体" w:hAnsi="宋体" w:eastAsia="宋体" w:cs="宋体"/>
          <w:bCs/>
          <w:spacing w:val="-13"/>
          <w:kern w:val="2"/>
          <w:sz w:val="30"/>
          <w:szCs w:val="30"/>
        </w:rPr>
        <w:t>18</w:t>
      </w:r>
    </w:p>
    <w:p w14:paraId="3F815763">
      <w:pPr>
        <w:widowControl w:val="0"/>
        <w:adjustRightInd/>
        <w:snapToGrid/>
        <w:spacing w:after="0" w:line="600" w:lineRule="exact"/>
        <w:ind w:firstLine="548" w:firstLineChars="200"/>
        <w:rPr>
          <w:rFonts w:ascii="宋体" w:hAnsi="宋体" w:eastAsia="宋体" w:cs="宋体"/>
          <w:bCs/>
          <w:spacing w:val="-13"/>
          <w:kern w:val="2"/>
          <w:sz w:val="30"/>
          <w:szCs w:val="30"/>
        </w:rPr>
      </w:pPr>
      <w:r>
        <w:rPr>
          <w:rFonts w:hint="eastAsia" w:ascii="宋体" w:hAnsi="宋体" w:eastAsia="宋体" w:cs="宋体"/>
          <w:bCs/>
          <w:spacing w:val="-13"/>
          <w:kern w:val="2"/>
          <w:sz w:val="30"/>
          <w:szCs w:val="30"/>
        </w:rPr>
        <w:t>第五章  政府采购合同（草案）</w:t>
      </w:r>
      <w:r>
        <w:rPr>
          <w:rFonts w:ascii="宋体" w:hAnsi="宋体" w:eastAsia="宋体" w:cs="宋体"/>
          <w:bCs/>
          <w:spacing w:val="-13"/>
          <w:kern w:val="2"/>
          <w:sz w:val="30"/>
          <w:szCs w:val="30"/>
        </w:rPr>
        <w:t>………………………………</w:t>
      </w:r>
      <w:r>
        <w:rPr>
          <w:rFonts w:hint="eastAsia" w:ascii="宋体" w:hAnsi="宋体" w:eastAsia="宋体" w:cs="宋体"/>
          <w:bCs/>
          <w:spacing w:val="-13"/>
          <w:kern w:val="2"/>
          <w:sz w:val="30"/>
          <w:szCs w:val="30"/>
        </w:rPr>
        <w:t>31</w:t>
      </w:r>
    </w:p>
    <w:p w14:paraId="6002451C">
      <w:pPr>
        <w:widowControl w:val="0"/>
        <w:adjustRightInd/>
        <w:snapToGrid/>
        <w:spacing w:after="0" w:line="600" w:lineRule="exact"/>
        <w:ind w:firstLine="548" w:firstLineChars="200"/>
        <w:rPr>
          <w:rFonts w:ascii="宋体" w:hAnsi="宋体" w:eastAsia="宋体" w:cs="宋体"/>
          <w:bCs/>
          <w:spacing w:val="-13"/>
          <w:kern w:val="2"/>
          <w:sz w:val="30"/>
          <w:szCs w:val="30"/>
        </w:rPr>
      </w:pPr>
      <w:r>
        <w:rPr>
          <w:rFonts w:hint="eastAsia" w:ascii="宋体" w:hAnsi="宋体" w:eastAsia="宋体" w:cs="宋体"/>
          <w:bCs/>
          <w:spacing w:val="-13"/>
          <w:kern w:val="2"/>
          <w:sz w:val="30"/>
          <w:szCs w:val="30"/>
        </w:rPr>
        <w:t>第六章  投标文件格式</w:t>
      </w:r>
      <w:r>
        <w:rPr>
          <w:rFonts w:ascii="宋体" w:hAnsi="宋体" w:eastAsia="宋体" w:cs="宋体"/>
          <w:bCs/>
          <w:spacing w:val="-13"/>
          <w:kern w:val="2"/>
          <w:sz w:val="30"/>
          <w:szCs w:val="30"/>
        </w:rPr>
        <w:t>…………………………………………</w:t>
      </w:r>
      <w:r>
        <w:rPr>
          <w:rFonts w:hint="eastAsia" w:ascii="宋体" w:hAnsi="宋体" w:eastAsia="宋体" w:cs="宋体"/>
          <w:bCs/>
          <w:spacing w:val="-13"/>
          <w:kern w:val="2"/>
          <w:sz w:val="30"/>
          <w:szCs w:val="30"/>
        </w:rPr>
        <w:t>34</w:t>
      </w:r>
    </w:p>
    <w:p w14:paraId="52221C56">
      <w:pPr>
        <w:widowControl w:val="0"/>
        <w:adjustRightInd/>
        <w:snapToGrid/>
        <w:spacing w:after="0" w:line="600" w:lineRule="exact"/>
        <w:ind w:firstLine="3200" w:firstLineChars="1000"/>
        <w:rPr>
          <w:rFonts w:ascii="宋体" w:hAnsi="宋体" w:eastAsia="宋体" w:cs="宋体"/>
          <w:bCs/>
          <w:kern w:val="2"/>
          <w:sz w:val="32"/>
          <w:szCs w:val="32"/>
        </w:rPr>
      </w:pPr>
    </w:p>
    <w:p w14:paraId="01A5EEEE">
      <w:pPr>
        <w:widowControl w:val="0"/>
        <w:adjustRightInd/>
        <w:snapToGrid/>
        <w:spacing w:after="0" w:line="360" w:lineRule="exact"/>
        <w:jc w:val="center"/>
        <w:rPr>
          <w:rFonts w:ascii="宋体" w:hAnsi="宋体" w:eastAsia="宋体" w:cs="宋体"/>
          <w:b/>
          <w:bCs/>
          <w:kern w:val="2"/>
          <w:sz w:val="36"/>
          <w:szCs w:val="36"/>
        </w:rPr>
      </w:pPr>
    </w:p>
    <w:p w14:paraId="55CBD236">
      <w:pPr>
        <w:spacing w:line="220" w:lineRule="atLeast"/>
        <w:jc w:val="center"/>
      </w:pPr>
    </w:p>
    <w:p w14:paraId="074C52D7">
      <w:pPr>
        <w:spacing w:line="220" w:lineRule="atLeast"/>
        <w:jc w:val="center"/>
      </w:pPr>
    </w:p>
    <w:p w14:paraId="1612AC4B">
      <w:pPr>
        <w:spacing w:line="220" w:lineRule="atLeast"/>
        <w:jc w:val="center"/>
      </w:pPr>
    </w:p>
    <w:p w14:paraId="656876D6">
      <w:pPr>
        <w:spacing w:line="220" w:lineRule="atLeast"/>
        <w:jc w:val="center"/>
      </w:pPr>
    </w:p>
    <w:p w14:paraId="73A3D56B">
      <w:pPr>
        <w:spacing w:line="220" w:lineRule="atLeast"/>
        <w:jc w:val="center"/>
      </w:pPr>
    </w:p>
    <w:p w14:paraId="6F3F565D">
      <w:pPr>
        <w:spacing w:line="220" w:lineRule="atLeast"/>
        <w:jc w:val="center"/>
      </w:pPr>
    </w:p>
    <w:p w14:paraId="6BE12E96">
      <w:pPr>
        <w:spacing w:line="220" w:lineRule="atLeast"/>
        <w:jc w:val="center"/>
      </w:pPr>
    </w:p>
    <w:p w14:paraId="38C513A0">
      <w:pPr>
        <w:spacing w:line="220" w:lineRule="atLeast"/>
        <w:jc w:val="center"/>
      </w:pPr>
    </w:p>
    <w:p w14:paraId="7B8EA096">
      <w:pPr>
        <w:spacing w:line="220" w:lineRule="atLeast"/>
        <w:jc w:val="center"/>
      </w:pPr>
    </w:p>
    <w:p w14:paraId="29B394ED">
      <w:pPr>
        <w:spacing w:line="220" w:lineRule="atLeast"/>
        <w:jc w:val="center"/>
      </w:pPr>
    </w:p>
    <w:p w14:paraId="69651A71">
      <w:pPr>
        <w:spacing w:line="220" w:lineRule="atLeast"/>
        <w:jc w:val="center"/>
      </w:pPr>
    </w:p>
    <w:p w14:paraId="66B452CA">
      <w:pPr>
        <w:spacing w:line="220" w:lineRule="atLeast"/>
        <w:jc w:val="center"/>
      </w:pPr>
    </w:p>
    <w:p w14:paraId="2ED9053F">
      <w:pPr>
        <w:spacing w:line="220" w:lineRule="atLeast"/>
        <w:jc w:val="center"/>
      </w:pPr>
    </w:p>
    <w:p w14:paraId="56AB1103">
      <w:pPr>
        <w:spacing w:line="220" w:lineRule="atLeast"/>
        <w:jc w:val="center"/>
      </w:pPr>
    </w:p>
    <w:p w14:paraId="7BB872BC">
      <w:pPr>
        <w:spacing w:line="220" w:lineRule="atLeast"/>
        <w:jc w:val="center"/>
      </w:pPr>
    </w:p>
    <w:p w14:paraId="6E167D8C">
      <w:pPr>
        <w:spacing w:line="220" w:lineRule="atLeast"/>
        <w:jc w:val="center"/>
      </w:pPr>
    </w:p>
    <w:p w14:paraId="6FDB4962">
      <w:pPr>
        <w:spacing w:line="220" w:lineRule="atLeast"/>
        <w:jc w:val="center"/>
      </w:pPr>
    </w:p>
    <w:p w14:paraId="5A2AE808">
      <w:pPr>
        <w:pStyle w:val="2"/>
      </w:pPr>
    </w:p>
    <w:p w14:paraId="4A9B3999">
      <w:pPr>
        <w:keepNext/>
        <w:keepLines/>
        <w:widowControl w:val="0"/>
        <w:adjustRightInd/>
        <w:spacing w:after="0" w:line="500" w:lineRule="exact"/>
        <w:ind w:firstLine="482"/>
        <w:jc w:val="center"/>
        <w:outlineLvl w:val="0"/>
        <w:rPr>
          <w:rFonts w:ascii="宋体" w:hAnsi="宋体" w:eastAsia="宋体" w:cs="宋体"/>
          <w:bCs/>
          <w:kern w:val="2"/>
          <w:sz w:val="24"/>
          <w:szCs w:val="24"/>
        </w:rPr>
      </w:pPr>
      <w:r>
        <w:rPr>
          <w:rFonts w:hint="eastAsia" w:ascii="黑体" w:hAnsi="黑体" w:eastAsia="黑体" w:cs="Times New Roman"/>
          <w:b/>
          <w:bCs/>
          <w:kern w:val="44"/>
          <w:sz w:val="40"/>
          <w:szCs w:val="40"/>
        </w:rPr>
        <w:t>第一章 公开招标公告</w:t>
      </w:r>
    </w:p>
    <w:p w14:paraId="127F951D">
      <w:pPr>
        <w:keepNext w:val="0"/>
        <w:keepLines w:val="0"/>
        <w:pageBreakBefore w:val="0"/>
        <w:widowControl w:val="0"/>
        <w:kinsoku/>
        <w:overflowPunct/>
        <w:topLinePunct w:val="0"/>
        <w:autoSpaceDE w:val="0"/>
        <w:autoSpaceDN w:val="0"/>
        <w:bidi w:val="0"/>
        <w:adjustRightInd/>
        <w:snapToGrid/>
        <w:spacing w:before="0" w:after="0" w:line="580" w:lineRule="exact"/>
        <w:ind w:left="0" w:right="0"/>
        <w:jc w:val="center"/>
        <w:textAlignment w:val="auto"/>
        <w:rPr>
          <w:rFonts w:hint="eastAsia" w:asciiTheme="minorEastAsia" w:hAnsiTheme="minorEastAsia" w:eastAsiaTheme="minorEastAsia" w:cstheme="minorEastAsia"/>
          <w:b/>
          <w:bCs/>
          <w:sz w:val="36"/>
          <w:szCs w:val="36"/>
          <w:highlight w:val="none"/>
          <w:lang w:val="en-US" w:eastAsia="zh-CN" w:bidi="zh-CN"/>
        </w:rPr>
      </w:pPr>
      <w:r>
        <w:rPr>
          <w:rFonts w:hint="eastAsia" w:asciiTheme="minorEastAsia" w:hAnsiTheme="minorEastAsia" w:eastAsiaTheme="minorEastAsia" w:cstheme="minorEastAsia"/>
          <w:b/>
          <w:bCs/>
          <w:sz w:val="36"/>
          <w:szCs w:val="36"/>
          <w:highlight w:val="none"/>
          <w:lang w:val="zh-CN" w:bidi="zh-CN"/>
        </w:rPr>
        <w:t>唐河县入河排污口规范化建设项目（一期）</w:t>
      </w:r>
      <w:r>
        <w:rPr>
          <w:rFonts w:hint="eastAsia" w:asciiTheme="minorEastAsia" w:hAnsiTheme="minorEastAsia" w:eastAsiaTheme="minorEastAsia" w:cstheme="minorEastAsia"/>
          <w:b/>
          <w:bCs/>
          <w:sz w:val="36"/>
          <w:szCs w:val="36"/>
          <w:highlight w:val="none"/>
          <w:lang w:val="en-US" w:eastAsia="zh-CN" w:bidi="zh-CN"/>
        </w:rPr>
        <w:t>二次</w:t>
      </w:r>
    </w:p>
    <w:p w14:paraId="32010CD9">
      <w:pPr>
        <w:keepNext w:val="0"/>
        <w:keepLines w:val="0"/>
        <w:pageBreakBefore w:val="0"/>
        <w:widowControl w:val="0"/>
        <w:kinsoku/>
        <w:overflowPunct/>
        <w:topLinePunct w:val="0"/>
        <w:autoSpaceDE w:val="0"/>
        <w:autoSpaceDN w:val="0"/>
        <w:bidi w:val="0"/>
        <w:adjustRightInd/>
        <w:snapToGrid/>
        <w:spacing w:before="0" w:after="0" w:line="580" w:lineRule="exact"/>
        <w:ind w:left="0" w:right="0"/>
        <w:jc w:val="center"/>
        <w:textAlignment w:val="auto"/>
        <w:rPr>
          <w:rFonts w:hint="eastAsia" w:asciiTheme="minorEastAsia" w:hAnsiTheme="minorEastAsia" w:eastAsiaTheme="minorEastAsia" w:cstheme="minorEastAsia"/>
          <w:b/>
          <w:bCs/>
          <w:sz w:val="36"/>
          <w:szCs w:val="36"/>
          <w:highlight w:val="none"/>
          <w:lang w:val="zh-CN" w:bidi="zh-CN"/>
        </w:rPr>
      </w:pPr>
      <w:r>
        <w:rPr>
          <w:rFonts w:hint="eastAsia" w:asciiTheme="minorEastAsia" w:hAnsiTheme="minorEastAsia" w:eastAsiaTheme="minorEastAsia" w:cstheme="minorEastAsia"/>
          <w:b/>
          <w:bCs/>
          <w:sz w:val="36"/>
          <w:szCs w:val="36"/>
          <w:highlight w:val="none"/>
          <w:lang w:val="zh-CN" w:bidi="zh-CN"/>
        </w:rPr>
        <w:t>-公开招标公告</w:t>
      </w:r>
    </w:p>
    <w:p w14:paraId="30FFA4A8">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项目概况</w:t>
      </w:r>
    </w:p>
    <w:p w14:paraId="18E6380F">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唐河县入河排污口规范化建设项目（一期）</w:t>
      </w:r>
      <w:r>
        <w:rPr>
          <w:rFonts w:hint="eastAsia" w:asciiTheme="minorEastAsia" w:hAnsiTheme="minorEastAsia" w:eastAsiaTheme="minorEastAsia" w:cstheme="minorEastAsia"/>
          <w:b w:val="0"/>
          <w:bCs w:val="0"/>
          <w:kern w:val="2"/>
          <w:sz w:val="24"/>
          <w:szCs w:val="24"/>
          <w:highlight w:val="none"/>
          <w:lang w:val="en-US" w:eastAsia="zh-CN" w:bidi="ar-SA"/>
        </w:rPr>
        <w:t>招标项目</w:t>
      </w:r>
      <w:r>
        <w:rPr>
          <w:rFonts w:hint="eastAsia" w:asciiTheme="minorEastAsia" w:hAnsiTheme="minorEastAsia" w:eastAsiaTheme="minorEastAsia" w:cstheme="minorEastAsia"/>
          <w:b w:val="0"/>
          <w:bCs w:val="0"/>
          <w:kern w:val="2"/>
          <w:sz w:val="24"/>
          <w:szCs w:val="24"/>
          <w:highlight w:val="none"/>
          <w:lang w:val="en-US" w:bidi="ar-SA"/>
        </w:rPr>
        <w:t>的潜在投标人应在唐河县公共资源交易中心网站（http://ggzyjy.tanghe.gov.cn）</w:t>
      </w:r>
      <w:r>
        <w:rPr>
          <w:rFonts w:hint="eastAsia" w:asciiTheme="minorEastAsia" w:hAnsiTheme="minorEastAsia" w:eastAsiaTheme="minorEastAsia" w:cstheme="minorEastAsia"/>
          <w:b w:val="0"/>
          <w:bCs w:val="0"/>
          <w:kern w:val="2"/>
          <w:sz w:val="24"/>
          <w:szCs w:val="24"/>
          <w:highlight w:val="none"/>
          <w:lang w:val="en-US" w:bidi="ar-SA"/>
        </w:rPr>
        <w:fldChar w:fldCharType="begin"/>
      </w:r>
      <w:r>
        <w:rPr>
          <w:rFonts w:hint="eastAsia" w:asciiTheme="minorEastAsia" w:hAnsiTheme="minorEastAsia" w:eastAsiaTheme="minorEastAsia" w:cstheme="minorEastAsia"/>
          <w:b w:val="0"/>
          <w:bCs w:val="0"/>
          <w:kern w:val="2"/>
          <w:sz w:val="24"/>
          <w:szCs w:val="24"/>
          <w:highlight w:val="none"/>
          <w:lang w:val="en-US" w:bidi="ar-SA"/>
        </w:rPr>
        <w:instrText xml:space="preserve"> HYPERLINK "http://www.thggzy.cn）获取招标文件，并于2024年05月" </w:instrText>
      </w:r>
      <w:r>
        <w:rPr>
          <w:rFonts w:hint="eastAsia" w:asciiTheme="minorEastAsia" w:hAnsiTheme="minorEastAsia" w:eastAsiaTheme="minorEastAsia" w:cstheme="minorEastAsia"/>
          <w:b w:val="0"/>
          <w:bCs w:val="0"/>
          <w:kern w:val="2"/>
          <w:sz w:val="24"/>
          <w:szCs w:val="24"/>
          <w:highlight w:val="none"/>
          <w:lang w:val="en-US" w:bidi="ar-SA"/>
        </w:rPr>
        <w:fldChar w:fldCharType="separate"/>
      </w:r>
      <w:r>
        <w:rPr>
          <w:rFonts w:hint="eastAsia" w:asciiTheme="minorEastAsia" w:hAnsiTheme="minorEastAsia" w:eastAsiaTheme="minorEastAsia" w:cstheme="minorEastAsia"/>
          <w:b w:val="0"/>
          <w:bCs w:val="0"/>
          <w:kern w:val="2"/>
          <w:sz w:val="24"/>
          <w:szCs w:val="24"/>
          <w:highlight w:val="none"/>
          <w:lang w:val="en-US" w:bidi="ar-SA"/>
        </w:rPr>
        <w:t>获取招标文件，并于2025年</w:t>
      </w:r>
      <w:r>
        <w:rPr>
          <w:rFonts w:hint="eastAsia" w:asciiTheme="minorEastAsia" w:hAnsiTheme="minorEastAsia" w:eastAsiaTheme="minorEastAsia" w:cstheme="minorEastAsia"/>
          <w:b w:val="0"/>
          <w:bCs w:val="0"/>
          <w:kern w:val="2"/>
          <w:sz w:val="24"/>
          <w:szCs w:val="24"/>
          <w:highlight w:val="none"/>
          <w:lang w:val="en-US" w:eastAsia="zh-CN" w:bidi="ar-SA"/>
        </w:rPr>
        <w:t>5</w:t>
      </w:r>
      <w:r>
        <w:rPr>
          <w:rFonts w:hint="eastAsia" w:asciiTheme="minorEastAsia" w:hAnsiTheme="minorEastAsia" w:eastAsiaTheme="minorEastAsia" w:cstheme="minorEastAsia"/>
          <w:b w:val="0"/>
          <w:bCs w:val="0"/>
          <w:kern w:val="2"/>
          <w:sz w:val="24"/>
          <w:szCs w:val="24"/>
          <w:highlight w:val="none"/>
          <w:lang w:val="en-US" w:bidi="ar-SA"/>
        </w:rPr>
        <w:t>月</w:t>
      </w:r>
      <w:r>
        <w:rPr>
          <w:rFonts w:hint="eastAsia" w:asciiTheme="minorEastAsia" w:hAnsiTheme="minorEastAsia" w:eastAsiaTheme="minorEastAsia" w:cstheme="minorEastAsia"/>
          <w:b w:val="0"/>
          <w:bCs w:val="0"/>
          <w:kern w:val="2"/>
          <w:sz w:val="24"/>
          <w:szCs w:val="24"/>
          <w:highlight w:val="none"/>
          <w:lang w:val="en-US" w:bidi="ar-SA"/>
        </w:rPr>
        <w:fldChar w:fldCharType="end"/>
      </w:r>
      <w:r>
        <w:rPr>
          <w:rFonts w:hint="eastAsia" w:asciiTheme="minorEastAsia" w:hAnsiTheme="minorEastAsia" w:eastAsiaTheme="minorEastAsia" w:cstheme="minorEastAsia"/>
          <w:b w:val="0"/>
          <w:bCs w:val="0"/>
          <w:kern w:val="2"/>
          <w:sz w:val="24"/>
          <w:szCs w:val="24"/>
          <w:highlight w:val="none"/>
          <w:lang w:val="en-US" w:eastAsia="zh-CN" w:bidi="ar-SA"/>
        </w:rPr>
        <w:t>21</w:t>
      </w:r>
      <w:r>
        <w:rPr>
          <w:rFonts w:hint="eastAsia" w:asciiTheme="minorEastAsia" w:hAnsiTheme="minorEastAsia" w:eastAsiaTheme="minorEastAsia" w:cstheme="minorEastAsia"/>
          <w:b w:val="0"/>
          <w:bCs w:val="0"/>
          <w:kern w:val="2"/>
          <w:sz w:val="24"/>
          <w:szCs w:val="24"/>
          <w:highlight w:val="none"/>
          <w:lang w:val="en-US" w:bidi="ar-SA"/>
        </w:rPr>
        <w:t>日09时</w:t>
      </w:r>
      <w:r>
        <w:rPr>
          <w:rFonts w:hint="eastAsia" w:asciiTheme="minorEastAsia" w:hAnsiTheme="minorEastAsia" w:eastAsiaTheme="minorEastAsia" w:cstheme="minorEastAsia"/>
          <w:b w:val="0"/>
          <w:bCs w:val="0"/>
          <w:kern w:val="2"/>
          <w:sz w:val="24"/>
          <w:szCs w:val="24"/>
          <w:highlight w:val="none"/>
          <w:lang w:val="en-US" w:eastAsia="zh-CN" w:bidi="ar-SA"/>
        </w:rPr>
        <w:t>3</w:t>
      </w:r>
      <w:r>
        <w:rPr>
          <w:rFonts w:hint="eastAsia" w:asciiTheme="minorEastAsia" w:hAnsiTheme="minorEastAsia" w:eastAsiaTheme="minorEastAsia" w:cstheme="minorEastAsia"/>
          <w:b w:val="0"/>
          <w:bCs w:val="0"/>
          <w:kern w:val="2"/>
          <w:sz w:val="24"/>
          <w:szCs w:val="24"/>
          <w:highlight w:val="none"/>
          <w:lang w:val="en-US" w:bidi="ar-SA"/>
        </w:rPr>
        <w:t>0分（北京时间）前递交投标文件。</w:t>
      </w:r>
    </w:p>
    <w:p w14:paraId="3B74551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一、项目基本情况</w:t>
      </w:r>
    </w:p>
    <w:p w14:paraId="045DC7F5">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1、项目编号：唐财采购公开-202</w:t>
      </w:r>
      <w:r>
        <w:rPr>
          <w:rFonts w:hint="eastAsia" w:asciiTheme="minorEastAsia" w:hAnsiTheme="minorEastAsia" w:eastAsiaTheme="minorEastAsia" w:cstheme="minorEastAsia"/>
          <w:b w:val="0"/>
          <w:bCs w:val="0"/>
          <w:kern w:val="2"/>
          <w:sz w:val="24"/>
          <w:szCs w:val="24"/>
          <w:highlight w:val="none"/>
          <w:lang w:val="en-US" w:eastAsia="zh-CN" w:bidi="ar-SA"/>
        </w:rPr>
        <w:t>5</w:t>
      </w:r>
      <w:r>
        <w:rPr>
          <w:rFonts w:hint="eastAsia" w:asciiTheme="minorEastAsia" w:hAnsiTheme="minorEastAsia" w:eastAsiaTheme="minorEastAsia" w:cstheme="minorEastAsia"/>
          <w:b w:val="0"/>
          <w:bCs w:val="0"/>
          <w:kern w:val="2"/>
          <w:sz w:val="24"/>
          <w:szCs w:val="24"/>
          <w:highlight w:val="none"/>
          <w:lang w:val="en-US" w:bidi="ar-SA"/>
        </w:rPr>
        <w:t xml:space="preserve">-6                     </w:t>
      </w:r>
    </w:p>
    <w:p w14:paraId="5471D378">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2、项目名称：唐河县入河排污口规范化建设项目（一期）</w:t>
      </w:r>
    </w:p>
    <w:p w14:paraId="06262F0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3、采购方式：公开招标</w:t>
      </w:r>
    </w:p>
    <w:p w14:paraId="133CF6E4">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4、预算金额：7370000.00元                      最高限价：7370000.00元</w:t>
      </w:r>
    </w:p>
    <w:tbl>
      <w:tblPr>
        <w:tblStyle w:val="20"/>
        <w:tblW w:w="93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4"/>
        <w:gridCol w:w="2128"/>
        <w:gridCol w:w="2972"/>
        <w:gridCol w:w="1559"/>
        <w:gridCol w:w="2124"/>
      </w:tblGrid>
      <w:tr w14:paraId="68D85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 w:type="pct"/>
            <w:vAlign w:val="center"/>
          </w:tcPr>
          <w:p w14:paraId="2489D8B5">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序号</w:t>
            </w:r>
          </w:p>
        </w:tc>
        <w:tc>
          <w:tcPr>
            <w:tcW w:w="1137" w:type="pct"/>
            <w:vAlign w:val="center"/>
          </w:tcPr>
          <w:p w14:paraId="43B66032">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包号</w:t>
            </w:r>
          </w:p>
        </w:tc>
        <w:tc>
          <w:tcPr>
            <w:tcW w:w="1588" w:type="pct"/>
            <w:vAlign w:val="center"/>
          </w:tcPr>
          <w:p w14:paraId="4E4B7529">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包名称</w:t>
            </w:r>
          </w:p>
        </w:tc>
        <w:tc>
          <w:tcPr>
            <w:tcW w:w="833" w:type="pct"/>
            <w:vAlign w:val="center"/>
          </w:tcPr>
          <w:p w14:paraId="095BA9F0">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包预算（元）</w:t>
            </w:r>
          </w:p>
        </w:tc>
        <w:tc>
          <w:tcPr>
            <w:tcW w:w="1137" w:type="pct"/>
            <w:vAlign w:val="center"/>
          </w:tcPr>
          <w:p w14:paraId="3F02A521">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包最高限价（元）</w:t>
            </w:r>
          </w:p>
        </w:tc>
      </w:tr>
      <w:tr w14:paraId="49ED64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 w:type="pct"/>
            <w:vAlign w:val="center"/>
          </w:tcPr>
          <w:p w14:paraId="474A8A9E">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w:t>
            </w:r>
          </w:p>
        </w:tc>
        <w:tc>
          <w:tcPr>
            <w:tcW w:w="1137" w:type="pct"/>
            <w:vAlign w:val="center"/>
          </w:tcPr>
          <w:p w14:paraId="32C3A555">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bidi="ar-SA"/>
              </w:rPr>
              <w:t>唐财采购公开-2025-6</w:t>
            </w:r>
            <w:r>
              <w:rPr>
                <w:rFonts w:hint="eastAsia" w:asciiTheme="minorEastAsia" w:hAnsiTheme="minorEastAsia" w:eastAsiaTheme="minorEastAsia" w:cstheme="minorEastAsia"/>
                <w:b w:val="0"/>
                <w:bCs w:val="0"/>
                <w:kern w:val="2"/>
                <w:sz w:val="24"/>
                <w:szCs w:val="24"/>
                <w:highlight w:val="none"/>
                <w:lang w:val="en-US" w:eastAsia="zh-CN" w:bidi="ar-SA"/>
              </w:rPr>
              <w:t>-1</w:t>
            </w:r>
          </w:p>
        </w:tc>
        <w:tc>
          <w:tcPr>
            <w:tcW w:w="1588" w:type="pct"/>
            <w:vAlign w:val="center"/>
          </w:tcPr>
          <w:p w14:paraId="714B9A78">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bidi="ar-SA"/>
              </w:rPr>
              <w:t>唐河县入河排污口规范化建设项目（一期）</w:t>
            </w:r>
          </w:p>
        </w:tc>
        <w:tc>
          <w:tcPr>
            <w:tcW w:w="833" w:type="pct"/>
            <w:vAlign w:val="center"/>
          </w:tcPr>
          <w:p w14:paraId="3F592EE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7370000.00</w:t>
            </w:r>
          </w:p>
        </w:tc>
        <w:tc>
          <w:tcPr>
            <w:tcW w:w="1137" w:type="pct"/>
            <w:vAlign w:val="center"/>
          </w:tcPr>
          <w:p w14:paraId="603E4212">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jc w:val="center"/>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7370000.00</w:t>
            </w:r>
          </w:p>
        </w:tc>
      </w:tr>
    </w:tbl>
    <w:p w14:paraId="3B735398">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5、采购需求（包括但不限于标的的名称、数量、简要技术需求或服务要求等）</w:t>
      </w:r>
    </w:p>
    <w:p w14:paraId="6D8A2D57">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（1）项目实施地点：唐河县唐河、桐河、泌阳河、三夹河、涧河、西小河、毗河、温凉河；</w:t>
      </w:r>
    </w:p>
    <w:p w14:paraId="69D739C1">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 xml:space="preserve">（2）采购内容：唐河县入河排污口规范化建设项目对唐河县已完成整治的111个入河排污口进行规范化建设，具体内容为：111个入河排污口标牌建设，新建3套微型水质自动监测站，46套排污口的视频监控设备，以及1套入河排口综合管理平台（技术参数及服务要求详见招标文件）。 </w:t>
      </w:r>
    </w:p>
    <w:p w14:paraId="2D0678AF">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（3）标段划分：本项目划分一个标段。</w:t>
      </w:r>
    </w:p>
    <w:p w14:paraId="58B27EFA">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（4）运维期：自验收合格使用之日起免费运维</w:t>
      </w:r>
      <w:r>
        <w:rPr>
          <w:rFonts w:hint="eastAsia" w:asciiTheme="minorEastAsia" w:hAnsiTheme="minorEastAsia" w:eastAsiaTheme="minorEastAsia" w:cstheme="minorEastAsia"/>
          <w:b w:val="0"/>
          <w:bCs w:val="0"/>
          <w:kern w:val="2"/>
          <w:sz w:val="24"/>
          <w:szCs w:val="24"/>
          <w:highlight w:val="none"/>
          <w:lang w:val="en-US" w:eastAsia="zh-CN" w:bidi="ar-SA"/>
        </w:rPr>
        <w:t>2</w:t>
      </w:r>
      <w:r>
        <w:rPr>
          <w:rFonts w:hint="eastAsia" w:asciiTheme="minorEastAsia" w:hAnsiTheme="minorEastAsia" w:eastAsiaTheme="minorEastAsia" w:cstheme="minorEastAsia"/>
          <w:b w:val="0"/>
          <w:bCs w:val="0"/>
          <w:kern w:val="2"/>
          <w:sz w:val="24"/>
          <w:szCs w:val="24"/>
          <w:highlight w:val="none"/>
          <w:lang w:val="en-US" w:bidi="ar-SA"/>
        </w:rPr>
        <w:t>年。</w:t>
      </w:r>
    </w:p>
    <w:p w14:paraId="69A38191">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（5）质量要求：合格（包括安装、连接，达到正常运转交付标准），并同时达到国家标准、行业标准和专业标准；</w:t>
      </w:r>
    </w:p>
    <w:p w14:paraId="4348A3D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6、合同履行期限：自合同签订之日起</w:t>
      </w:r>
      <w:r>
        <w:rPr>
          <w:rFonts w:hint="eastAsia" w:asciiTheme="minorEastAsia" w:hAnsiTheme="minorEastAsia" w:eastAsiaTheme="minorEastAsia" w:cstheme="minorEastAsia"/>
          <w:b w:val="0"/>
          <w:bCs w:val="0"/>
          <w:kern w:val="2"/>
          <w:sz w:val="24"/>
          <w:szCs w:val="24"/>
          <w:highlight w:val="none"/>
          <w:lang w:val="en-US" w:eastAsia="zh-CN" w:bidi="ar-SA"/>
        </w:rPr>
        <w:t>60</w:t>
      </w:r>
      <w:r>
        <w:rPr>
          <w:rFonts w:hint="eastAsia" w:asciiTheme="minorEastAsia" w:hAnsiTheme="minorEastAsia" w:eastAsiaTheme="minorEastAsia" w:cstheme="minorEastAsia"/>
          <w:b w:val="0"/>
          <w:bCs w:val="0"/>
          <w:kern w:val="2"/>
          <w:sz w:val="24"/>
          <w:szCs w:val="24"/>
          <w:highlight w:val="none"/>
          <w:lang w:val="en-US" w:bidi="ar-SA"/>
        </w:rPr>
        <w:t>日历天。</w:t>
      </w:r>
    </w:p>
    <w:p w14:paraId="70D2F7E9">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7、本项目是否接受联合体投标：否</w:t>
      </w:r>
    </w:p>
    <w:p w14:paraId="17FE655D">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8、是否接受进口产品：否</w:t>
      </w:r>
    </w:p>
    <w:p w14:paraId="71ABA433">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9、是否专门面向中小企业：否</w:t>
      </w:r>
    </w:p>
    <w:p w14:paraId="4FCE419A">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二、申请人资格要求：</w:t>
      </w:r>
    </w:p>
    <w:p w14:paraId="1362AB9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1、满足《中华人民共和国政府采购法》第二十二条规定；</w:t>
      </w:r>
    </w:p>
    <w:p w14:paraId="2D87AF5A">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2、落实政府采购政策满足的资格要求：</w:t>
      </w:r>
    </w:p>
    <w:p w14:paraId="07110902">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2.1. 中小企业政策</w:t>
      </w:r>
    </w:p>
    <w:p w14:paraId="0C0B4A7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√本项目不专门面向中小企业预留采购份额。</w:t>
      </w:r>
    </w:p>
    <w:p w14:paraId="143161E3">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eastAsia="zh-CN" w:bidi="ar-SA"/>
        </w:rPr>
        <w:t>□</w:t>
      </w:r>
      <w:r>
        <w:rPr>
          <w:rFonts w:hint="eastAsia" w:asciiTheme="minorEastAsia" w:hAnsiTheme="minorEastAsia" w:eastAsiaTheme="minorEastAsia" w:cstheme="minorEastAsia"/>
          <w:b w:val="0"/>
          <w:bCs w:val="0"/>
          <w:kern w:val="2"/>
          <w:sz w:val="24"/>
          <w:szCs w:val="24"/>
          <w:highlight w:val="none"/>
          <w:lang w:val="en-US" w:bidi="ar-SA"/>
        </w:rPr>
        <w:t>本项目专门面向中小企业采购。即：提供的货物全部由符合政策要求的中小/微企业制造、服务全部由符合政策要求的中小/微企业承接。</w:t>
      </w:r>
    </w:p>
    <w:p w14:paraId="62BA5CB3">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本项目预留部分采购项目预算专门面向中小企业采购。对于预留份额，提供的货物由符合政策要求的中小/微企业制造、服务由符合政策要求的中小/微企业承接。预留份额通过以下措施进行：预留金额万元或预留    %份额。</w:t>
      </w:r>
    </w:p>
    <w:p w14:paraId="7BFAA02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43DD2E6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2.3.本项目支持河南省政府采购合同融资政策。</w:t>
      </w:r>
    </w:p>
    <w:p w14:paraId="185468F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2.4.本项目是否属于政府购买服务：</w:t>
      </w:r>
    </w:p>
    <w:p w14:paraId="7931CDA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☑否  □接受进口产品   ☑不接受进口产品</w:t>
      </w:r>
    </w:p>
    <w:p w14:paraId="3DC35389">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□是，公益一类事业单位、使用事业编制且由财政拨款保障的群团组织，不得作为承接主体。</w:t>
      </w:r>
    </w:p>
    <w:p w14:paraId="3240AB79">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3、本项目的特定资格要求</w:t>
      </w:r>
    </w:p>
    <w:p w14:paraId="6A5337A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3.1.具有独立承担民事责任能力以及有效的营业执照；</w:t>
      </w:r>
    </w:p>
    <w:p w14:paraId="5F149CFA">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3.2.具有履行合同所必需的设备和专业技术能力；</w:t>
      </w:r>
    </w:p>
    <w:p w14:paraId="12366E91">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3.3.财务状况良好，没有处于被责令停业、破产状态，各投标人须提供具有近三年（2021年度、2022年度、2023年度）经审计的财务报告，信誉良好（成立不足三年的企业，从成立之日算起）；</w:t>
      </w:r>
    </w:p>
    <w:p w14:paraId="44B0958E">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3.4.供应商依法缴纳税收（提供2024年1月1日以来任意三个月完税证明或缴税凭证）和社会保障资金（提供2024年1月1日以来任意三个月的社保缴纳凭证或社保缴费记录)。依法免税或不需要缴纳社会保障资金的供应商，应提供相应证明文件；</w:t>
      </w:r>
    </w:p>
    <w:p w14:paraId="102A3D7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3.5.参加政府采购活动前三年内，在经营活动中没有重大违法记录；</w:t>
      </w:r>
    </w:p>
    <w:p w14:paraId="658CBDA9">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3.6.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7638C765">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3.7.遵守国家有关法律、法规、规章。</w:t>
      </w:r>
    </w:p>
    <w:p w14:paraId="5184C9FF">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注：本次招标实行资格后审，审查内容以投标截止时间前填报上传企业诚信库（南阳市）信息为准（南阳市诚信库网站https://ggzyjy.nanyang.gov.cn），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p w14:paraId="095B536E">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三、获取招标文件</w:t>
      </w:r>
    </w:p>
    <w:p w14:paraId="4C4F12FE">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1.时间：2025年</w:t>
      </w:r>
      <w:r>
        <w:rPr>
          <w:rFonts w:hint="eastAsia" w:asciiTheme="minorEastAsia" w:hAnsiTheme="minorEastAsia" w:eastAsiaTheme="minorEastAsia" w:cstheme="minorEastAsia"/>
          <w:b w:val="0"/>
          <w:bCs w:val="0"/>
          <w:kern w:val="2"/>
          <w:sz w:val="24"/>
          <w:szCs w:val="24"/>
          <w:highlight w:val="none"/>
          <w:lang w:val="en-US" w:eastAsia="zh-CN" w:bidi="ar-SA"/>
        </w:rPr>
        <w:t>4</w:t>
      </w:r>
      <w:r>
        <w:rPr>
          <w:rFonts w:hint="eastAsia" w:asciiTheme="minorEastAsia" w:hAnsiTheme="minorEastAsia" w:eastAsiaTheme="minorEastAsia" w:cstheme="minorEastAsia"/>
          <w:b w:val="0"/>
          <w:bCs w:val="0"/>
          <w:kern w:val="2"/>
          <w:sz w:val="24"/>
          <w:szCs w:val="24"/>
          <w:highlight w:val="none"/>
          <w:lang w:val="en-US" w:bidi="ar-SA"/>
        </w:rPr>
        <w:t>月</w:t>
      </w:r>
      <w:r>
        <w:rPr>
          <w:rFonts w:hint="eastAsia" w:asciiTheme="minorEastAsia" w:hAnsiTheme="minorEastAsia" w:eastAsiaTheme="minorEastAsia" w:cstheme="minorEastAsia"/>
          <w:b w:val="0"/>
          <w:bCs w:val="0"/>
          <w:kern w:val="2"/>
          <w:sz w:val="24"/>
          <w:szCs w:val="24"/>
          <w:highlight w:val="none"/>
          <w:lang w:val="en-US" w:eastAsia="zh-CN" w:bidi="ar-SA"/>
        </w:rPr>
        <w:t>29</w:t>
      </w:r>
      <w:r>
        <w:rPr>
          <w:rFonts w:hint="eastAsia" w:asciiTheme="minorEastAsia" w:hAnsiTheme="minorEastAsia" w:eastAsiaTheme="minorEastAsia" w:cstheme="minorEastAsia"/>
          <w:b w:val="0"/>
          <w:bCs w:val="0"/>
          <w:kern w:val="2"/>
          <w:sz w:val="24"/>
          <w:szCs w:val="24"/>
          <w:highlight w:val="none"/>
          <w:lang w:val="en-US" w:bidi="ar-SA"/>
        </w:rPr>
        <w:t>日至2025年</w:t>
      </w:r>
      <w:r>
        <w:rPr>
          <w:rFonts w:hint="eastAsia" w:asciiTheme="minorEastAsia" w:hAnsiTheme="minorEastAsia" w:eastAsiaTheme="minorEastAsia" w:cstheme="minorEastAsia"/>
          <w:b w:val="0"/>
          <w:bCs w:val="0"/>
          <w:kern w:val="2"/>
          <w:sz w:val="24"/>
          <w:szCs w:val="24"/>
          <w:highlight w:val="none"/>
          <w:lang w:val="en-US" w:eastAsia="zh-CN" w:bidi="ar-SA"/>
        </w:rPr>
        <w:t>5</w:t>
      </w:r>
      <w:r>
        <w:rPr>
          <w:rFonts w:hint="eastAsia" w:asciiTheme="minorEastAsia" w:hAnsiTheme="minorEastAsia" w:eastAsiaTheme="minorEastAsia" w:cstheme="minorEastAsia"/>
          <w:b w:val="0"/>
          <w:bCs w:val="0"/>
          <w:kern w:val="2"/>
          <w:sz w:val="24"/>
          <w:szCs w:val="24"/>
          <w:highlight w:val="none"/>
          <w:lang w:val="en-US" w:bidi="ar-SA"/>
        </w:rPr>
        <w:t>月</w:t>
      </w:r>
      <w:r>
        <w:rPr>
          <w:rFonts w:hint="eastAsia" w:asciiTheme="minorEastAsia" w:hAnsiTheme="minorEastAsia" w:eastAsiaTheme="minorEastAsia" w:cstheme="minorEastAsia"/>
          <w:b w:val="0"/>
          <w:bCs w:val="0"/>
          <w:kern w:val="2"/>
          <w:sz w:val="24"/>
          <w:szCs w:val="24"/>
          <w:highlight w:val="none"/>
          <w:lang w:val="en-US" w:eastAsia="zh-CN" w:bidi="ar-SA"/>
        </w:rPr>
        <w:t>9</w:t>
      </w:r>
      <w:r>
        <w:rPr>
          <w:rFonts w:hint="eastAsia" w:asciiTheme="minorEastAsia" w:hAnsiTheme="minorEastAsia" w:eastAsiaTheme="minorEastAsia" w:cstheme="minorEastAsia"/>
          <w:b w:val="0"/>
          <w:bCs w:val="0"/>
          <w:kern w:val="2"/>
          <w:sz w:val="24"/>
          <w:szCs w:val="24"/>
          <w:highlight w:val="none"/>
          <w:lang w:val="en-US" w:bidi="ar-SA"/>
        </w:rPr>
        <w:t>日，每天上午</w:t>
      </w:r>
      <w:r>
        <w:rPr>
          <w:rFonts w:hint="eastAsia" w:asciiTheme="minorEastAsia" w:hAnsiTheme="minorEastAsia" w:eastAsiaTheme="minorEastAsia" w:cstheme="minorEastAsia"/>
          <w:b w:val="0"/>
          <w:bCs w:val="0"/>
          <w:kern w:val="2"/>
          <w:sz w:val="24"/>
          <w:szCs w:val="24"/>
          <w:highlight w:val="none"/>
          <w:lang w:val="en-US" w:eastAsia="zh-CN" w:bidi="ar-SA"/>
        </w:rPr>
        <w:t>10</w:t>
      </w:r>
      <w:r>
        <w:rPr>
          <w:rFonts w:hint="eastAsia" w:asciiTheme="minorEastAsia" w:hAnsiTheme="minorEastAsia" w:eastAsiaTheme="minorEastAsia" w:cstheme="minorEastAsia"/>
          <w:b w:val="0"/>
          <w:bCs w:val="0"/>
          <w:kern w:val="2"/>
          <w:sz w:val="24"/>
          <w:szCs w:val="24"/>
          <w:highlight w:val="none"/>
          <w:lang w:val="en-US" w:bidi="ar-SA"/>
        </w:rPr>
        <w:t>:00至12:00，下午12:00至17:30 （北京时间，法定节假日除外）。</w:t>
      </w:r>
    </w:p>
    <w:p w14:paraId="583DDD89">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2.地点：唐河县公共资源交易中心网站（http://ggzyjy.tanghe.gov.cn）</w:t>
      </w:r>
    </w:p>
    <w:p w14:paraId="2777FF1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3.方式：网上下载。潜在供应商在唐河县公共资源交易中心网站（http://ggzyjy.tanghe.gov.cn/）登录交易主体系统获取采购文件。</w:t>
      </w:r>
    </w:p>
    <w:p w14:paraId="6CB4DBA4">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4.售价：0 元。</w:t>
      </w:r>
    </w:p>
    <w:p w14:paraId="4ADEB31F">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四、投标截止时间及地点</w:t>
      </w:r>
    </w:p>
    <w:p w14:paraId="4EDB09C5">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1.时间：2025年</w:t>
      </w:r>
      <w:r>
        <w:rPr>
          <w:rFonts w:hint="eastAsia" w:asciiTheme="minorEastAsia" w:hAnsiTheme="minorEastAsia" w:eastAsiaTheme="minorEastAsia" w:cstheme="minorEastAsia"/>
          <w:b w:val="0"/>
          <w:bCs w:val="0"/>
          <w:kern w:val="2"/>
          <w:sz w:val="24"/>
          <w:szCs w:val="24"/>
          <w:highlight w:val="none"/>
          <w:lang w:val="en-US" w:eastAsia="zh-CN" w:bidi="ar-SA"/>
        </w:rPr>
        <w:t>5</w:t>
      </w:r>
      <w:r>
        <w:rPr>
          <w:rFonts w:hint="eastAsia" w:asciiTheme="minorEastAsia" w:hAnsiTheme="minorEastAsia" w:eastAsiaTheme="minorEastAsia" w:cstheme="minorEastAsia"/>
          <w:b w:val="0"/>
          <w:bCs w:val="0"/>
          <w:kern w:val="2"/>
          <w:sz w:val="24"/>
          <w:szCs w:val="24"/>
          <w:highlight w:val="none"/>
          <w:lang w:val="en-US" w:bidi="ar-SA"/>
        </w:rPr>
        <w:t>月</w:t>
      </w:r>
      <w:r>
        <w:rPr>
          <w:rFonts w:hint="eastAsia" w:asciiTheme="minorEastAsia" w:hAnsiTheme="minorEastAsia" w:eastAsiaTheme="minorEastAsia" w:cstheme="minorEastAsia"/>
          <w:b w:val="0"/>
          <w:bCs w:val="0"/>
          <w:kern w:val="2"/>
          <w:sz w:val="24"/>
          <w:szCs w:val="24"/>
          <w:highlight w:val="none"/>
          <w:lang w:val="en-US" w:eastAsia="zh-CN" w:bidi="ar-SA"/>
        </w:rPr>
        <w:t>21</w:t>
      </w:r>
      <w:r>
        <w:rPr>
          <w:rFonts w:hint="eastAsia" w:asciiTheme="minorEastAsia" w:hAnsiTheme="minorEastAsia" w:eastAsiaTheme="minorEastAsia" w:cstheme="minorEastAsia"/>
          <w:b w:val="0"/>
          <w:bCs w:val="0"/>
          <w:kern w:val="2"/>
          <w:sz w:val="24"/>
          <w:szCs w:val="24"/>
          <w:highlight w:val="none"/>
          <w:lang w:val="en-US" w:bidi="ar-SA"/>
        </w:rPr>
        <w:t>日09时30分（北京时间）</w:t>
      </w:r>
    </w:p>
    <w:p w14:paraId="6045369D">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2.地点：唐河县公共资源交易中心网站（http://ggzyjy.tanghe.gov.cn）。</w:t>
      </w:r>
    </w:p>
    <w:p w14:paraId="48F6447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五、开标时间及地点</w:t>
      </w:r>
    </w:p>
    <w:p w14:paraId="77AE4D88">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1.时间：2025年</w:t>
      </w:r>
      <w:r>
        <w:rPr>
          <w:rFonts w:hint="eastAsia" w:asciiTheme="minorEastAsia" w:hAnsiTheme="minorEastAsia" w:eastAsiaTheme="minorEastAsia" w:cstheme="minorEastAsia"/>
          <w:b w:val="0"/>
          <w:bCs w:val="0"/>
          <w:kern w:val="2"/>
          <w:sz w:val="24"/>
          <w:szCs w:val="24"/>
          <w:highlight w:val="none"/>
          <w:lang w:val="en-US" w:eastAsia="zh-CN" w:bidi="ar-SA"/>
        </w:rPr>
        <w:t>5</w:t>
      </w:r>
      <w:r>
        <w:rPr>
          <w:rFonts w:hint="eastAsia" w:asciiTheme="minorEastAsia" w:hAnsiTheme="minorEastAsia" w:eastAsiaTheme="minorEastAsia" w:cstheme="minorEastAsia"/>
          <w:b w:val="0"/>
          <w:bCs w:val="0"/>
          <w:kern w:val="2"/>
          <w:sz w:val="24"/>
          <w:szCs w:val="24"/>
          <w:highlight w:val="none"/>
          <w:lang w:val="en-US" w:bidi="ar-SA"/>
        </w:rPr>
        <w:t>月</w:t>
      </w:r>
      <w:r>
        <w:rPr>
          <w:rFonts w:hint="eastAsia" w:asciiTheme="minorEastAsia" w:hAnsiTheme="minorEastAsia" w:eastAsiaTheme="minorEastAsia" w:cstheme="minorEastAsia"/>
          <w:b w:val="0"/>
          <w:bCs w:val="0"/>
          <w:kern w:val="2"/>
          <w:sz w:val="24"/>
          <w:szCs w:val="24"/>
          <w:highlight w:val="none"/>
          <w:lang w:val="en-US" w:eastAsia="zh-CN" w:bidi="ar-SA"/>
        </w:rPr>
        <w:t>21</w:t>
      </w:r>
      <w:r>
        <w:rPr>
          <w:rFonts w:hint="eastAsia" w:asciiTheme="minorEastAsia" w:hAnsiTheme="minorEastAsia" w:eastAsiaTheme="minorEastAsia" w:cstheme="minorEastAsia"/>
          <w:b w:val="0"/>
          <w:bCs w:val="0"/>
          <w:kern w:val="2"/>
          <w:sz w:val="24"/>
          <w:szCs w:val="24"/>
          <w:highlight w:val="none"/>
          <w:lang w:val="en-US" w:bidi="ar-SA"/>
        </w:rPr>
        <w:t>日09时30分（北京时间）</w:t>
      </w:r>
    </w:p>
    <w:p w14:paraId="6EC045AA">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w:t>
      </w:r>
    </w:p>
    <w:p w14:paraId="27C963A8">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六、发布公告的媒介及招标公告期限</w:t>
      </w:r>
    </w:p>
    <w:p w14:paraId="150699A7">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本次招标公告在《河南省政府采购网》、《南阳市政府采购网》和《唐河县公共资源交易中心》上发布， 招标公告期限为五个工作日。</w:t>
      </w:r>
    </w:p>
    <w:p w14:paraId="230BEF07">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七、其他补充事宜</w:t>
      </w:r>
    </w:p>
    <w:p w14:paraId="2D20390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无</w:t>
      </w:r>
    </w:p>
    <w:p w14:paraId="36EF280A">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highlight w:val="none"/>
          <w:lang w:val="en-US" w:bidi="ar-SA"/>
        </w:rPr>
      </w:pPr>
      <w:r>
        <w:rPr>
          <w:rFonts w:hint="eastAsia" w:asciiTheme="minorEastAsia" w:hAnsiTheme="minorEastAsia" w:eastAsiaTheme="minorEastAsia" w:cstheme="minorEastAsia"/>
          <w:b/>
          <w:bCs/>
          <w:kern w:val="2"/>
          <w:sz w:val="24"/>
          <w:szCs w:val="24"/>
          <w:highlight w:val="none"/>
          <w:lang w:val="en-US" w:bidi="ar-SA"/>
        </w:rPr>
        <w:t>八、凡对本次招标提出询问，请按照以下方式联系</w:t>
      </w:r>
    </w:p>
    <w:p w14:paraId="7A0CE498">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1.采购人信息</w:t>
      </w:r>
    </w:p>
    <w:p w14:paraId="403C0A5A">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bidi="ar-SA"/>
        </w:rPr>
        <w:t>名称：</w:t>
      </w:r>
      <w:r>
        <w:rPr>
          <w:rFonts w:hint="eastAsia" w:asciiTheme="minorEastAsia" w:hAnsiTheme="minorEastAsia" w:eastAsiaTheme="minorEastAsia" w:cstheme="minorEastAsia"/>
          <w:b w:val="0"/>
          <w:bCs w:val="0"/>
          <w:kern w:val="2"/>
          <w:sz w:val="24"/>
          <w:szCs w:val="24"/>
          <w:highlight w:val="none"/>
          <w:lang w:val="en-US" w:eastAsia="zh-CN" w:bidi="ar-SA"/>
        </w:rPr>
        <w:t>南阳市生态环境局唐河分局</w:t>
      </w:r>
    </w:p>
    <w:p w14:paraId="1C313BD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地址：唐河县北京大道</w:t>
      </w:r>
    </w:p>
    <w:p w14:paraId="661FE490">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 xml:space="preserve">联系人：潘女士 </w:t>
      </w:r>
    </w:p>
    <w:p w14:paraId="2CD829C3">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bidi="ar-SA"/>
        </w:rPr>
        <w:t>联系电话：</w:t>
      </w:r>
      <w:r>
        <w:rPr>
          <w:rFonts w:hint="eastAsia" w:asciiTheme="minorEastAsia" w:hAnsiTheme="minorEastAsia" w:eastAsiaTheme="minorEastAsia" w:cstheme="minorEastAsia"/>
          <w:b w:val="0"/>
          <w:bCs w:val="0"/>
          <w:kern w:val="2"/>
          <w:sz w:val="24"/>
          <w:szCs w:val="24"/>
          <w:highlight w:val="none"/>
          <w:lang w:val="en-US" w:eastAsia="zh-CN" w:bidi="ar-SA"/>
        </w:rPr>
        <w:t>0377-68922926</w:t>
      </w:r>
    </w:p>
    <w:p w14:paraId="3015D36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2.采购代理机构信息（如有）</w:t>
      </w:r>
    </w:p>
    <w:p w14:paraId="5B840667">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名称：唐河县龙建工程管理有限公司</w:t>
      </w:r>
    </w:p>
    <w:p w14:paraId="46D15E8F">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地址：唐河县文峰街道飞凤路飞凤游园管理楼二楼</w:t>
      </w:r>
    </w:p>
    <w:p w14:paraId="14530461">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联系人：</w:t>
      </w:r>
      <w:r>
        <w:rPr>
          <w:rFonts w:hint="eastAsia" w:asciiTheme="minorEastAsia" w:hAnsiTheme="minorEastAsia" w:eastAsiaTheme="minorEastAsia" w:cstheme="minorEastAsia"/>
          <w:b w:val="0"/>
          <w:bCs w:val="0"/>
          <w:kern w:val="2"/>
          <w:sz w:val="24"/>
          <w:szCs w:val="24"/>
          <w:highlight w:val="none"/>
          <w:lang w:val="en-US" w:eastAsia="zh-CN" w:bidi="ar-SA"/>
        </w:rPr>
        <w:t>李</w:t>
      </w:r>
      <w:r>
        <w:rPr>
          <w:rFonts w:hint="eastAsia" w:asciiTheme="minorEastAsia" w:hAnsiTheme="minorEastAsia" w:eastAsiaTheme="minorEastAsia" w:cstheme="minorEastAsia"/>
          <w:b w:val="0"/>
          <w:bCs w:val="0"/>
          <w:kern w:val="2"/>
          <w:sz w:val="24"/>
          <w:szCs w:val="24"/>
          <w:highlight w:val="none"/>
          <w:lang w:val="en-US" w:bidi="ar-SA"/>
        </w:rPr>
        <w:t>女士</w:t>
      </w:r>
    </w:p>
    <w:p w14:paraId="29A98FF2">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联系方式：0377-60888961</w:t>
      </w:r>
    </w:p>
    <w:p w14:paraId="4C113B93">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3.项目联系方式</w:t>
      </w:r>
    </w:p>
    <w:p w14:paraId="2A08107B">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bidi="ar-SA"/>
        </w:rPr>
      </w:pPr>
      <w:r>
        <w:rPr>
          <w:rFonts w:hint="eastAsia" w:asciiTheme="minorEastAsia" w:hAnsiTheme="minorEastAsia" w:eastAsiaTheme="minorEastAsia" w:cstheme="minorEastAsia"/>
          <w:b w:val="0"/>
          <w:bCs w:val="0"/>
          <w:kern w:val="2"/>
          <w:sz w:val="24"/>
          <w:szCs w:val="24"/>
          <w:highlight w:val="none"/>
          <w:lang w:val="en-US" w:bidi="ar-SA"/>
        </w:rPr>
        <w:t>项目联系人：</w:t>
      </w:r>
      <w:r>
        <w:rPr>
          <w:rFonts w:hint="eastAsia" w:asciiTheme="minorEastAsia" w:hAnsiTheme="minorEastAsia" w:eastAsiaTheme="minorEastAsia" w:cstheme="minorEastAsia"/>
          <w:b w:val="0"/>
          <w:bCs w:val="0"/>
          <w:kern w:val="2"/>
          <w:sz w:val="24"/>
          <w:szCs w:val="24"/>
          <w:highlight w:val="none"/>
          <w:lang w:val="en-US" w:eastAsia="zh-CN" w:bidi="ar-SA"/>
        </w:rPr>
        <w:t>李</w:t>
      </w:r>
      <w:r>
        <w:rPr>
          <w:rFonts w:hint="eastAsia" w:asciiTheme="minorEastAsia" w:hAnsiTheme="minorEastAsia" w:eastAsiaTheme="minorEastAsia" w:cstheme="minorEastAsia"/>
          <w:b w:val="0"/>
          <w:bCs w:val="0"/>
          <w:kern w:val="2"/>
          <w:sz w:val="24"/>
          <w:szCs w:val="24"/>
          <w:highlight w:val="none"/>
          <w:lang w:val="en-US" w:bidi="ar-SA"/>
        </w:rPr>
        <w:t>女士</w:t>
      </w:r>
    </w:p>
    <w:p w14:paraId="0999C137">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both"/>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bidi="ar-SA"/>
        </w:rPr>
        <w:t>联系方式：</w:t>
      </w:r>
      <w:r>
        <w:rPr>
          <w:rFonts w:hint="eastAsia" w:asciiTheme="minorEastAsia" w:hAnsiTheme="minorEastAsia" w:eastAsiaTheme="minorEastAsia" w:cstheme="minorEastAsia"/>
          <w:b w:val="0"/>
          <w:bCs w:val="0"/>
          <w:kern w:val="2"/>
          <w:sz w:val="24"/>
          <w:szCs w:val="24"/>
          <w:highlight w:val="none"/>
          <w:lang w:val="en-US" w:eastAsia="zh-CN" w:bidi="ar-SA"/>
        </w:rPr>
        <w:t>18736629980</w:t>
      </w:r>
    </w:p>
    <w:p w14:paraId="5D1CFE61">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560" w:firstLineChars="200"/>
        <w:jc w:val="both"/>
        <w:textAlignment w:val="auto"/>
        <w:rPr>
          <w:rFonts w:hint="eastAsia" w:ascii="仿宋" w:hAnsi="仿宋" w:eastAsia="仿宋" w:cs="仿宋"/>
          <w:b w:val="0"/>
          <w:bCs w:val="0"/>
          <w:sz w:val="28"/>
          <w:szCs w:val="28"/>
          <w:highlight w:val="none"/>
          <w:lang w:val="zh-CN" w:bidi="zh-CN"/>
        </w:rPr>
      </w:pPr>
    </w:p>
    <w:p w14:paraId="4D3045F7">
      <w:pPr>
        <w:widowControl w:val="0"/>
        <w:adjustRightInd/>
        <w:snapToGrid/>
        <w:spacing w:after="0" w:line="360" w:lineRule="exact"/>
        <w:ind w:firstLine="480" w:firstLineChars="200"/>
        <w:rPr>
          <w:rFonts w:ascii="宋体" w:hAnsi="宋体" w:eastAsia="宋体" w:cs="宋体"/>
          <w:bCs/>
          <w:kern w:val="2"/>
          <w:sz w:val="24"/>
          <w:szCs w:val="24"/>
        </w:rPr>
      </w:pPr>
    </w:p>
    <w:p w14:paraId="305E86A6">
      <w:pPr>
        <w:widowControl w:val="0"/>
        <w:adjustRightInd/>
        <w:snapToGrid/>
        <w:spacing w:after="0" w:line="360" w:lineRule="exact"/>
        <w:ind w:firstLine="480" w:firstLineChars="200"/>
        <w:rPr>
          <w:rFonts w:ascii="宋体" w:hAnsi="宋体" w:eastAsia="宋体" w:cs="宋体"/>
          <w:bCs/>
          <w:kern w:val="2"/>
          <w:sz w:val="24"/>
          <w:szCs w:val="24"/>
        </w:rPr>
      </w:pPr>
    </w:p>
    <w:p w14:paraId="356055B6">
      <w:pPr>
        <w:widowControl w:val="0"/>
        <w:adjustRightInd/>
        <w:snapToGrid/>
        <w:spacing w:after="0" w:line="360" w:lineRule="exact"/>
        <w:ind w:firstLine="480" w:firstLineChars="200"/>
        <w:rPr>
          <w:rFonts w:ascii="宋体" w:hAnsi="宋体" w:eastAsia="宋体" w:cs="宋体"/>
          <w:bCs/>
          <w:kern w:val="2"/>
          <w:sz w:val="24"/>
          <w:szCs w:val="24"/>
        </w:rPr>
      </w:pPr>
    </w:p>
    <w:p w14:paraId="4BC504ED">
      <w:pPr>
        <w:widowControl w:val="0"/>
        <w:adjustRightInd/>
        <w:snapToGrid/>
        <w:spacing w:after="0" w:line="360" w:lineRule="exact"/>
        <w:ind w:firstLine="480" w:firstLineChars="200"/>
        <w:rPr>
          <w:rFonts w:ascii="宋体" w:hAnsi="宋体" w:eastAsia="宋体" w:cs="宋体"/>
          <w:bCs/>
          <w:kern w:val="2"/>
          <w:sz w:val="24"/>
          <w:szCs w:val="24"/>
        </w:rPr>
      </w:pPr>
    </w:p>
    <w:p w14:paraId="605AE1D2">
      <w:pPr>
        <w:widowControl w:val="0"/>
        <w:adjustRightInd/>
        <w:snapToGrid/>
        <w:spacing w:after="0" w:line="360" w:lineRule="exact"/>
        <w:ind w:firstLine="480" w:firstLineChars="200"/>
        <w:rPr>
          <w:rFonts w:ascii="宋体" w:hAnsi="宋体" w:eastAsia="宋体" w:cs="宋体"/>
          <w:bCs/>
          <w:kern w:val="2"/>
          <w:sz w:val="24"/>
          <w:szCs w:val="24"/>
        </w:rPr>
      </w:pPr>
    </w:p>
    <w:p w14:paraId="19961A72">
      <w:pPr>
        <w:widowControl w:val="0"/>
        <w:adjustRightInd/>
        <w:snapToGrid/>
        <w:spacing w:after="0" w:line="360" w:lineRule="exact"/>
        <w:ind w:firstLine="480" w:firstLineChars="200"/>
        <w:rPr>
          <w:rFonts w:ascii="宋体" w:hAnsi="宋体" w:eastAsia="宋体" w:cs="宋体"/>
          <w:bCs/>
          <w:kern w:val="2"/>
          <w:sz w:val="24"/>
          <w:szCs w:val="24"/>
        </w:rPr>
      </w:pPr>
    </w:p>
    <w:p w14:paraId="2E814322">
      <w:pPr>
        <w:widowControl w:val="0"/>
        <w:adjustRightInd/>
        <w:snapToGrid/>
        <w:spacing w:after="0" w:line="360" w:lineRule="exact"/>
        <w:ind w:firstLine="480" w:firstLineChars="200"/>
        <w:rPr>
          <w:rFonts w:ascii="宋体" w:hAnsi="宋体" w:eastAsia="宋体" w:cs="宋体"/>
          <w:bCs/>
          <w:kern w:val="2"/>
          <w:sz w:val="24"/>
          <w:szCs w:val="24"/>
        </w:rPr>
      </w:pPr>
    </w:p>
    <w:p w14:paraId="2FF94047">
      <w:pPr>
        <w:widowControl w:val="0"/>
        <w:adjustRightInd/>
        <w:snapToGrid/>
        <w:spacing w:after="0" w:line="360" w:lineRule="exact"/>
        <w:ind w:firstLine="480" w:firstLineChars="200"/>
        <w:rPr>
          <w:rFonts w:ascii="宋体" w:hAnsi="宋体" w:eastAsia="宋体" w:cs="宋体"/>
          <w:bCs/>
          <w:kern w:val="2"/>
          <w:sz w:val="24"/>
          <w:szCs w:val="24"/>
        </w:rPr>
      </w:pPr>
    </w:p>
    <w:p w14:paraId="08239DDE">
      <w:pPr>
        <w:widowControl w:val="0"/>
        <w:adjustRightInd/>
        <w:snapToGrid/>
        <w:spacing w:after="0" w:line="360" w:lineRule="exact"/>
        <w:ind w:firstLine="480" w:firstLineChars="200"/>
        <w:rPr>
          <w:rFonts w:ascii="宋体" w:hAnsi="宋体" w:eastAsia="宋体" w:cs="宋体"/>
          <w:bCs/>
          <w:kern w:val="2"/>
          <w:sz w:val="24"/>
          <w:szCs w:val="24"/>
        </w:rPr>
      </w:pPr>
    </w:p>
    <w:p w14:paraId="596BF85B">
      <w:pPr>
        <w:widowControl w:val="0"/>
        <w:adjustRightInd/>
        <w:snapToGrid/>
        <w:spacing w:after="0" w:line="360" w:lineRule="exact"/>
        <w:ind w:firstLine="480" w:firstLineChars="200"/>
        <w:rPr>
          <w:rFonts w:ascii="宋体" w:hAnsi="宋体" w:eastAsia="宋体" w:cs="宋体"/>
          <w:bCs/>
          <w:kern w:val="2"/>
          <w:sz w:val="24"/>
          <w:szCs w:val="24"/>
        </w:rPr>
      </w:pPr>
    </w:p>
    <w:p w14:paraId="1E23A96E">
      <w:pPr>
        <w:widowControl w:val="0"/>
        <w:adjustRightInd/>
        <w:snapToGrid/>
        <w:spacing w:after="0" w:line="360" w:lineRule="exact"/>
        <w:ind w:firstLine="480" w:firstLineChars="200"/>
        <w:rPr>
          <w:rFonts w:ascii="宋体" w:hAnsi="宋体" w:eastAsia="宋体" w:cs="宋体"/>
          <w:bCs/>
          <w:kern w:val="2"/>
          <w:sz w:val="24"/>
          <w:szCs w:val="24"/>
        </w:rPr>
      </w:pPr>
    </w:p>
    <w:p w14:paraId="62EAFEBA">
      <w:pPr>
        <w:rPr>
          <w:rFonts w:hint="eastAsia" w:ascii="黑体" w:hAnsi="黑体" w:eastAsia="黑体" w:cs="Times New Roman"/>
          <w:b/>
          <w:bCs/>
          <w:kern w:val="44"/>
          <w:sz w:val="40"/>
          <w:szCs w:val="40"/>
        </w:rPr>
      </w:pPr>
      <w:r>
        <w:rPr>
          <w:rFonts w:hint="eastAsia" w:ascii="黑体" w:hAnsi="黑体" w:eastAsia="黑体" w:cs="Times New Roman"/>
          <w:b/>
          <w:bCs/>
          <w:kern w:val="44"/>
          <w:sz w:val="40"/>
          <w:szCs w:val="40"/>
        </w:rPr>
        <w:br w:type="page"/>
      </w:r>
    </w:p>
    <w:p w14:paraId="5927A9CA">
      <w:pPr>
        <w:keepNext/>
        <w:keepLines/>
        <w:widowControl w:val="0"/>
        <w:adjustRightInd/>
        <w:spacing w:after="0" w:line="500" w:lineRule="exact"/>
        <w:ind w:firstLine="482"/>
        <w:jc w:val="center"/>
        <w:outlineLvl w:val="0"/>
        <w:rPr>
          <w:rFonts w:ascii="黑体" w:hAnsi="黑体" w:eastAsia="黑体" w:cs="Times New Roman"/>
          <w:b/>
          <w:bCs/>
          <w:spacing w:val="-15"/>
          <w:kern w:val="44"/>
          <w:sz w:val="24"/>
          <w:szCs w:val="40"/>
        </w:rPr>
      </w:pPr>
      <w:r>
        <w:rPr>
          <w:rFonts w:hint="eastAsia" w:ascii="黑体" w:hAnsi="黑体" w:eastAsia="黑体" w:cs="Times New Roman"/>
          <w:b/>
          <w:bCs/>
          <w:kern w:val="44"/>
          <w:sz w:val="40"/>
          <w:szCs w:val="40"/>
        </w:rPr>
        <w:t>第二章  采购需求</w:t>
      </w:r>
    </w:p>
    <w:p w14:paraId="61A99980">
      <w:pPr>
        <w:pStyle w:val="9"/>
        <w:rPr>
          <w:rFonts w:hint="eastAsia"/>
        </w:rPr>
      </w:pPr>
      <w:r>
        <w:rPr>
          <w:rFonts w:hint="eastAsia"/>
        </w:rPr>
        <w:t>一、采购内容及要求</w:t>
      </w:r>
    </w:p>
    <w:tbl>
      <w:tblPr>
        <w:tblStyle w:val="20"/>
        <w:tblW w:w="10079" w:type="dxa"/>
        <w:jc w:val="center"/>
        <w:tblLayout w:type="fixed"/>
        <w:tblCellMar>
          <w:top w:w="0" w:type="dxa"/>
          <w:left w:w="108" w:type="dxa"/>
          <w:bottom w:w="0" w:type="dxa"/>
          <w:right w:w="108" w:type="dxa"/>
        </w:tblCellMar>
      </w:tblPr>
      <w:tblGrid>
        <w:gridCol w:w="663"/>
        <w:gridCol w:w="1169"/>
        <w:gridCol w:w="6798"/>
        <w:gridCol w:w="691"/>
        <w:gridCol w:w="758"/>
      </w:tblGrid>
      <w:tr w14:paraId="19B62259">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8E9C792">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D933D28">
            <w:pPr>
              <w:widowControl/>
              <w:jc w:val="left"/>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设备名称</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47CCD26">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规格、技术指标</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0D013D34">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单位</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98F8C46">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数量</w:t>
            </w:r>
          </w:p>
        </w:tc>
      </w:tr>
      <w:tr w14:paraId="4163C1D3">
        <w:tblPrEx>
          <w:tblCellMar>
            <w:top w:w="0" w:type="dxa"/>
            <w:left w:w="108" w:type="dxa"/>
            <w:bottom w:w="0" w:type="dxa"/>
            <w:right w:w="108" w:type="dxa"/>
          </w:tblCellMar>
        </w:tblPrEx>
        <w:trPr>
          <w:trHeight w:val="145"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noWrap/>
            <w:vAlign w:val="center"/>
          </w:tcPr>
          <w:p w14:paraId="375B5B6E">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1、硬件清单</w:t>
            </w:r>
          </w:p>
        </w:tc>
      </w:tr>
      <w:tr w14:paraId="1D82F2BF">
        <w:tblPrEx>
          <w:tblCellMar>
            <w:top w:w="0" w:type="dxa"/>
            <w:left w:w="108" w:type="dxa"/>
            <w:bottom w:w="0" w:type="dxa"/>
            <w:right w:w="108" w:type="dxa"/>
          </w:tblCellMar>
        </w:tblPrEx>
        <w:trPr>
          <w:trHeight w:val="145"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noWrap/>
            <w:vAlign w:val="center"/>
          </w:tcPr>
          <w:p w14:paraId="69F8D695">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（1）、微型水质自动监测站</w:t>
            </w:r>
          </w:p>
        </w:tc>
      </w:tr>
      <w:tr w14:paraId="6F4A464E">
        <w:tblPrEx>
          <w:tblCellMar>
            <w:top w:w="0" w:type="dxa"/>
            <w:left w:w="108" w:type="dxa"/>
            <w:bottom w:w="0" w:type="dxa"/>
            <w:right w:w="108" w:type="dxa"/>
          </w:tblCellMar>
        </w:tblPrEx>
        <w:trPr>
          <w:trHeight w:val="168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9AB77B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7C79DC0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温度、PH 水质自动分析仪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818DABB">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测定原理：热电阻或热电偶</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量程：0℃～60℃，可调</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准确度：±0.5℃</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MTBF：≥720 h/次</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防护等级：IP65</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C863CD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BD8FFA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071839C1">
        <w:tblPrEx>
          <w:tblCellMar>
            <w:top w:w="0" w:type="dxa"/>
            <w:left w:w="108" w:type="dxa"/>
            <w:bottom w:w="0" w:type="dxa"/>
            <w:right w:w="108" w:type="dxa"/>
          </w:tblCellMar>
        </w:tblPrEx>
        <w:trPr>
          <w:trHeight w:val="88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3C0CECA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43089A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溶解氧水质自动分析仪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9E70CCF">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测定原理：荧光法、电化学法</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量程：0～20mg/L，可调</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MTBF：≥720h/次</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防护等级：IP65</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08CE367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90CF0B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53825F54">
        <w:tblPrEx>
          <w:tblCellMar>
            <w:top w:w="0" w:type="dxa"/>
            <w:left w:w="108" w:type="dxa"/>
            <w:bottom w:w="0" w:type="dxa"/>
            <w:right w:w="108" w:type="dxa"/>
          </w:tblCellMar>
        </w:tblPrEx>
        <w:trPr>
          <w:trHeight w:val="92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0277C7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8B0092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COD 水质自动分析仪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1A689D6">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传感器接口：支持 RS-485， Modbus 协议</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 xml:space="preserve">量程范围：0～500mg/L </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温度范围：5～45℃</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防护等级：IP65</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2304B76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E1585E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62997704">
        <w:tblPrEx>
          <w:tblCellMar>
            <w:top w:w="0" w:type="dxa"/>
            <w:left w:w="108" w:type="dxa"/>
            <w:bottom w:w="0" w:type="dxa"/>
            <w:right w:w="108" w:type="dxa"/>
          </w:tblCellMar>
        </w:tblPrEx>
        <w:trPr>
          <w:trHeight w:val="52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C4BCA1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2178CB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高锰酸盐指数自动分析仪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EFD99C8">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测量原理：酸性高锰酸钾氧化还原滴定法</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 xml:space="preserve">测量范围：0-10/20/50 mg/L；可根据用户要求扩展 </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定量下限：≤0.5 mg/L</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测量周期：测量周期最短 50分钟/次；可设置在线自动监测周期</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6D3DAC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5EB027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16C1851A">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871F6A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6EF34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氨氮水质自动分析仪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9198A77">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量程范围：0～1000mg/L</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分辨率：0.1mg/L</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精度：测量值的±10%或±1mg/L</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介质的pH 范围：4～10 pH</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4840BC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5359A5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20DCD2EF">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DA650C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8DDA42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总氮水质自动分析仪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7D62092">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测定原理：过硫酸钾消解-紫外分光光度法或其他国标法</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量程：0～20mg/L，可调</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MTBF：≥720h/次</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实际水样比对试验：±10%</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D3C818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26250C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2DCD03D9">
        <w:tblPrEx>
          <w:tblCellMar>
            <w:top w:w="0" w:type="dxa"/>
            <w:left w:w="108" w:type="dxa"/>
            <w:bottom w:w="0" w:type="dxa"/>
            <w:right w:w="108" w:type="dxa"/>
          </w:tblCellMar>
        </w:tblPrEx>
        <w:trPr>
          <w:trHeight w:val="133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7DDB3EC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94DC05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总磷水质自动分析仪</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9B013E8">
            <w:pPr>
              <w:widowControl/>
              <w:jc w:val="left"/>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val="en-US" w:eastAsia="zh-CN" w:bidi="ar"/>
              </w:rPr>
              <w:t>测定原理：钼酸铵分光光度法或其他国标法</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量程范围：0～2mg/L，可调</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MTBF：≥720h/次</w:t>
            </w:r>
            <w:r>
              <w:rPr>
                <w:rFonts w:hint="eastAsia" w:ascii="宋体" w:hAnsi="宋体" w:eastAsia="宋体" w:cs="宋体"/>
                <w:color w:val="000000"/>
                <w:kern w:val="0"/>
                <w:szCs w:val="21"/>
                <w:highlight w:val="none"/>
                <w:lang w:val="en-US" w:eastAsia="zh-CN" w:bidi="ar"/>
              </w:rPr>
              <w:br w:type="textWrapping"/>
            </w:r>
            <w:r>
              <w:rPr>
                <w:rFonts w:hint="eastAsia" w:ascii="宋体" w:hAnsi="宋体" w:eastAsia="宋体" w:cs="宋体"/>
                <w:color w:val="000000"/>
                <w:kern w:val="0"/>
                <w:szCs w:val="21"/>
                <w:highlight w:val="none"/>
                <w:lang w:val="en-US" w:eastAsia="zh-CN" w:bidi="ar"/>
              </w:rPr>
              <w:t>防护等级：IP65</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91EC4E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69794C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6F541ECE">
        <w:tblPrEx>
          <w:tblCellMar>
            <w:top w:w="0" w:type="dxa"/>
            <w:left w:w="108" w:type="dxa"/>
            <w:bottom w:w="0" w:type="dxa"/>
            <w:right w:w="108" w:type="dxa"/>
          </w:tblCellMar>
        </w:tblPrEx>
        <w:trPr>
          <w:trHeight w:val="282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C857C1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AC9073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采水单元</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57B5FDF">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采水单元结合现场水文、地质条件确定合适的采水方式，符合《地表水和污水监测技术规范》（HJ 91.2-2022）和《国家地表水水质自动监测站站房及采水技术要求》（总站水字﹝2019〕649号），保证运行的稳定性、水样的代表性、维护的方便性。</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采水单元包括水泵、管路、供电及安装结构部分。采用一备一用设计结构，采水单元向系统提供可靠、有效的样品水，必须能够自动连续地与整个系统同步工作。采水管路的安装保证安全可靠。</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1.采样口设置在表层水以下0.5~1m，距水体底部保持0.5m以上距离。</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2.采水管路选用合适材质以避免对水样产生污染。采水管路安装保温材料，减少环境温度对水样温度的影响。</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3.采水系统要方便人工安装、日常清洗和维护。</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4.采水系统中的所有部件均要选用优质产品，保证采水系统使用寿命至少5年。</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5.采水系统的采水主管路采用串联结构，各仪器并接到管路中。各个仪器的压力、流量均可单独调节。管路的连接方式不仅要满足所有仪器对需水量的要求，而且任何仪器故障不会影响其他仪器的工作。</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6.系统可采用连续或间歇方式工作，并能够根据监测要求现场或远程设置监测频次。</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7.系统的设计，水泵、管路的选择都是按照一套完整系统的原则来进行的，取水系统的总水量必须满足所有仪器的用水要求，并且适当考虑将来增加分析仪器的可能。</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8.管道采用排空设计，使管道内不存水，以防采水管路结冰和藻类孳生。</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9.留有比对试验用取水口。</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5FDACB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D36104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4C4B4FF1">
        <w:tblPrEx>
          <w:tblCellMar>
            <w:top w:w="0" w:type="dxa"/>
            <w:left w:w="108" w:type="dxa"/>
            <w:bottom w:w="0" w:type="dxa"/>
            <w:right w:w="108" w:type="dxa"/>
          </w:tblCellMar>
        </w:tblPrEx>
        <w:trPr>
          <w:trHeight w:val="251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FE426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73761D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配水及预处理单元</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EBDE0CC">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配水及预处理单元由水样分配单元、预处理装置及管道等组成。预处理单元应根据国家标准分析方法要求为高锰酸盐指数、氨氮、总氮、总磷分析仪器配备相应的预处理装置，常规多参数分析仪使用原水直接分析。</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投标人应提供针对性的配水和预处理方案，具体需满足以下要求：</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（1）配水管路设计合理，流向清晰，便于维护；保证仪器分析测试的水样应能代表断面水质情况并满足仪器测试需求；</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（2）配水单元具备自动反清（吹）洗和自动除藻功能，防止菌类和藻类等微生物对样品污染或对系统工作造成不良影响，设计中不使用对环境产生污染的清洗方法；</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（3）配水主管路采用串联方式，各仪器之间管路采用并联方式，每台仪器从各自的取样杯中取水，任何仪器的配水管路出现故障不能影响其他仪器的测试；</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（4）具备可扩展功能，水站预留不少于4台设备的接水口、排水口以及水样比对实验用的手动取水口；</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（5）能配合系统实现水样自动分配、自动预处理、故障自动报警、关键部件工作状态的显示和反控等功能；</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（6）配水单元的所有操作均可通过控制单元实现，并接受平台端的远程控制；</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（7）所选管材机械强度及化学稳定性好、使用寿命长、便于安装维护，不会对水样水质造成影响；</w:t>
            </w:r>
            <w:r>
              <w:rPr>
                <w:rFonts w:hint="eastAsia" w:ascii="宋体" w:hAnsi="宋体" w:cs="宋体"/>
                <w:color w:val="FF0000"/>
                <w:kern w:val="0"/>
                <w:szCs w:val="21"/>
                <w:highlight w:val="none"/>
                <w:lang w:bidi="ar"/>
              </w:rPr>
              <w:br w:type="textWrapping"/>
            </w:r>
            <w:r>
              <w:rPr>
                <w:rFonts w:hint="eastAsia" w:ascii="宋体" w:hAnsi="宋体" w:cs="宋体"/>
                <w:color w:val="000000"/>
                <w:kern w:val="0"/>
                <w:szCs w:val="21"/>
                <w:highlight w:val="none"/>
                <w:lang w:bidi="ar"/>
              </w:rPr>
              <w:t>（8）针对泥沙较大水体、暴雨期间、泄洪、丰水期等浊度影响较大的情况，系统应针对性的设计预处理旁路系统，并具备自动切换预处理系统工作功能。</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23C02ED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6B8257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43D3AECB">
        <w:tblPrEx>
          <w:tblCellMar>
            <w:top w:w="0" w:type="dxa"/>
            <w:left w:w="108" w:type="dxa"/>
            <w:bottom w:w="0" w:type="dxa"/>
            <w:right w:w="108" w:type="dxa"/>
          </w:tblCellMar>
        </w:tblPrEx>
        <w:trPr>
          <w:trHeight w:val="168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2374E12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3ECF0B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控制单元</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8903975">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控制单元对采水单元、配水及预处理单元、分析单元、辅助单元等进行控制，并实现数据采集与传输功能，保证系统连续、可靠和安全运行。</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功能要求</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（1）具有断电保护功能，能够在断电时保存系统参数和历史数据，在来电时自动恢复系统。</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（2）具备自动采集数据功能，包括自动采集水质自动分析仪器数据、集成控制数据等，采集的数据应自动添加数据标识，异常监测数据能自动识别，并保证数据上传至采购人指定平台。</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（3）具备单点控制功能，能够对单一控制点（阀、泵等）进行调试。</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（4）具备对自动分析仪器的启停、校时、校准、质控测试等控制功能。</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（5）具备参数设置功能，能够对小数位、单位、仪器测定上下限、报警（超标）上下限等参数进行设置。</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（6）具备各仪器监测结果、状态参数、运行流程、报警信息等显示的功能。</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（7）具有监测数据查询、导出、自动备份功能，可分类查询水质周期数据、质控数据（空白测试数据、标样核查数据、加标回收率数据等）及其对应的仪器、系统日志流程信息。</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DE616D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795A3A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18801CF9">
        <w:tblPrEx>
          <w:tblCellMar>
            <w:top w:w="0" w:type="dxa"/>
            <w:left w:w="108" w:type="dxa"/>
            <w:bottom w:w="0" w:type="dxa"/>
            <w:right w:w="108" w:type="dxa"/>
          </w:tblCellMar>
        </w:tblPrEx>
        <w:trPr>
          <w:trHeight w:val="1154"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3E77F3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E10B28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分析单元</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2DD67CD">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1.基本功能要求</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（1）具有断电保护功能，须能够在断电时保存系统参数和历史数据，在来电时自动恢复系统；</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具备自动采集数据功能，包括自动采集水质自动分析仪器数据、集成控制数据等信息，采集的数据应自动添加数据标识，异常监测数据能自动识别，并主动上传至中心平台；采集自动分析仪器的监测数据并分类保存，采集自动分析仪器的集成系统各单元的工作状态量，并以运行日志的形式记录保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（3）能够实时采集视频信息并传输至中心平台；</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（4）采用无线、有线的通讯方式满足数据传输要求；</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（5）具备对通信链路的自动诊断功能，具备超时补发功能；</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9A51B7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59E83A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64C90A7E">
        <w:tblPrEx>
          <w:tblCellMar>
            <w:top w:w="0" w:type="dxa"/>
            <w:left w:w="108" w:type="dxa"/>
            <w:bottom w:w="0" w:type="dxa"/>
            <w:right w:w="108" w:type="dxa"/>
          </w:tblCellMar>
        </w:tblPrEx>
        <w:trPr>
          <w:trHeight w:val="67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CBEB3D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5A747C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辅助单元</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717255E">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辅助单元应包含UPS、稳压电源、试剂冷藏单元、废液收集单元、系统供电、系统给水、系统通讯、通路、地基建设及场地平整等部分。</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（1）微型站内部集成UPS（总功率≥3KW，断电后至少能保证仪器完成一个测量周期和数据上传，且待机不少于1h）、稳压电源（功率≥5KW）。</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（2）应保证分析仪器运行时所用的化学试剂处于4±2℃低温保存。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（3）配备废液收集单元，满足两周以上废液量的收集。</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（4）为保证系统稳定、可靠运行，必须具有电源、信号等设施的三级防雷措施。</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（5）系统供电</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①供电负荷等级和供电要求按现行国家标准《供配电系统设计规范》（GB50052）的规定执行；</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②系统供电电源使用220V交流电，频率50Hz，电源容量要按照站房全部用电设备实际用量的1.5倍计算；</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③为水质自动监测系统配置专用动力配电箱。在总配电箱处进行重复接地，确保零、地线分开，其间相位差为0，并在此安装电源防雷装置；</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④所有动力电缆和控制电缆具备屏蔽功能，分开铺设，以免产生电磁干扰。</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（6）系统给水</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①系统根据仪器、设备等对水质、水压和水量的要求分别设置给水系统；</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②现场具备引入自来水条件时，投标人需承诺引入自来水水量瞬时流量不低于3m3/h，压力不小于0.05MPa，保证每次清洗用量不小于1m3。</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（7）系统通讯</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①网络通讯建设以光纤/ADSL有线网络传输为主，现场条件不具备的情况下，可选用无线网络进行传输；</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②无线传输网络（固定IP优先）满足数据传输要求及视频远程查看要求，传输带宽不小于20M。</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79BD49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694EA3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7545B751">
        <w:tblPrEx>
          <w:tblCellMar>
            <w:top w:w="0" w:type="dxa"/>
            <w:left w:w="108" w:type="dxa"/>
            <w:bottom w:w="0" w:type="dxa"/>
            <w:right w:w="108" w:type="dxa"/>
          </w:tblCellMar>
        </w:tblPrEx>
        <w:trPr>
          <w:trHeight w:val="142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E98107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7EE110C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配套设施</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DCDC44E">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1）机柜为双层设计，可防雨隔热，使用电源采用市电；</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2）机柜内双层间铺设隔热保温材料；</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3）户外锁具系统和不锈钢门限位器；</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4）机柜门接地线需接在上部，机柜前后门下部装配惯性支撑滚轮；</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5）机柜表面双面喷涂户外粉末；</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6）系统使用空调进行温湿度控制与调节。</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7）设备辅助系统包括UPS不间断电源，根据站点规格配备定制UPS和交流稳压电源，功率应保证监测站内断电后系统监测数据及系统状态能正常上传。</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08CE6C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5D445F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7B61E5D4">
        <w:tblPrEx>
          <w:tblCellMar>
            <w:top w:w="0" w:type="dxa"/>
            <w:left w:w="108" w:type="dxa"/>
            <w:bottom w:w="0" w:type="dxa"/>
            <w:right w:w="108" w:type="dxa"/>
          </w:tblCellMar>
        </w:tblPrEx>
        <w:trPr>
          <w:trHeight w:val="106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FC37B3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AADF48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土建及安装施工费</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56E786C">
            <w:pPr>
              <w:widowControl/>
              <w:jc w:val="left"/>
              <w:textAlignment w:val="center"/>
              <w:rPr>
                <w:rFonts w:hint="default" w:ascii="宋体" w:hAnsi="宋体" w:eastAsia="微软雅黑" w:cs="宋体"/>
                <w:color w:val="000000"/>
                <w:szCs w:val="21"/>
                <w:highlight w:val="none"/>
                <w:lang w:val="en-US" w:eastAsia="zh-CN"/>
              </w:rPr>
            </w:pPr>
            <w:r>
              <w:rPr>
                <w:rFonts w:hint="eastAsia" w:ascii="宋体" w:hAnsi="宋体" w:cs="宋体"/>
                <w:color w:val="000000"/>
                <w:kern w:val="0"/>
                <w:szCs w:val="21"/>
                <w:highlight w:val="none"/>
                <w:lang w:bidi="ar"/>
              </w:rPr>
              <w:t>地基建设及场地平整</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①一体化机柜采用独立地基，地基面积不小于2平米，地基承载力可以满足一体化机柜整体重量，地面粗糙度为B类；</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②一体化机柜外地面平整，周围干净整洁，有利于排水，并有适当绿化，有防鼠、防虫措施。在一体化机柜外可设置护拦、护网或防护栅栏，设置门锁和相关警示标志。</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包含基础开挖，商混</w:t>
            </w:r>
            <w:r>
              <w:rPr>
                <w:rFonts w:hint="eastAsia" w:ascii="宋体" w:hAnsi="宋体" w:cs="宋体"/>
                <w:color w:val="000000"/>
                <w:kern w:val="0"/>
                <w:szCs w:val="21"/>
                <w:highlight w:val="none"/>
                <w:lang w:val="en-US" w:eastAsia="zh-CN" w:bidi="ar"/>
              </w:rPr>
              <w:t>C30</w:t>
            </w:r>
            <w:r>
              <w:rPr>
                <w:rFonts w:hint="eastAsia" w:ascii="宋体" w:hAnsi="宋体" w:cs="宋体"/>
                <w:color w:val="000000"/>
                <w:kern w:val="0"/>
                <w:szCs w:val="21"/>
                <w:highlight w:val="none"/>
                <w:lang w:bidi="ar"/>
              </w:rPr>
              <w:t>浇灌，路面恢复等</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0280C6D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BA1CC3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0A5302FE">
        <w:tblPrEx>
          <w:tblCellMar>
            <w:top w:w="0" w:type="dxa"/>
            <w:left w:w="108" w:type="dxa"/>
            <w:bottom w:w="0" w:type="dxa"/>
            <w:right w:w="108" w:type="dxa"/>
          </w:tblCellMar>
        </w:tblPrEx>
        <w:trPr>
          <w:trHeight w:val="145"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noWrap/>
            <w:vAlign w:val="center"/>
          </w:tcPr>
          <w:p w14:paraId="3D47F3EB">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（2）、排污口视频实时监控</w:t>
            </w:r>
          </w:p>
        </w:tc>
      </w:tr>
      <w:tr w14:paraId="2E000626">
        <w:tblPrEx>
          <w:tblCellMar>
            <w:top w:w="0" w:type="dxa"/>
            <w:left w:w="108" w:type="dxa"/>
            <w:bottom w:w="0" w:type="dxa"/>
            <w:right w:w="108" w:type="dxa"/>
          </w:tblCellMar>
        </w:tblPrEx>
        <w:trPr>
          <w:trHeight w:val="111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7F22AC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F16F4CA">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智能高清球机视频监控</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1E5B579">
            <w:pPr>
              <w:widowControl/>
              <w:jc w:val="left"/>
              <w:textAlignment w:val="center"/>
              <w:rPr>
                <w:rFonts w:hint="eastAsia" w:ascii="宋体" w:hAnsi="宋体" w:cs="宋体"/>
                <w:color w:val="000000"/>
                <w:kern w:val="0"/>
                <w:szCs w:val="21"/>
                <w:highlight w:val="none"/>
                <w:lang w:bidi="ar"/>
              </w:rPr>
            </w:pPr>
            <w:r>
              <w:rPr>
                <w:rFonts w:hint="default" w:ascii="宋体" w:hAnsi="宋体" w:cs="宋体"/>
                <w:color w:val="000000"/>
                <w:kern w:val="0"/>
                <w:szCs w:val="21"/>
                <w:highlight w:val="none"/>
                <w:lang w:bidi="ar"/>
              </w:rPr>
              <w:t>（1）400 万像素，不低于 2560×1440 分辨率，内置 250 米红外灯补光；</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（2）水平方向 360°连续旋转，垂直方向-30°～90°自动翻转 180°后连续监视，无监视盲区；</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（3）支持 300 个预置位，8 条巡航路径，5 条巡迹路径；</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（4）不低于 40 倍光学变倍，支持光学透雾，雾天也能输出清晰、透彻的图像；</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（5）全景通道可电动调节垂直旋转，旋转范围支持5°~25°；细节通道支持0°~360°连续旋转，垂直旋转范围支持-30°~+90°（提供公安部有效检测报告复印件加盖原厂公章）</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（6）支持 IP67 防护等级，8000V 防雷、防浪涌和防突波保护；</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（7）内置喇叭，可随样机的转动进行水平（0°~360°）、垂直（-30°~+90°）不同方向的定向播放（提供公安部有效检测报告复印件加盖原厂公章）</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（8）补光灯补光区域呈类矩形分布，开启后，灯珠光束通过微结构阵列式透镜，使补光亮度均匀，无明显波纹状、圆环状、麻点状、条纹状及不规则亮斑（提供公安部有效检测报告复印件加盖原厂公章）</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（9）不低于 120dB 超宽动态；</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（10）支持 SD 卡扩展；</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（11）具有 RS485 接口。</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996714D">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9B87477">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46</w:t>
            </w:r>
          </w:p>
        </w:tc>
      </w:tr>
      <w:tr w14:paraId="789C7A31">
        <w:tblPrEx>
          <w:tblCellMar>
            <w:top w:w="0" w:type="dxa"/>
            <w:left w:w="108" w:type="dxa"/>
            <w:bottom w:w="0" w:type="dxa"/>
            <w:right w:w="108" w:type="dxa"/>
          </w:tblCellMar>
        </w:tblPrEx>
        <w:trPr>
          <w:trHeight w:val="150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92467B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796B16B">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前端 NVR</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99569D8">
            <w:pPr>
              <w:widowControl/>
              <w:jc w:val="left"/>
              <w:textAlignment w:val="center"/>
              <w:rPr>
                <w:rFonts w:hint="eastAsia" w:ascii="宋体" w:hAnsi="宋体" w:cs="宋体"/>
                <w:color w:val="000000"/>
                <w:kern w:val="0"/>
                <w:szCs w:val="21"/>
                <w:highlight w:val="none"/>
                <w:lang w:bidi="ar"/>
              </w:rPr>
            </w:pPr>
            <w:r>
              <w:rPr>
                <w:rFonts w:hint="default" w:ascii="宋体" w:hAnsi="宋体" w:cs="宋体"/>
                <w:color w:val="000000"/>
                <w:kern w:val="0"/>
                <w:szCs w:val="21"/>
                <w:highlight w:val="none"/>
                <w:lang w:bidi="ar"/>
              </w:rPr>
              <w:t>配置4路网络硬盘录像机，保存摄像机录像视频。</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40M接入/80M转发</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1路H.265、H.264混合接入解码</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最大支持4×1080P解码</w:t>
            </w:r>
            <w:r>
              <w:rPr>
                <w:rFonts w:hint="default" w:ascii="宋体" w:hAnsi="宋体" w:cs="宋体"/>
                <w:color w:val="000000"/>
                <w:kern w:val="0"/>
                <w:szCs w:val="21"/>
                <w:highlight w:val="none"/>
                <w:lang w:bidi="ar"/>
              </w:rPr>
              <w:br w:type="textWrapping"/>
            </w:r>
            <w:r>
              <w:rPr>
                <w:rFonts w:hint="default" w:ascii="宋体" w:hAnsi="宋体" w:cs="宋体"/>
                <w:color w:val="000000"/>
                <w:kern w:val="0"/>
                <w:szCs w:val="21"/>
                <w:highlight w:val="none"/>
                <w:lang w:bidi="ar"/>
              </w:rPr>
              <w:t>配置4TB监控级硬盘</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A1F527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329F8A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3C14EA44">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750CFB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1E7F26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视频监控图像 AI 资源管理</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8E5C814">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支持窗口操作、预览上墙、回放上墙、视图、报警联动等功能</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154F67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55AB10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640737E4">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39EC542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1101AB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配套设施</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458A433">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辅材辅料等配套设施</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45BB1E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FED519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0004CB08">
        <w:tblPrEx>
          <w:tblCellMar>
            <w:top w:w="0" w:type="dxa"/>
            <w:left w:w="108" w:type="dxa"/>
            <w:bottom w:w="0" w:type="dxa"/>
            <w:right w:w="108" w:type="dxa"/>
          </w:tblCellMar>
        </w:tblPrEx>
        <w:trPr>
          <w:trHeight w:val="8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31DA132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E1202E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监控立杆</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7418C63">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用于监控摄像机及配套设备的安装，高度4-6米，根据实现的功能不同，立杆的形式不一，但都在横臂上安装专用避雷针，选择合适位置安装避雷针使得摄像机和设备箱均在避雷针的保护角范围之内，从而对摄像机和设备箱内设备进行直击雷保护，每根立杆配备一个地笼，地笼含地笼骨架、镀锌扁铁、接地桩、通线管和接地电缆。</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ABD189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C6995C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2E59A216">
        <w:tblPrEx>
          <w:tblCellMar>
            <w:top w:w="0" w:type="dxa"/>
            <w:left w:w="108" w:type="dxa"/>
            <w:bottom w:w="0" w:type="dxa"/>
            <w:right w:w="108" w:type="dxa"/>
          </w:tblCellMar>
        </w:tblPrEx>
        <w:trPr>
          <w:trHeight w:val="106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CF1B2D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0CD994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防水设备箱</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B00A0D0">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前端系统所有的电源、网络传输设备、编解码设备、配线架、防雷器等辅助设备都安装在设备箱内，同时具有防雨、防腐蚀、防尘、防高温、防盗等功能，采取底部进线，机箱和立杆统一接地。不便于在立杆上部安装设备箱的，在地面设置设备机柜，其设计按照相关的规范标准执行，同时具有防尘、防雨、防腐蚀、防破坏等功能，防护等级不低于IP65。</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设备箱门内面粘贴有统一编码标签，对箱体进行统一管理维护。</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13D8AF6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EFF8CD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5C5D3814">
        <w:tblPrEx>
          <w:tblCellMar>
            <w:top w:w="0" w:type="dxa"/>
            <w:left w:w="108" w:type="dxa"/>
            <w:bottom w:w="0" w:type="dxa"/>
            <w:right w:w="108" w:type="dxa"/>
          </w:tblCellMar>
        </w:tblPrEx>
        <w:trPr>
          <w:trHeight w:val="45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4B5185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781C35D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ONU</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366B8A1">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用符合国标的阻燃电源线从周边电源取电至防水设备箱电源。</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根据项目的需要，可选择市电220V供电、低压供电等多种方式。</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88339A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ED12BF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2128A450">
        <w:tblPrEx>
          <w:tblCellMar>
            <w:top w:w="0" w:type="dxa"/>
            <w:left w:w="108" w:type="dxa"/>
            <w:bottom w:w="0" w:type="dxa"/>
            <w:right w:w="108" w:type="dxa"/>
          </w:tblCellMar>
        </w:tblPrEx>
        <w:trPr>
          <w:trHeight w:val="71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E16AE6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8F0BA2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防雷</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1BB7651">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为防止感应雷通过电源电缆或视频电缆对终端系统设备造成破坏，保证整个系统长期稳定地运行，对各前端点位加强防雷措施是非常必要的。系统涉及大量的摄像机等设备，且大多安装在室外或室内，为避免不必要的损失，减小后期的维护压力，必须采取完善的防雷措施。</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E325C5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C51DDA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45916DDE">
        <w:tblPrEx>
          <w:tblCellMar>
            <w:top w:w="0" w:type="dxa"/>
            <w:left w:w="108" w:type="dxa"/>
            <w:bottom w:w="0" w:type="dxa"/>
            <w:right w:w="108" w:type="dxa"/>
          </w:tblCellMar>
        </w:tblPrEx>
        <w:trPr>
          <w:trHeight w:val="88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229C64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7948F4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设备取电</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D372F50">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用符合国标的阻燃电源线从周边电源取电至防水设备箱电源。</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根据项目的需要，可选择市电220V供电、低压供电等多种方式。</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摄像机的电源设置根据摄像机是在控制主机边上还是比较远的距离，如果比较近的就直接在主机旁边安装大功率的直流稳压电源，将多个摄像机连接到这个电源上，直流电源功率的大于摄像机的功率总和。</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0D9781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9C0C6A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0052030A">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44B231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B47E54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网络专线费</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17D14C5">
            <w:pPr>
              <w:pStyle w:val="33"/>
              <w:spacing w:before="143" w:after="143"/>
              <w:ind w:firstLine="420"/>
              <w:rPr>
                <w:rFonts w:hint="eastAsia" w:ascii="宋体" w:hAnsi="宋体" w:cs="宋体"/>
                <w:color w:val="000000"/>
                <w:szCs w:val="21"/>
                <w:highlight w:val="none"/>
              </w:rPr>
            </w:pPr>
            <w:r>
              <w:rPr>
                <w:rFonts w:hint="eastAsia" w:ascii="宋体" w:hAnsi="宋体" w:eastAsia="微软雅黑" w:cs="宋体"/>
                <w:color w:val="000000"/>
                <w:kern w:val="0"/>
                <w:sz w:val="22"/>
                <w:szCs w:val="21"/>
                <w:highlight w:val="none"/>
                <w:lang w:val="en-US" w:eastAsia="zh-CN" w:bidi="ar"/>
              </w:rPr>
              <w:t>设备取网：采用2芯及以上规格室外光缆从周边节点取网（10M专线）至防水设备箱光接收设备，对于不具备光纤接入条件的点位，根据现场情况采用 4G/5G 及无线网桥等无线方式实现设备组网。</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2DFF817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6DDB04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26B5292F">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7F8BBBC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8327A4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土建及安装施工费</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9BC13B0">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包含基础开挖，防雷</w:t>
            </w:r>
            <w:r>
              <w:rPr>
                <w:rFonts w:ascii="仿宋" w:hAnsi="仿宋"/>
                <w:szCs w:val="21"/>
                <w:highlight w:val="none"/>
              </w:rPr>
              <w:t>接地</w:t>
            </w:r>
            <w:r>
              <w:rPr>
                <w:rFonts w:hint="eastAsia" w:ascii="仿宋" w:hAnsi="仿宋"/>
                <w:szCs w:val="21"/>
                <w:highlight w:val="none"/>
              </w:rPr>
              <w:t>、</w:t>
            </w:r>
            <w:r>
              <w:rPr>
                <w:rFonts w:hint="eastAsia" w:ascii="宋体" w:hAnsi="宋体" w:cs="宋体"/>
                <w:color w:val="auto"/>
                <w:kern w:val="0"/>
                <w:szCs w:val="21"/>
                <w:highlight w:val="none"/>
                <w:lang w:bidi="ar"/>
              </w:rPr>
              <w:t>商混</w:t>
            </w:r>
            <w:r>
              <w:rPr>
                <w:rFonts w:hint="eastAsia" w:ascii="宋体" w:hAnsi="宋体" w:cs="宋体"/>
                <w:color w:val="auto"/>
                <w:kern w:val="0"/>
                <w:szCs w:val="21"/>
                <w:highlight w:val="none"/>
                <w:lang w:val="en-US" w:eastAsia="zh-CN" w:bidi="ar"/>
              </w:rPr>
              <w:t>C30</w:t>
            </w:r>
            <w:r>
              <w:rPr>
                <w:rFonts w:hint="eastAsia" w:ascii="宋体" w:hAnsi="宋体" w:cs="宋体"/>
                <w:color w:val="auto"/>
                <w:kern w:val="0"/>
                <w:szCs w:val="21"/>
                <w:highlight w:val="none"/>
                <w:lang w:bidi="ar"/>
              </w:rPr>
              <w:t>浇灌，路面恢复等，</w:t>
            </w:r>
            <w:r>
              <w:rPr>
                <w:rFonts w:ascii="仿宋" w:hAnsi="仿宋"/>
                <w:color w:val="auto"/>
                <w:szCs w:val="21"/>
                <w:highlight w:val="none"/>
              </w:rPr>
              <w:t>监控立杆基础的混凝土浇注面平整度小于 5mm，</w:t>
            </w:r>
            <w:r>
              <w:rPr>
                <w:rFonts w:ascii="仿宋" w:hAnsi="仿宋"/>
                <w:szCs w:val="21"/>
                <w:highlight w:val="none"/>
              </w:rPr>
              <w:t>尽可能保持立杆预埋件水平</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052023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EBFA1B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46</w:t>
            </w:r>
          </w:p>
        </w:tc>
      </w:tr>
      <w:tr w14:paraId="472B3D29">
        <w:tblPrEx>
          <w:tblCellMar>
            <w:top w:w="0" w:type="dxa"/>
            <w:left w:w="108" w:type="dxa"/>
            <w:bottom w:w="0" w:type="dxa"/>
            <w:right w:w="108" w:type="dxa"/>
          </w:tblCellMar>
        </w:tblPrEx>
        <w:trPr>
          <w:trHeight w:val="145"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noWrap/>
            <w:vAlign w:val="center"/>
          </w:tcPr>
          <w:p w14:paraId="7A31BB0A">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（3）、排污口标识牌补建</w:t>
            </w:r>
          </w:p>
        </w:tc>
      </w:tr>
      <w:tr w14:paraId="1DCB3BA0">
        <w:tblPrEx>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6ABC0B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475308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标志牌面板</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4AE9CBB">
            <w:pPr>
              <w:widowControl/>
              <w:jc w:val="left"/>
              <w:textAlignment w:val="center"/>
              <w:rPr>
                <w:rFonts w:hint="eastAsia" w:ascii="宋体" w:hAnsi="宋体" w:eastAsia="微软雅黑" w:cs="宋体"/>
                <w:color w:val="FF0000"/>
                <w:kern w:val="0"/>
                <w:szCs w:val="21"/>
                <w:highlight w:val="none"/>
                <w:lang w:eastAsia="zh-CN" w:bidi="ar"/>
              </w:rPr>
            </w:pPr>
            <w:r>
              <w:rPr>
                <w:rFonts w:hint="eastAsia" w:ascii="宋体" w:hAnsi="宋体" w:cs="宋体"/>
                <w:color w:val="000000"/>
                <w:kern w:val="0"/>
                <w:szCs w:val="21"/>
                <w:highlight w:val="none"/>
                <w:lang w:bidi="ar"/>
              </w:rPr>
              <w:t>标识牌牌面主要向管理人员及公众展示入河排污口基本信息和管理信息，方便环境监管及监督投诉。标识牌由文字、图形符号、衬底色和边框 组成。标识牌分为简化标识牌和详化标识牌，简化标识牌内容应至少载明入河排污口名称、编码及类型，或含有前述内容的二维码信息。（1）图形标志 图形标志由三部分组成：顶部为排污口门标志，中间为污水标志，底部为受纳水体及鱼形标志。</w:t>
            </w:r>
          </w:p>
          <w:p w14:paraId="1E75FC71">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标志牌的外观质量要求</w:t>
            </w:r>
          </w:p>
          <w:p w14:paraId="3E90E730">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①标志牌、立柱无明显变形；②标志牌表面无气泡，膜或搪瓷无脱落；③图案清晰，色泽一致，不得有明显缺损；④标志牌的表面不应有开裂、脱落及其它破损。</w:t>
            </w:r>
          </w:p>
          <w:p w14:paraId="428A03E0">
            <w:pPr>
              <w:widowControl/>
              <w:jc w:val="left"/>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标志牌的检查与维修</w:t>
            </w:r>
          </w:p>
          <w:p w14:paraId="3A0CCF96">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标志牌必须保持清晰、完整。当发现形象损坏、颜色污染或有变化、退色等不符合本标准的情况，应及时修复或更换。检查时间至少 每年一次。</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排污口类型：按《入河入海排污口监督管理技术指南-排污口分类（HJ1312-2023)》中排污口分类的大类填写，主要有四大类 16 小类，四大类分别为工业排污口、城镇污水处理厂排污口、农业排口、其他排口；</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排污口名称：按《入河（海）排污口命名与编码规则》（HJ 1235—2021)执行；</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排污口编码：按按《入河（海）排污口命名与编码规则》（HJ 1235—2021)执行，包含海区/水系代码、行政区划代码、顺序代码、排污口类型代码(不包含扩展代 码)；</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排污口责任主体；监管主体和监督电话。</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平面固定式标识牌外形尺寸建议为 960mm×600 mm。立式固定式标识牌外形尺寸建议为 840 mm×840 mm，标识牌最上端距地面2m，地下 0.3 m。标识牌建议采用 1.5-2mm冷轧钢板</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D95A7F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CF6D47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111</w:t>
            </w:r>
          </w:p>
        </w:tc>
      </w:tr>
      <w:tr w14:paraId="351B88A0">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A12F3D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084264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标志牌铝槽</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B9B6CCF">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根据现场实际情况订制</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4D4A2B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条</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AD08F7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111</w:t>
            </w:r>
          </w:p>
        </w:tc>
      </w:tr>
      <w:tr w14:paraId="55D1DADB">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AA91F5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B1B547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标志牌管码</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AEA067C">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根据现场实际情况订制</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41461D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837383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111</w:t>
            </w:r>
          </w:p>
        </w:tc>
      </w:tr>
      <w:tr w14:paraId="4F3100B2">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E286E1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747EFE9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标志牌立杆</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90FAC19">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立柱采用38×4无缝钢管，标识牌的端面及立柱要经过防腐处理</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8B599A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根</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C88122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111</w:t>
            </w:r>
          </w:p>
        </w:tc>
      </w:tr>
      <w:tr w14:paraId="55B11F81">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ACA91E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E15EBE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标志牌反光膜</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D3B6693">
            <w:pPr>
              <w:pStyle w:val="8"/>
              <w:rPr>
                <w:rFonts w:hint="eastAsia" w:ascii="宋体" w:hAnsi="宋体" w:cs="宋体"/>
                <w:color w:val="000000"/>
                <w:szCs w:val="21"/>
                <w:highlight w:val="none"/>
              </w:rPr>
            </w:pPr>
            <w:r>
              <w:rPr>
                <w:rFonts w:hint="eastAsia"/>
                <w:highlight w:val="none"/>
                <w:lang w:val="en-US" w:eastAsia="zh-CN"/>
              </w:rPr>
              <w:t>1、搪瓷处理或贴膜处理；2、标志牌的端面及立柱要经过防腐处理；</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577AFD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8362EA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111</w:t>
            </w:r>
          </w:p>
        </w:tc>
      </w:tr>
      <w:tr w14:paraId="642550FE">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26046B3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DD5E8E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土建及安装施工费</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AF65982">
            <w:pPr>
              <w:widowControl/>
              <w:tabs>
                <w:tab w:val="left" w:pos="4333"/>
              </w:tabs>
              <w:jc w:val="left"/>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包含基础开挖，商混浇灌，路面恢复等</w:t>
            </w:r>
            <w:r>
              <w:rPr>
                <w:rFonts w:hint="eastAsia" w:ascii="宋体" w:hAnsi="宋体" w:cs="宋体"/>
                <w:color w:val="000000"/>
                <w:kern w:val="0"/>
                <w:szCs w:val="21"/>
                <w:highlight w:val="none"/>
                <w:lang w:eastAsia="zh-CN" w:bidi="ar"/>
              </w:rPr>
              <w:tab/>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225D90A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461BA1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111</w:t>
            </w:r>
          </w:p>
        </w:tc>
      </w:tr>
      <w:tr w14:paraId="63D1CAA3">
        <w:tblPrEx>
          <w:tblCellMar>
            <w:top w:w="0" w:type="dxa"/>
            <w:left w:w="108" w:type="dxa"/>
            <w:bottom w:w="0" w:type="dxa"/>
            <w:right w:w="108" w:type="dxa"/>
          </w:tblCellMar>
        </w:tblPrEx>
        <w:trPr>
          <w:trHeight w:val="145"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noWrap/>
            <w:vAlign w:val="center"/>
          </w:tcPr>
          <w:p w14:paraId="25706855">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（4）、硬件终端</w:t>
            </w:r>
          </w:p>
        </w:tc>
      </w:tr>
      <w:tr w14:paraId="14DBDB05">
        <w:tblPrEx>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17401B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520900F">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管理终端</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7F232DE">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1.处理器：i5，内存16G，硬盘：PCI-E 512G固态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2.显示器：27英寸</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3.显卡：集成显卡</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253439C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069319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r>
      <w:tr w14:paraId="21D8F5E3">
        <w:tblPrEx>
          <w:tblCellMar>
            <w:top w:w="0" w:type="dxa"/>
            <w:left w:w="108" w:type="dxa"/>
            <w:bottom w:w="0" w:type="dxa"/>
            <w:right w:w="108" w:type="dxa"/>
          </w:tblCellMar>
        </w:tblPrEx>
        <w:trPr>
          <w:trHeight w:val="106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9E9CD2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6EF8EBF">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管理服务器</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6C339A6">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 xml:space="preserve">1.CPU：≥2 颗（12 核，2.4GHz）。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2. 内存：≥128GB。</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3.硬盘控制器：支持 RAID0/1/10。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4.存储：600G。</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 xml:space="preserve">5.PCIE 扩展：最大可支持 6 个 PCIe 扩展插槽。 </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6. 网口：标配≥2 个千兆电口，≥2 个万兆光口。</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7.其他接口：1 个千兆 RJ-45 管理接口，2 个 USB3.0、2 个 USB2.0；1 个 VGA 接口。</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8. 电源：550W*2。</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F8B5D4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台</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D40092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1103AEAA">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D4AA9A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4311639">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交换机</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C14BE57">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24口千兆全网管二层交换机，机架式</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0FB3ED4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AC2071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6BCF4002">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236398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70485E61">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显示屏</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900A827">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100 寸 LED 液晶显示屏，带 HDMI口</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056D4DB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个</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D7318D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6B3A4293">
        <w:tblPrEx>
          <w:tblCellMar>
            <w:top w:w="0" w:type="dxa"/>
            <w:left w:w="108" w:type="dxa"/>
            <w:bottom w:w="0" w:type="dxa"/>
            <w:right w:w="108" w:type="dxa"/>
          </w:tblCellMar>
        </w:tblPrEx>
        <w:trPr>
          <w:trHeight w:val="145" w:hRule="atLeast"/>
          <w:jc w:val="center"/>
        </w:trPr>
        <w:tc>
          <w:tcPr>
            <w:tcW w:w="10079" w:type="dxa"/>
            <w:gridSpan w:val="5"/>
            <w:tcBorders>
              <w:top w:val="single" w:color="000000" w:sz="4" w:space="0"/>
              <w:left w:val="single" w:color="000000" w:sz="4" w:space="0"/>
              <w:bottom w:val="single" w:color="000000" w:sz="4" w:space="0"/>
              <w:right w:val="single" w:color="000000" w:sz="4" w:space="0"/>
            </w:tcBorders>
            <w:noWrap/>
            <w:vAlign w:val="center"/>
          </w:tcPr>
          <w:p w14:paraId="42C287B1">
            <w:pPr>
              <w:widowControl/>
              <w:jc w:val="center"/>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2、入河排口综合管理平台单</w:t>
            </w:r>
          </w:p>
        </w:tc>
      </w:tr>
      <w:tr w14:paraId="5D69767A">
        <w:tblPrEx>
          <w:tblCellMar>
            <w:top w:w="0" w:type="dxa"/>
            <w:left w:w="108" w:type="dxa"/>
            <w:bottom w:w="0" w:type="dxa"/>
            <w:right w:w="108" w:type="dxa"/>
          </w:tblCellMar>
        </w:tblPrEx>
        <w:trPr>
          <w:trHeight w:val="145" w:hRule="atLeast"/>
          <w:jc w:val="center"/>
        </w:trPr>
        <w:tc>
          <w:tcPr>
            <w:tcW w:w="8630" w:type="dxa"/>
            <w:gridSpan w:val="3"/>
            <w:tcBorders>
              <w:top w:val="single" w:color="000000" w:sz="4" w:space="0"/>
              <w:left w:val="single" w:color="000000" w:sz="4" w:space="0"/>
              <w:bottom w:val="single" w:color="000000" w:sz="4" w:space="0"/>
              <w:right w:val="single" w:color="000000" w:sz="4" w:space="0"/>
            </w:tcBorders>
            <w:noWrap/>
            <w:vAlign w:val="center"/>
          </w:tcPr>
          <w:p w14:paraId="4383FF6F">
            <w:pPr>
              <w:widowControl/>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（1）、入河排污口数据资源管理中心</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D47DE39">
            <w:pPr>
              <w:jc w:val="center"/>
              <w:rPr>
                <w:rFonts w:hint="eastAsia" w:ascii="宋体" w:hAnsi="宋体" w:cs="宋体"/>
                <w:b/>
                <w:bCs/>
                <w:color w:val="000000"/>
                <w:szCs w:val="21"/>
                <w:highlight w:val="none"/>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6717D5F">
            <w:pPr>
              <w:jc w:val="center"/>
              <w:rPr>
                <w:rFonts w:hint="eastAsia" w:ascii="宋体" w:hAnsi="宋体" w:cs="宋体"/>
                <w:b/>
                <w:bCs/>
                <w:color w:val="000000"/>
                <w:szCs w:val="21"/>
                <w:highlight w:val="none"/>
              </w:rPr>
            </w:pPr>
          </w:p>
        </w:tc>
      </w:tr>
      <w:tr w14:paraId="3E288511">
        <w:tblPrEx>
          <w:tblCellMar>
            <w:top w:w="0" w:type="dxa"/>
            <w:left w:w="108" w:type="dxa"/>
            <w:bottom w:w="0" w:type="dxa"/>
            <w:right w:w="108" w:type="dxa"/>
          </w:tblCellMar>
        </w:tblPrEx>
        <w:trPr>
          <w:trHeight w:val="106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4C2EF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C7950D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入河排污口档案</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1F4179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按照生态环境部发布的《入河入海排污口监督管理技术指南 入河排污口规范化建设》（HJ 1309-2023）标准规范内容涉及的排污口档案建设要求，归档范围包括：排污口基本信息、设置审批相关文件、现场排查信息、溯源信息、水质监测信息、定位信息、监控设备信息、 “一</w:t>
            </w:r>
            <w:r>
              <w:rPr>
                <w:rFonts w:hint="eastAsia" w:ascii="宋体" w:hAnsi="宋体" w:cs="宋体"/>
                <w:color w:val="auto"/>
                <w:kern w:val="0"/>
                <w:szCs w:val="21"/>
                <w:highlight w:val="none"/>
                <w:lang w:val="en-US" w:eastAsia="zh-CN" w:bidi="ar"/>
              </w:rPr>
              <w:t>口</w:t>
            </w:r>
            <w:r>
              <w:rPr>
                <w:rFonts w:hint="eastAsia" w:ascii="宋体" w:hAnsi="宋体" w:cs="宋体"/>
                <w:color w:val="auto"/>
                <w:kern w:val="0"/>
                <w:szCs w:val="21"/>
                <w:highlight w:val="none"/>
                <w:lang w:bidi="ar"/>
              </w:rPr>
              <w:t>一档”综合画像。</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0E704B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0C524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r>
      <w:tr w14:paraId="60DCF42D">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75D738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884A19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河流水质监测断面数据库</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50EFD7BA">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自动监测站台账、自动监测数据。</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6A7347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AC40D6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318501D6">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43A906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E5DE21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地理信息库</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5429712">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矢量图层服务、卫星图层服务、行政区划矢量数据。</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90D36E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C9C03E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4B42886A">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99CB08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906BD5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溯源企业档案</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AF87785">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企业基本信息、企业排污许可信息、在线监测数据。</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A276C8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F2C747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5FD9D4AD">
        <w:tblPrEx>
          <w:tblCellMar>
            <w:top w:w="0" w:type="dxa"/>
            <w:left w:w="108" w:type="dxa"/>
            <w:bottom w:w="0" w:type="dxa"/>
            <w:right w:w="108" w:type="dxa"/>
          </w:tblCellMar>
        </w:tblPrEx>
        <w:trPr>
          <w:trHeight w:val="145" w:hRule="atLeast"/>
          <w:jc w:val="center"/>
        </w:trPr>
        <w:tc>
          <w:tcPr>
            <w:tcW w:w="8630" w:type="dxa"/>
            <w:gridSpan w:val="3"/>
            <w:tcBorders>
              <w:top w:val="single" w:color="000000" w:sz="4" w:space="0"/>
              <w:left w:val="single" w:color="000000" w:sz="4" w:space="0"/>
              <w:bottom w:val="single" w:color="000000" w:sz="4" w:space="0"/>
              <w:right w:val="single" w:color="000000" w:sz="4" w:space="0"/>
            </w:tcBorders>
            <w:noWrap/>
            <w:vAlign w:val="center"/>
          </w:tcPr>
          <w:p w14:paraId="47DA9CD5">
            <w:pPr>
              <w:widowControl/>
              <w:jc w:val="left"/>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（2）、入河排污口综合管理系统</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3396D8F">
            <w:pPr>
              <w:jc w:val="center"/>
              <w:rPr>
                <w:rFonts w:hint="eastAsia" w:ascii="宋体" w:hAnsi="宋体" w:cs="宋体"/>
                <w:color w:val="000000"/>
                <w:szCs w:val="21"/>
                <w:highlight w:val="none"/>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0D3453D">
            <w:pPr>
              <w:jc w:val="center"/>
              <w:rPr>
                <w:rFonts w:hint="eastAsia" w:ascii="宋体" w:hAnsi="宋体" w:cs="宋体"/>
                <w:color w:val="000000"/>
                <w:szCs w:val="21"/>
                <w:highlight w:val="none"/>
              </w:rPr>
            </w:pPr>
          </w:p>
        </w:tc>
      </w:tr>
      <w:tr w14:paraId="246908C1">
        <w:tblPrEx>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75DC724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2A6F8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入河排污口动态管理</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1A46F421">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入河排污口动态管理、入河排污口查询、入河排污口登记审核、二维码管理、入河排污口信息维护、入河排污口监控设备管理。</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F81B33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6B7517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6767D844">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E1D0D1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7FD2925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入河排污口规划化建设管理</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43C5AA4">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“一口一策”管理、入河排污口规范化成果管理、入河排污口规范化建设进度管理、入河排污口规范化台账管理、规范化排口综合分析。</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18C5541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603DE7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7A1DCA71">
        <w:tblPrEx>
          <w:tblCellMar>
            <w:top w:w="0" w:type="dxa"/>
            <w:left w:w="108" w:type="dxa"/>
            <w:bottom w:w="0" w:type="dxa"/>
            <w:right w:w="108" w:type="dxa"/>
          </w:tblCellMar>
        </w:tblPrEx>
        <w:trPr>
          <w:trHeight w:val="26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A8B83E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985B77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入河排污口监测分析</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92DD8A0">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入河排污口水质监测、入河排污口水量监控、按乡镇/区县统计分析、按河流统计分析、排污水质监控报警分析。</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1C8596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873C8E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5CAEDDD8">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6C7F173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CC4CF3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入河排污口视频监控</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38F733D">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视频监控、视频回放、云台控制、定格抓拍、智能图像分析。</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C63965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7B2EA6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1A2B9192">
        <w:tblPrEx>
          <w:tblCellMar>
            <w:top w:w="0" w:type="dxa"/>
            <w:left w:w="108" w:type="dxa"/>
            <w:bottom w:w="0" w:type="dxa"/>
            <w:right w:w="108" w:type="dxa"/>
          </w:tblCellMar>
        </w:tblPrEx>
        <w:trPr>
          <w:trHeight w:val="145" w:hRule="atLeast"/>
          <w:jc w:val="center"/>
        </w:trPr>
        <w:tc>
          <w:tcPr>
            <w:tcW w:w="8630" w:type="dxa"/>
            <w:gridSpan w:val="3"/>
            <w:tcBorders>
              <w:top w:val="single" w:color="000000" w:sz="4" w:space="0"/>
              <w:left w:val="single" w:color="000000" w:sz="4" w:space="0"/>
              <w:bottom w:val="single" w:color="000000" w:sz="4" w:space="0"/>
              <w:right w:val="single" w:color="000000" w:sz="4" w:space="0"/>
            </w:tcBorders>
            <w:noWrap/>
            <w:vAlign w:val="center"/>
          </w:tcPr>
          <w:p w14:paraId="454D88F4">
            <w:pPr>
              <w:widowControl/>
              <w:jc w:val="left"/>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（3）、入河排污口一张图管理</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F8C5FFD">
            <w:pPr>
              <w:jc w:val="center"/>
              <w:rPr>
                <w:rFonts w:hint="eastAsia" w:ascii="宋体" w:hAnsi="宋体" w:cs="宋体"/>
                <w:color w:val="000000"/>
                <w:szCs w:val="21"/>
                <w:highlight w:val="none"/>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AAD7413">
            <w:pPr>
              <w:jc w:val="center"/>
              <w:rPr>
                <w:rFonts w:hint="eastAsia" w:ascii="宋体" w:hAnsi="宋体" w:cs="宋体"/>
                <w:color w:val="000000"/>
                <w:szCs w:val="21"/>
                <w:highlight w:val="none"/>
              </w:rPr>
            </w:pPr>
          </w:p>
        </w:tc>
      </w:tr>
      <w:tr w14:paraId="05C4C110">
        <w:tblPrEx>
          <w:tblCellMar>
            <w:top w:w="0" w:type="dxa"/>
            <w:left w:w="108" w:type="dxa"/>
            <w:bottom w:w="0" w:type="dxa"/>
            <w:right w:w="108" w:type="dxa"/>
          </w:tblCellMar>
        </w:tblPrEx>
        <w:trPr>
          <w:trHeight w:val="26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4702A51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A1FDF7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入河排污口分布专题</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8BB5ADE">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按区域统计、按河流统计、按类型统计，直观掌握各个行政区域内排污口的部署情况和排放现状。</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F73B8E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D5ABB1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76B75DFC">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113479E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FD8C86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专项规范化建设专题图</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6229F4FE">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按区域统计、按进度统计、按类型统计。</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E04426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DB5E57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30654D0B">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2ED08F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AB6C7F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任务调度专题图</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47C5C95">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任务调度分布一张图、任务调度统计一张图。</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723FE3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72A47E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3069AC8F">
        <w:tblPrEx>
          <w:tblCellMar>
            <w:top w:w="0" w:type="dxa"/>
            <w:left w:w="108" w:type="dxa"/>
            <w:bottom w:w="0" w:type="dxa"/>
            <w:right w:w="108" w:type="dxa"/>
          </w:tblCellMar>
        </w:tblPrEx>
        <w:trPr>
          <w:trHeight w:val="44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0C10248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81F619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视频监控专题图</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423567A7">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通过获取视频监控数据，以GIS地理信息系统为基础形成视频点位一张图，每一个被安装的监控视频可以以定点的方式在地图上进行显示，能够及时锁定污染排口</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9EF8A0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8E2264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7D37DA89">
        <w:tblPrEx>
          <w:tblCellMar>
            <w:top w:w="0" w:type="dxa"/>
            <w:left w:w="108" w:type="dxa"/>
            <w:bottom w:w="0" w:type="dxa"/>
            <w:right w:w="108" w:type="dxa"/>
          </w:tblCellMar>
        </w:tblPrEx>
        <w:trPr>
          <w:trHeight w:val="53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4C1C864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F2320D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“源-厂-口-断面”专题</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16078A3">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专题可展示现有设水污染源企业、污水处理厂、入河排污口和水质监测断面名称、空间分布情况、地理位置等信息，并相互链接建立污染网状关系，以便快速分析污染物的来源、去向和影响范围</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52C47F8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9DE9E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70A82BA6">
        <w:tblPrEx>
          <w:tblCellMar>
            <w:top w:w="0" w:type="dxa"/>
            <w:left w:w="108" w:type="dxa"/>
            <w:bottom w:w="0" w:type="dxa"/>
            <w:right w:w="108" w:type="dxa"/>
          </w:tblCellMar>
        </w:tblPrEx>
        <w:trPr>
          <w:trHeight w:val="145" w:hRule="atLeast"/>
          <w:jc w:val="center"/>
        </w:trPr>
        <w:tc>
          <w:tcPr>
            <w:tcW w:w="8630" w:type="dxa"/>
            <w:gridSpan w:val="3"/>
            <w:tcBorders>
              <w:top w:val="single" w:color="000000" w:sz="4" w:space="0"/>
              <w:left w:val="single" w:color="000000" w:sz="4" w:space="0"/>
              <w:bottom w:val="single" w:color="000000" w:sz="4" w:space="0"/>
              <w:right w:val="single" w:color="000000" w:sz="4" w:space="0"/>
            </w:tcBorders>
            <w:noWrap/>
            <w:vAlign w:val="center"/>
          </w:tcPr>
          <w:p w14:paraId="07B000C2">
            <w:pPr>
              <w:widowControl/>
              <w:jc w:val="left"/>
              <w:textAlignment w:val="center"/>
              <w:rPr>
                <w:rFonts w:hint="eastAsia" w:ascii="宋体" w:hAnsi="宋体" w:cs="宋体"/>
                <w:b/>
                <w:bCs/>
                <w:color w:val="000000"/>
                <w:szCs w:val="21"/>
                <w:highlight w:val="none"/>
              </w:rPr>
            </w:pPr>
            <w:r>
              <w:rPr>
                <w:rFonts w:hint="eastAsia" w:ascii="宋体" w:hAnsi="宋体" w:cs="宋体"/>
                <w:b/>
                <w:bCs/>
                <w:color w:val="000000"/>
                <w:kern w:val="0"/>
                <w:szCs w:val="21"/>
                <w:highlight w:val="none"/>
                <w:lang w:bidi="ar"/>
              </w:rPr>
              <w:t>（4）、入河排污口移动端 APP</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6D66AF7A">
            <w:pPr>
              <w:jc w:val="center"/>
              <w:rPr>
                <w:rFonts w:hint="eastAsia" w:ascii="宋体" w:hAnsi="宋体" w:cs="宋体"/>
                <w:color w:val="000000"/>
                <w:szCs w:val="21"/>
                <w:highlight w:val="none"/>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A7FEAE9">
            <w:pPr>
              <w:jc w:val="center"/>
              <w:rPr>
                <w:rFonts w:hint="eastAsia" w:ascii="宋体" w:hAnsi="宋体" w:cs="宋体"/>
                <w:color w:val="000000"/>
                <w:szCs w:val="21"/>
                <w:highlight w:val="none"/>
              </w:rPr>
            </w:pPr>
          </w:p>
        </w:tc>
      </w:tr>
      <w:tr w14:paraId="15D616AF">
        <w:tblPrEx>
          <w:tblCellMar>
            <w:top w:w="0" w:type="dxa"/>
            <w:left w:w="108" w:type="dxa"/>
            <w:bottom w:w="0" w:type="dxa"/>
            <w:right w:w="108" w:type="dxa"/>
          </w:tblCellMar>
        </w:tblPrEx>
        <w:trPr>
          <w:trHeight w:val="62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1EE947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A67638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掌上地图</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980F982">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整合空间数据，构建地理信息基础专项承载移动平台。支持通过APP查询水系图、污染源、监测点位、视频监控点位的信息，并可通过点击点位图标，直接查询各点位相关的全部数据，通过数据更新功能确保数据与PC端的实时同步。</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394A24A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F964BA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2B1519F3">
        <w:tblPrEx>
          <w:tblCellMar>
            <w:top w:w="0" w:type="dxa"/>
            <w:left w:w="108" w:type="dxa"/>
            <w:bottom w:w="0" w:type="dxa"/>
            <w:right w:w="108" w:type="dxa"/>
          </w:tblCellMar>
        </w:tblPrEx>
        <w:trPr>
          <w:trHeight w:val="35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224C7DC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8C449D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移动视频</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0EE78FAC">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通过移动设备，可实现远程访问和监控入河排污口的实时视频。视频以列表形式展示，点击列表数据便可进行视频画面预览。</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0039554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81A4E7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48D02C8E">
        <w:tblPrEx>
          <w:tblCellMar>
            <w:top w:w="0" w:type="dxa"/>
            <w:left w:w="108" w:type="dxa"/>
            <w:bottom w:w="0" w:type="dxa"/>
            <w:right w:w="108" w:type="dxa"/>
          </w:tblCellMar>
        </w:tblPrEx>
        <w:trPr>
          <w:trHeight w:val="1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252D8B4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0D5B1B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入河排污口档案查询</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7905E09D">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基本档案信息展示、数据查询与检索。</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4A1D5A7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2BDB80A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62BFB2C9">
        <w:tblPrEx>
          <w:tblCellMar>
            <w:top w:w="0" w:type="dxa"/>
            <w:left w:w="108" w:type="dxa"/>
            <w:bottom w:w="0" w:type="dxa"/>
            <w:right w:w="108" w:type="dxa"/>
          </w:tblCellMar>
        </w:tblPrEx>
        <w:trPr>
          <w:trHeight w:val="18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54A86AA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13FC7D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排污口监测数据分析</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35B7C81A">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河流水质监测数据查询、入河排污口监测数据查询、报警信息查询、统计分析。</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129246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CAE1EF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r w14:paraId="4FFFB26E">
        <w:tblPrEx>
          <w:tblCellMar>
            <w:top w:w="0" w:type="dxa"/>
            <w:left w:w="108" w:type="dxa"/>
            <w:bottom w:w="0" w:type="dxa"/>
            <w:right w:w="108" w:type="dxa"/>
          </w:tblCellMar>
        </w:tblPrEx>
        <w:trPr>
          <w:trHeight w:val="27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14:paraId="4E19AB9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EFC506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移动协同</w:t>
            </w:r>
          </w:p>
        </w:tc>
        <w:tc>
          <w:tcPr>
            <w:tcW w:w="6798" w:type="dxa"/>
            <w:tcBorders>
              <w:top w:val="single" w:color="000000" w:sz="4" w:space="0"/>
              <w:left w:val="single" w:color="000000" w:sz="4" w:space="0"/>
              <w:bottom w:val="single" w:color="000000" w:sz="4" w:space="0"/>
              <w:right w:val="single" w:color="000000" w:sz="4" w:space="0"/>
            </w:tcBorders>
            <w:noWrap w:val="0"/>
            <w:vAlign w:val="center"/>
          </w:tcPr>
          <w:p w14:paraId="2BA9FB31">
            <w:pPr>
              <w:widowControl/>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现场巡查、巡查统计、报警任务处置、现场专项规范化建设登记、专项规范化建设统计。</w:t>
            </w:r>
          </w:p>
        </w:tc>
        <w:tc>
          <w:tcPr>
            <w:tcW w:w="691" w:type="dxa"/>
            <w:tcBorders>
              <w:top w:val="single" w:color="000000" w:sz="4" w:space="0"/>
              <w:left w:val="single" w:color="000000" w:sz="4" w:space="0"/>
              <w:bottom w:val="single" w:color="000000" w:sz="4" w:space="0"/>
              <w:right w:val="single" w:color="000000" w:sz="4" w:space="0"/>
            </w:tcBorders>
            <w:noWrap/>
            <w:vAlign w:val="center"/>
          </w:tcPr>
          <w:p w14:paraId="728FC29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7EBEF4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r>
    </w:tbl>
    <w:p w14:paraId="0D81D11D">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spacing w:val="-13"/>
          <w:kern w:val="2"/>
          <w:sz w:val="24"/>
          <w:szCs w:val="24"/>
        </w:rPr>
      </w:pPr>
      <w:r>
        <w:rPr>
          <w:rFonts w:hint="eastAsia" w:ascii="宋体" w:hAnsi="宋体" w:eastAsia="宋体" w:cs="宋体"/>
          <w:bCs/>
          <w:spacing w:val="-13"/>
          <w:kern w:val="2"/>
          <w:sz w:val="24"/>
          <w:szCs w:val="24"/>
        </w:rPr>
        <w:t>核心产品：□关于核心产品本项目/包不适用。</w:t>
      </w:r>
    </w:p>
    <w:p w14:paraId="7FC8B807">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ascii="宋体" w:hAnsi="宋体" w:eastAsia="宋体" w:cs="宋体"/>
          <w:bCs/>
          <w:spacing w:val="-13"/>
          <w:kern w:val="2"/>
          <w:sz w:val="24"/>
          <w:szCs w:val="24"/>
          <w:highlight w:val="yellow"/>
        </w:rPr>
      </w:pPr>
      <w:r>
        <w:rPr>
          <w:rFonts w:hint="eastAsia" w:ascii="宋体" w:hAnsi="宋体" w:eastAsia="宋体" w:cs="宋体"/>
          <w:bCs/>
          <w:spacing w:val="-13"/>
          <w:kern w:val="2"/>
          <w:sz w:val="24"/>
          <w:szCs w:val="24"/>
        </w:rPr>
        <w:t>□本项目/包为单一产品采购项目。</w:t>
      </w:r>
    </w:p>
    <w:p w14:paraId="7C74F7DD">
      <w:pPr>
        <w:keepNext w:val="0"/>
        <w:keepLines w:val="0"/>
        <w:pageBreakBefore w:val="0"/>
        <w:widowControl w:val="0"/>
        <w:kinsoku/>
        <w:wordWrap/>
        <w:overflowPunct/>
        <w:topLinePunct w:val="0"/>
        <w:autoSpaceDE/>
        <w:autoSpaceDN/>
        <w:bidi w:val="0"/>
        <w:adjustRightInd/>
        <w:snapToGrid/>
        <w:spacing w:after="0" w:line="360" w:lineRule="auto"/>
        <w:ind w:firstLine="428" w:firstLineChars="200"/>
        <w:jc w:val="both"/>
        <w:textAlignment w:val="auto"/>
        <w:rPr>
          <w:rFonts w:hint="eastAsia"/>
          <w:color w:val="auto"/>
          <w:highlight w:val="none"/>
          <w:lang w:val="en-US" w:eastAsia="zh-CN"/>
        </w:rPr>
      </w:pPr>
      <w:r>
        <w:rPr>
          <w:rFonts w:hint="eastAsia" w:ascii="宋体" w:hAnsi="宋体" w:eastAsia="宋体" w:cs="宋体"/>
          <w:bCs/>
          <w:color w:val="auto"/>
          <w:spacing w:val="-13"/>
          <w:kern w:val="2"/>
          <w:sz w:val="24"/>
          <w:szCs w:val="24"/>
          <w:highlight w:val="none"/>
          <w:lang w:eastAsia="zh-CN"/>
        </w:rPr>
        <w:t>☑</w:t>
      </w:r>
      <w:r>
        <w:rPr>
          <w:rFonts w:hint="eastAsia" w:ascii="宋体" w:hAnsi="宋体" w:eastAsia="宋体" w:cs="宋体"/>
          <w:bCs/>
          <w:color w:val="auto"/>
          <w:spacing w:val="-13"/>
          <w:kern w:val="2"/>
          <w:sz w:val="24"/>
          <w:szCs w:val="24"/>
          <w:highlight w:val="none"/>
        </w:rPr>
        <w:t>本项目/包为非单一产品采购项目，核心产品为：微型水质自动监测站</w:t>
      </w:r>
    </w:p>
    <w:p w14:paraId="03813372">
      <w:pPr>
        <w:pStyle w:val="4"/>
        <w:numPr>
          <w:ilvl w:val="1"/>
          <w:numId w:val="0"/>
        </w:numPr>
        <w:bidi w:val="0"/>
        <w:ind w:leftChars="0"/>
        <w:rPr>
          <w:rFonts w:hint="eastAsia"/>
          <w:color w:val="auto"/>
          <w:highlight w:val="none"/>
        </w:rPr>
      </w:pPr>
      <w:r>
        <w:rPr>
          <w:rFonts w:hint="eastAsia"/>
          <w:color w:val="auto"/>
          <w:highlight w:val="none"/>
          <w:lang w:val="en-US" w:eastAsia="zh-CN"/>
        </w:rPr>
        <w:t>2、项目商务</w:t>
      </w:r>
      <w:r>
        <w:rPr>
          <w:rFonts w:hint="eastAsia"/>
          <w:color w:val="auto"/>
          <w:highlight w:val="none"/>
        </w:rPr>
        <w:t>要求</w:t>
      </w:r>
    </w:p>
    <w:p w14:paraId="6F3A7845">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交货时间</w:t>
      </w:r>
      <w:r>
        <w:rPr>
          <w:rFonts w:hint="eastAsia" w:ascii="宋体" w:hAnsi="宋体" w:eastAsia="宋体" w:cs="宋体"/>
          <w:color w:val="auto"/>
          <w:sz w:val="24"/>
          <w:szCs w:val="24"/>
          <w:highlight w:val="none"/>
          <w:lang w:val="zh-CN"/>
        </w:rPr>
        <w:t>：</w:t>
      </w:r>
      <w:r>
        <w:rPr>
          <w:rFonts w:hint="eastAsia" w:ascii="宋体" w:hAnsi="宋体" w:eastAsia="宋体" w:cs="宋体"/>
          <w:bCs/>
          <w:color w:val="auto"/>
          <w:kern w:val="2"/>
          <w:sz w:val="24"/>
          <w:szCs w:val="24"/>
          <w:highlight w:val="none"/>
        </w:rPr>
        <w:t>自合同签订之日起</w:t>
      </w:r>
      <w:r>
        <w:rPr>
          <w:rFonts w:hint="eastAsia" w:ascii="宋体" w:hAnsi="宋体" w:eastAsia="宋体" w:cs="宋体"/>
          <w:bCs/>
          <w:color w:val="auto"/>
          <w:kern w:val="2"/>
          <w:sz w:val="24"/>
          <w:szCs w:val="24"/>
          <w:highlight w:val="none"/>
          <w:lang w:val="en-US" w:eastAsia="zh-CN"/>
        </w:rPr>
        <w:t>60</w:t>
      </w:r>
      <w:r>
        <w:rPr>
          <w:rFonts w:hint="eastAsia" w:ascii="宋体" w:hAnsi="宋体" w:eastAsia="宋体" w:cs="宋体"/>
          <w:bCs/>
          <w:color w:val="auto"/>
          <w:kern w:val="2"/>
          <w:sz w:val="24"/>
          <w:szCs w:val="24"/>
          <w:highlight w:val="none"/>
        </w:rPr>
        <w:t>日历天</w:t>
      </w:r>
      <w:r>
        <w:rPr>
          <w:rFonts w:hint="eastAsia" w:ascii="宋体" w:hAnsi="宋体" w:eastAsia="宋体" w:cs="宋体"/>
          <w:color w:val="auto"/>
          <w:sz w:val="24"/>
          <w:szCs w:val="24"/>
          <w:highlight w:val="none"/>
          <w:lang w:val="zh-CN"/>
        </w:rPr>
        <w:t>。</w:t>
      </w:r>
    </w:p>
    <w:p w14:paraId="36573BEE">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2采购合同的签订：采购合同由中标单位与使用单位签订。</w:t>
      </w:r>
    </w:p>
    <w:p w14:paraId="5F78741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lang w:val="zh-CN"/>
        </w:rPr>
        <w:t>地点：采购人指定地点。</w:t>
      </w:r>
    </w:p>
    <w:p w14:paraId="4037D322">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4付款方式：甲乙双方协商。</w:t>
      </w:r>
    </w:p>
    <w:p w14:paraId="2EA5EA5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验收：符合现行国家颁布的有关规程规范要求。中标人在安装、调试完后可书面通知采购人确认，确认合格后仪器进行试运行30日无异常，则中标人可向采购人提交项目最终验收书面申请。采购人在收到中标人的验收申请后15日内组织专业人员进行验收，验收过程由双方派员全程监督。若验收不合格，则中标人应当及时进行整改，整改后申请复验，直至验收合格。</w:t>
      </w:r>
    </w:p>
    <w:p w14:paraId="4638325D">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.6质量保证期：仪器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安装、调试完成采购人确认后进入质保期，质保期2年，质保期内免费运维，中标人提供7*24小时电话、E_mail、Internet在线、远程支持等运维响应服务，工作日提供至少</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人以上在项目实施地常驻技术人员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提供1名以上常驻技术人员。2小时内解决问题。遇到重大系统调整或新系统上线、机房搬迁等特殊情况时应提前通知采购人，并安排技术人员提供技术支持服务，以保证相关业务系统尽快恢复正常运行。中标人向采购人提供的硬件、软件和系统集成服务在使用期间被发现存在因工程质量缺陷导致的问题，中标人需无条件进行处理，直到问题解决。对于非因质量缺陷导致的问题，例如网络安全问题，在质保期内中标人需协助、配合采购人进行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提供承诺函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201B5A4">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.7运维要求：</w:t>
      </w:r>
    </w:p>
    <w:p w14:paraId="787EA9A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（1）运行维护期间遵守国家的有关法律、法规及其他规定，依照有关规范和技术要求，使站房的运行结果达到业主的考核指标要求，充分发挥水质自动监测系统的效能；</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（2）运行维护期间，站房的全部资产（建筑物、</w:t>
      </w:r>
      <w:r>
        <w:rPr>
          <w:rFonts w:hint="eastAsia" w:ascii="宋体" w:hAnsi="宋体" w:eastAsia="宋体" w:cs="宋体"/>
          <w:sz w:val="24"/>
          <w:szCs w:val="24"/>
        </w:rPr>
        <w:t>设备、软件、配套设施、水质自动监测系统和配套监控系统产生的各类数据信息及相关文档资料等）属业主所有。</w:t>
      </w:r>
    </w:p>
    <w:p w14:paraId="5DC3BCC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（3）水质在线监测站需每月巡查一次，并进行人工监测校核；视频监测站需每月巡查一次；排污口智慧监管平台需每月维护一次；每年12次。</w:t>
      </w:r>
    </w:p>
    <w:p w14:paraId="2BEB3916">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（4）对站房的监测数据负有保密的责任，不以任何方式和渠道向外界提供或用于商业用途；</w:t>
      </w:r>
    </w:p>
    <w:p w14:paraId="05B85565">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项目需配备三名人员，一名项目负责人，负责本项目的总体管理，保障项目质量及项目进度；一名技术人员，负责本项目相关设备的培训，前期的设备安装调试验收等工作的技术指导；一名售后服务人员，具有相关的专业知识，能独立运行维护，保障仪器稳定运行。</w:t>
      </w:r>
    </w:p>
    <w:p w14:paraId="3D9106D4">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（6）运维期满后应保证资产完好，并做好资产交接。</w:t>
      </w:r>
    </w:p>
    <w:p w14:paraId="37FD45AF">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.8中标方在项目实施或服务过程中发生的重大人员、质量事故，或因中标企业管理不善等原因造成的人员伤亡等责任事故均由中标方负责，采购人不承担任何法律及经济责任。</w:t>
      </w:r>
    </w:p>
    <w:p w14:paraId="3BC7C499">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.9质量要求：</w:t>
      </w:r>
      <w:r>
        <w:rPr>
          <w:rFonts w:hint="eastAsia" w:ascii="宋体" w:hAnsi="宋体" w:eastAsia="宋体" w:cs="宋体"/>
          <w:bCs/>
          <w:kern w:val="2"/>
          <w:sz w:val="24"/>
          <w:szCs w:val="24"/>
          <w:highlight w:val="none"/>
        </w:rPr>
        <w:t>合格（包括安装、连接，达到正常运转交付标准），并同时达到国家标准、行业标准和专业标准；</w:t>
      </w:r>
      <w:r>
        <w:rPr>
          <w:rFonts w:hint="eastAsia" w:ascii="宋体" w:hAnsi="宋体" w:eastAsia="宋体" w:cs="宋体"/>
          <w:color w:val="FF0000"/>
          <w:sz w:val="24"/>
          <w:szCs w:val="24"/>
          <w:highlight w:val="none"/>
        </w:rPr>
        <w:t>。</w:t>
      </w:r>
    </w:p>
    <w:p w14:paraId="590570A7">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.10成交服务商项目实施时必须接受采购人的监理，成交服务商必须配合支持，做好相关工作，接受采购人对项目实施所投的相</w:t>
      </w:r>
      <w:r>
        <w:rPr>
          <w:rFonts w:hint="eastAsia" w:ascii="宋体" w:hAnsi="宋体" w:eastAsia="宋体" w:cs="宋体"/>
          <w:sz w:val="24"/>
          <w:szCs w:val="24"/>
        </w:rPr>
        <w:t>关服务及实施记录查验。</w:t>
      </w:r>
    </w:p>
    <w:p w14:paraId="61FF8F1A">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本项目成果的知识产权问题属于采购人。中标人须保障采购人在使用该成果或其任何一部分时不受到第三方关于侵犯专利权、商标权或工业设计权等知识产权的指控。如有任何第三方提出侵权指控均与采购人无关，投标人须与第三方交涉并承担可能发生的责任与一切费用。如采购人因此而遭致损失的，中标人应赔偿该损失。</w:t>
      </w:r>
    </w:p>
    <w:p w14:paraId="4BA04AAE">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.12其他要求：</w:t>
      </w:r>
    </w:p>
    <w:p w14:paraId="1F2BAD4C">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为交钥匙工程。报价内容包含招标文件规定的货物附属售后服务，标准附件、辅材备品备件，专用工具；安装、调试、检验，培训，技术服务，运至最终目的地的运费和保险费等完成本项目所需的全部费用及相关税费。采购人不支付其他费用。</w:t>
      </w:r>
    </w:p>
    <w:p w14:paraId="7D9A59A8">
      <w:pPr>
        <w:keepNext w:val="0"/>
        <w:keepLines w:val="0"/>
        <w:pageBreakBefore w:val="0"/>
        <w:kinsoku/>
        <w:wordWrap/>
        <w:overflowPunct/>
        <w:topLinePunct w:val="0"/>
        <w:autoSpaceDE/>
        <w:autoSpaceDN/>
        <w:bidi w:val="0"/>
        <w:spacing w:after="0" w:line="360" w:lineRule="auto"/>
        <w:ind w:firstLine="480" w:firstLineChars="200"/>
        <w:textAlignment w:val="auto"/>
      </w:pPr>
      <w:r>
        <w:rPr>
          <w:rFonts w:hint="eastAsia" w:ascii="宋体" w:hAnsi="宋体" w:eastAsia="宋体" w:cs="宋体"/>
          <w:sz w:val="24"/>
          <w:szCs w:val="24"/>
        </w:rPr>
        <w:t>（2）供应商必须确保供应货物的质量,因货物质量造成的损失全部由中标人赔偿,并承担相应法律责任；造成严重后果的,将追究成交供应商当事人和负责人的法律责任；采购人有权随机抽取本项目所投产品送往国家法定认可检测机构检测，检测费用（含多次）由中标人承担。</w:t>
      </w:r>
    </w:p>
    <w:p w14:paraId="563A42BD">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3.</w:t>
      </w:r>
      <w:r>
        <w:rPr>
          <w:rFonts w:hint="eastAsia"/>
        </w:rPr>
        <w:t>包装和运输（须满足财政部《关于印发〈商品包装政府采购需求标准（试行）〉</w:t>
      </w:r>
      <w:r>
        <w:rPr>
          <w:rFonts w:hint="eastAsia"/>
          <w:lang w:eastAsia="zh-CN"/>
        </w:rPr>
        <w:t>、</w:t>
      </w:r>
      <w:r>
        <w:rPr>
          <w:rFonts w:hint="eastAsia"/>
        </w:rPr>
        <w:t>〈快递包装政府采购需求标准（试行）〉的通知》（财办库﹝2020﹞123 号）。</w:t>
      </w:r>
    </w:p>
    <w:p w14:paraId="3867E239">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4.</w:t>
      </w:r>
      <w:r>
        <w:rPr>
          <w:rFonts w:hint="eastAsia"/>
        </w:rPr>
        <w:t>售后服务</w:t>
      </w:r>
      <w:r>
        <w:rPr>
          <w:rFonts w:hint="eastAsia"/>
          <w:color w:val="auto"/>
        </w:rPr>
        <w:t>要求：</w:t>
      </w:r>
      <w:r>
        <w:rPr>
          <w:rFonts w:hint="eastAsia"/>
        </w:rPr>
        <w:t xml:space="preserve">质保期内非人为产品质量问题免费换新，售后服务 </w:t>
      </w:r>
      <w:r>
        <w:rPr>
          <w:rFonts w:hint="eastAsia"/>
          <w:lang w:val="en-US" w:eastAsia="zh-CN"/>
        </w:rPr>
        <w:t>4</w:t>
      </w:r>
      <w:r>
        <w:rPr>
          <w:rFonts w:hint="eastAsia"/>
        </w:rPr>
        <w:t>小时响应，12小时到达现场，24 小时内解决问题。投标人有完善的售后服务机构，并提供服务机构的联系人、地点、电话。</w:t>
      </w:r>
    </w:p>
    <w:p w14:paraId="045E6693">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5.</w:t>
      </w:r>
      <w:r>
        <w:rPr>
          <w:rFonts w:hint="eastAsia"/>
        </w:rPr>
        <w:t>关于强制节能产品的要求：</w:t>
      </w:r>
    </w:p>
    <w:p w14:paraId="3491BBEB">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5.1</w:t>
      </w:r>
      <w:r>
        <w:rPr>
          <w:rFonts w:hint="eastAsia"/>
        </w:rPr>
        <w:t>本项目若含有政府强制采购产品，投标人须选用政府强制采购节能产品。</w:t>
      </w:r>
    </w:p>
    <w:p w14:paraId="55E2E7C8">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5.2</w:t>
      </w:r>
      <w:r>
        <w:rPr>
          <w:rFonts w:hint="eastAsia"/>
        </w:rPr>
        <w:t>强制采购的节能产品:台式计算机，便携式计算机，平板式微型计算机，激光打印机，针式打印机，制冷压缩机，空调机组，专用制冷、空调设备，镇流器，空调机，电热水器，普通照明用双端荧光灯，电视设备，液晶显示器，视频设备，便器，水嘴等品目为政府强制采购的节能产品。其他品目为政府优先采购的节能产品。</w:t>
      </w:r>
    </w:p>
    <w:p w14:paraId="7CE2D372">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5.3</w:t>
      </w:r>
      <w:r>
        <w:rPr>
          <w:rFonts w:hint="eastAsia"/>
        </w:rPr>
        <w:t>投标人所投产品如属于政府优先节能产品或环境标志产品或无线局域网产品，应提供处于有效期之内认证证书等相关证明，在评标时予以优先采购。</w:t>
      </w:r>
    </w:p>
    <w:p w14:paraId="24D6BCEB">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rPr>
        <w:t>上述政策以国家发布最新为准，未尽事宜，按国家有关规定执行。</w:t>
      </w:r>
    </w:p>
    <w:p w14:paraId="5D1A4AA0">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6.</w:t>
      </w:r>
      <w:r>
        <w:rPr>
          <w:rFonts w:hint="eastAsia"/>
        </w:rPr>
        <w:t>验收标准及方式：</w:t>
      </w:r>
    </w:p>
    <w:p w14:paraId="54ADD25C">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6</w:t>
      </w:r>
      <w:r>
        <w:rPr>
          <w:rFonts w:hint="eastAsia"/>
        </w:rPr>
        <w:t>.1验收标准：中标人在验收活动中必须遵守采购人的有关规定。依照国家有关规定以及招标文件、投标文件、中标承诺和合同约定的标准等要求进行验收；经采购人完全确认后，完成验收。</w:t>
      </w:r>
    </w:p>
    <w:p w14:paraId="2B6C0564">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6</w:t>
      </w:r>
      <w:r>
        <w:rPr>
          <w:rFonts w:hint="eastAsia"/>
        </w:rPr>
        <w:t>.2验收方式：现场验收。</w:t>
      </w:r>
    </w:p>
    <w:p w14:paraId="6A178B5E">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6</w:t>
      </w:r>
      <w:r>
        <w:rPr>
          <w:rFonts w:hint="eastAsia"/>
        </w:rPr>
        <w:t>.3中标人在要求期限内不能履行合同的，采购人有权终止合同，由此造成的经济损失及社会负面影响均有中标人承担，并依法报请唐河县政府采购监督管理部门处理。</w:t>
      </w:r>
    </w:p>
    <w:p w14:paraId="244A7E46">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7</w:t>
      </w:r>
      <w:r>
        <w:rPr>
          <w:rFonts w:hint="eastAsia"/>
        </w:rPr>
        <w:t>.□有样品，样品提供要求、方式、摆放时间及地点</w:t>
      </w:r>
    </w:p>
    <w:p w14:paraId="58DB1733">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ascii="MS Mincho" w:hAnsi="MS Mincho" w:eastAsia="MS Mincho" w:cs="MS Mincho"/>
        </w:rPr>
        <w:t>☑</w:t>
      </w:r>
      <w:r>
        <w:rPr>
          <w:rFonts w:hint="eastAsia"/>
        </w:rPr>
        <w:t>无样品。</w:t>
      </w:r>
    </w:p>
    <w:p w14:paraId="6815DC36">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lang w:val="en-US" w:eastAsia="zh-CN"/>
        </w:rPr>
        <w:t>8</w:t>
      </w:r>
      <w:r>
        <w:rPr>
          <w:rFonts w:hint="eastAsia"/>
        </w:rPr>
        <w:t>.□有演示，演示要求、内容、方式及地点。鼓励使用不见面演示。</w:t>
      </w:r>
    </w:p>
    <w:p w14:paraId="29ADF7E8">
      <w:pPr>
        <w:pStyle w:val="9"/>
        <w:keepNext w:val="0"/>
        <w:keepLines w:val="0"/>
        <w:pageBreakBefore w:val="0"/>
        <w:kinsoku/>
        <w:wordWrap/>
        <w:overflowPunct/>
        <w:topLinePunct w:val="0"/>
        <w:autoSpaceDE/>
        <w:autoSpaceDN/>
        <w:bidi w:val="0"/>
        <w:spacing w:after="0" w:line="360" w:lineRule="auto"/>
        <w:ind w:firstLine="428" w:firstLineChars="200"/>
        <w:textAlignment w:val="auto"/>
      </w:pPr>
      <w:r>
        <w:rPr>
          <w:rFonts w:hint="eastAsia" w:ascii="MS Mincho" w:hAnsi="MS Mincho" w:eastAsia="MS Mincho" w:cs="MS Mincho"/>
        </w:rPr>
        <w:t>☑</w:t>
      </w:r>
      <w:r>
        <w:rPr>
          <w:rFonts w:hint="eastAsia"/>
        </w:rPr>
        <w:t>无演示。</w:t>
      </w:r>
    </w:p>
    <w:p w14:paraId="120C5587">
      <w:pPr>
        <w:pStyle w:val="31"/>
        <w:keepNext w:val="0"/>
        <w:keepLines w:val="0"/>
        <w:pageBreakBefore w:val="0"/>
        <w:kinsoku/>
        <w:wordWrap/>
        <w:overflowPunct/>
        <w:topLinePunct w:val="0"/>
        <w:autoSpaceDE/>
        <w:autoSpaceDN/>
        <w:bidi w:val="0"/>
        <w:spacing w:after="0" w:line="360" w:lineRule="auto"/>
        <w:ind w:firstLine="428" w:firstLineChars="200"/>
        <w:textAlignment w:val="auto"/>
        <w:rPr>
          <w:rFonts w:ascii="宋体" w:hAnsi="宋体" w:cs="宋体"/>
          <w:sz w:val="24"/>
        </w:rPr>
      </w:pPr>
      <w:r>
        <w:rPr>
          <w:rFonts w:hint="eastAsia" w:ascii="宋体" w:hAnsi="宋体" w:cs="宋体"/>
          <w:bCs/>
          <w:spacing w:val="-13"/>
          <w:sz w:val="24"/>
          <w:lang w:val="en-US" w:eastAsia="zh-CN"/>
        </w:rPr>
        <w:t>9</w:t>
      </w:r>
      <w:r>
        <w:rPr>
          <w:rFonts w:hint="eastAsia" w:ascii="宋体" w:hAnsi="宋体" w:cs="宋体"/>
          <w:bCs/>
          <w:spacing w:val="-13"/>
          <w:sz w:val="24"/>
        </w:rPr>
        <w:t>.</w:t>
      </w:r>
      <w:r>
        <w:rPr>
          <w:rFonts w:hint="eastAsia" w:ascii="宋体" w:hAnsi="宋体" w:cs="宋体"/>
          <w:sz w:val="24"/>
        </w:rPr>
        <w:t>中标人必须承担总包责任，必须独立完成项目，不得以任何形式转包和分包，否则采购人有权终止合同并追究中标人的责任。</w:t>
      </w:r>
    </w:p>
    <w:p w14:paraId="5D1C1407">
      <w:pPr>
        <w:keepNext/>
        <w:keepLines/>
        <w:widowControl w:val="0"/>
        <w:adjustRightInd/>
        <w:spacing w:after="0" w:line="500" w:lineRule="exact"/>
        <w:jc w:val="both"/>
        <w:outlineLvl w:val="0"/>
        <w:rPr>
          <w:rFonts w:hint="eastAsia" w:ascii="黑体" w:hAnsi="黑体" w:eastAsia="黑体" w:cs="Times New Roman"/>
          <w:b/>
          <w:bCs/>
          <w:kern w:val="44"/>
          <w:sz w:val="40"/>
          <w:szCs w:val="40"/>
          <w:lang w:eastAsia="zh-CN"/>
        </w:rPr>
      </w:pPr>
    </w:p>
    <w:p w14:paraId="70F112E7">
      <w:pPr>
        <w:pStyle w:val="2"/>
        <w:rPr>
          <w:rFonts w:hint="eastAsia" w:ascii="黑体" w:hAnsi="黑体" w:eastAsia="黑体" w:cs="Times New Roman"/>
          <w:b/>
          <w:bCs/>
          <w:kern w:val="44"/>
          <w:sz w:val="40"/>
          <w:szCs w:val="40"/>
          <w:lang w:eastAsia="zh-CN"/>
        </w:rPr>
      </w:pPr>
    </w:p>
    <w:p w14:paraId="1334620F">
      <w:pPr>
        <w:pStyle w:val="2"/>
        <w:rPr>
          <w:rFonts w:hint="eastAsia" w:ascii="黑体" w:hAnsi="黑体" w:eastAsia="黑体" w:cs="Times New Roman"/>
          <w:b/>
          <w:bCs/>
          <w:kern w:val="44"/>
          <w:sz w:val="40"/>
          <w:szCs w:val="40"/>
          <w:lang w:eastAsia="zh-CN"/>
        </w:rPr>
      </w:pPr>
    </w:p>
    <w:p w14:paraId="6B5CFCA5">
      <w:pPr>
        <w:pStyle w:val="2"/>
        <w:rPr>
          <w:rFonts w:hint="eastAsia" w:ascii="黑体" w:hAnsi="黑体" w:eastAsia="黑体" w:cs="Times New Roman"/>
          <w:b/>
          <w:bCs/>
          <w:kern w:val="44"/>
          <w:sz w:val="40"/>
          <w:szCs w:val="40"/>
          <w:lang w:eastAsia="zh-CN"/>
        </w:rPr>
      </w:pPr>
    </w:p>
    <w:p w14:paraId="239C8C55">
      <w:pPr>
        <w:pStyle w:val="2"/>
        <w:rPr>
          <w:rFonts w:hint="eastAsia" w:ascii="黑体" w:hAnsi="黑体" w:eastAsia="黑体" w:cs="Times New Roman"/>
          <w:b/>
          <w:bCs/>
          <w:kern w:val="44"/>
          <w:sz w:val="40"/>
          <w:szCs w:val="40"/>
          <w:lang w:eastAsia="zh-CN"/>
        </w:rPr>
      </w:pPr>
    </w:p>
    <w:p w14:paraId="2FD3DE34">
      <w:pPr>
        <w:pStyle w:val="2"/>
        <w:rPr>
          <w:rFonts w:hint="eastAsia" w:ascii="黑体" w:hAnsi="黑体" w:eastAsia="黑体" w:cs="Times New Roman"/>
          <w:b/>
          <w:bCs/>
          <w:kern w:val="44"/>
          <w:sz w:val="40"/>
          <w:szCs w:val="40"/>
          <w:lang w:eastAsia="zh-CN"/>
        </w:rPr>
      </w:pPr>
    </w:p>
    <w:p w14:paraId="6E09C3CF">
      <w:pPr>
        <w:pStyle w:val="2"/>
        <w:ind w:left="0" w:leftChars="0" w:firstLine="0" w:firstLineChars="0"/>
        <w:rPr>
          <w:rFonts w:hint="eastAsia" w:ascii="黑体" w:hAnsi="黑体" w:eastAsia="黑体" w:cs="Times New Roman"/>
          <w:b/>
          <w:bCs/>
          <w:kern w:val="44"/>
          <w:sz w:val="40"/>
          <w:szCs w:val="40"/>
          <w:lang w:eastAsia="zh-CN"/>
        </w:rPr>
      </w:pPr>
    </w:p>
    <w:p w14:paraId="19393D75">
      <w:pPr>
        <w:keepNext/>
        <w:keepLines/>
        <w:widowControl w:val="0"/>
        <w:adjustRightInd/>
        <w:spacing w:after="0" w:line="500" w:lineRule="exact"/>
        <w:ind w:firstLine="482"/>
        <w:jc w:val="center"/>
        <w:outlineLvl w:val="0"/>
        <w:rPr>
          <w:rFonts w:ascii="黑体" w:hAnsi="黑体" w:eastAsia="黑体" w:cs="Times New Roman"/>
          <w:b/>
          <w:bCs/>
          <w:kern w:val="44"/>
          <w:sz w:val="28"/>
          <w:szCs w:val="28"/>
        </w:rPr>
      </w:pPr>
      <w:r>
        <w:rPr>
          <w:rFonts w:hint="eastAsia" w:ascii="黑体" w:hAnsi="黑体" w:eastAsia="黑体" w:cs="Times New Roman"/>
          <w:b/>
          <w:bCs/>
          <w:kern w:val="44"/>
          <w:sz w:val="40"/>
          <w:szCs w:val="40"/>
        </w:rPr>
        <w:t>第三章  投标人须知</w:t>
      </w:r>
    </w:p>
    <w:p w14:paraId="43F76009">
      <w:pPr>
        <w:pStyle w:val="9"/>
      </w:pPr>
      <w:r>
        <w:rPr>
          <w:rFonts w:hint="eastAsia"/>
        </w:rPr>
        <w:t>投标人须知表</w:t>
      </w:r>
    </w:p>
    <w:tbl>
      <w:tblPr>
        <w:tblStyle w:val="20"/>
        <w:tblW w:w="91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3"/>
        <w:gridCol w:w="7426"/>
      </w:tblGrid>
      <w:tr w14:paraId="161A9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042C0B65">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条款名称</w:t>
            </w:r>
          </w:p>
        </w:tc>
        <w:tc>
          <w:tcPr>
            <w:tcW w:w="7426" w:type="dxa"/>
            <w:tcBorders>
              <w:top w:val="single" w:color="auto" w:sz="4" w:space="0"/>
              <w:left w:val="single" w:color="auto" w:sz="4" w:space="0"/>
              <w:bottom w:val="single" w:color="auto" w:sz="4" w:space="0"/>
              <w:right w:val="single" w:color="auto" w:sz="4" w:space="0"/>
            </w:tcBorders>
            <w:vAlign w:val="center"/>
          </w:tcPr>
          <w:p w14:paraId="28BDD82B">
            <w:pPr>
              <w:widowControl w:val="0"/>
              <w:adjustRightInd/>
              <w:snapToGrid/>
              <w:spacing w:after="0" w:line="360" w:lineRule="exact"/>
              <w:rPr>
                <w:rFonts w:ascii="宋体" w:hAnsi="宋体" w:eastAsia="宋体" w:cs="宋体"/>
                <w:b/>
                <w:bCs/>
                <w:kern w:val="2"/>
                <w:sz w:val="24"/>
                <w:szCs w:val="24"/>
              </w:rPr>
            </w:pPr>
            <w:r>
              <w:rPr>
                <w:rFonts w:hint="eastAsia" w:ascii="宋体" w:hAnsi="宋体" w:eastAsia="宋体" w:cs="宋体"/>
                <w:bCs/>
                <w:kern w:val="2"/>
                <w:sz w:val="24"/>
                <w:szCs w:val="24"/>
              </w:rPr>
              <w:t>内      容</w:t>
            </w:r>
          </w:p>
        </w:tc>
      </w:tr>
      <w:tr w14:paraId="1BDA5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16573644">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项目属性</w:t>
            </w:r>
          </w:p>
        </w:tc>
        <w:tc>
          <w:tcPr>
            <w:tcW w:w="7426" w:type="dxa"/>
            <w:tcBorders>
              <w:top w:val="single" w:color="auto" w:sz="4" w:space="0"/>
              <w:left w:val="single" w:color="auto" w:sz="4" w:space="0"/>
              <w:bottom w:val="single" w:color="auto" w:sz="4" w:space="0"/>
              <w:right w:val="single" w:color="auto" w:sz="4" w:space="0"/>
            </w:tcBorders>
            <w:vAlign w:val="center"/>
          </w:tcPr>
          <w:p w14:paraId="2AC9858D">
            <w:pPr>
              <w:widowControl w:val="0"/>
              <w:adjustRightInd/>
              <w:snapToGrid/>
              <w:spacing w:after="0" w:line="360" w:lineRule="exact"/>
              <w:rPr>
                <w:rFonts w:ascii="宋体" w:hAnsi="宋体" w:eastAsia="Arial" w:cs="宋体"/>
                <w:bCs/>
                <w:kern w:val="2"/>
                <w:sz w:val="24"/>
                <w:szCs w:val="24"/>
              </w:rPr>
            </w:pPr>
            <w:r>
              <w:rPr>
                <w:rFonts w:hint="eastAsia" w:ascii="宋体" w:hAnsi="宋体" w:eastAsia="Arial" w:cs="宋体"/>
                <w:bCs/>
                <w:kern w:val="2"/>
                <w:sz w:val="24"/>
                <w:szCs w:val="24"/>
              </w:rPr>
              <w:t>□</w:t>
            </w:r>
            <w:r>
              <w:rPr>
                <w:rFonts w:hint="eastAsia" w:ascii="宋体" w:hAnsi="宋体" w:eastAsia="宋体" w:cs="宋体"/>
                <w:bCs/>
                <w:kern w:val="2"/>
                <w:sz w:val="24"/>
                <w:szCs w:val="24"/>
              </w:rPr>
              <w:t>服务</w:t>
            </w:r>
          </w:p>
          <w:p w14:paraId="10154A91">
            <w:pPr>
              <w:widowControl w:val="0"/>
              <w:adjustRightInd/>
              <w:snapToGrid/>
              <w:spacing w:after="0" w:line="360" w:lineRule="exact"/>
              <w:rPr>
                <w:rFonts w:ascii="宋体" w:hAnsi="宋体" w:eastAsia="Arial" w:cs="宋体"/>
                <w:bCs/>
                <w:color w:val="FF0000"/>
                <w:kern w:val="2"/>
                <w:sz w:val="24"/>
                <w:szCs w:val="24"/>
              </w:rPr>
            </w:pPr>
            <w:r>
              <w:rPr>
                <w:rFonts w:hint="eastAsia" w:ascii="MS Gothic" w:hAnsi="MS Gothic" w:eastAsia="MS Gothic" w:cs="MS Gothic"/>
                <w:bCs/>
                <w:kern w:val="2"/>
                <w:sz w:val="24"/>
                <w:szCs w:val="24"/>
              </w:rPr>
              <w:t>☑</w:t>
            </w:r>
            <w:r>
              <w:rPr>
                <w:rFonts w:hint="eastAsia" w:ascii="宋体" w:hAnsi="宋体" w:eastAsia="宋体" w:cs="宋体"/>
                <w:bCs/>
                <w:kern w:val="2"/>
                <w:sz w:val="24"/>
                <w:szCs w:val="24"/>
              </w:rPr>
              <w:t>货物</w:t>
            </w:r>
          </w:p>
        </w:tc>
      </w:tr>
      <w:tr w14:paraId="32685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2224CFA0">
            <w:pPr>
              <w:widowControl w:val="0"/>
              <w:adjustRightInd/>
              <w:snapToGrid/>
              <w:spacing w:after="0" w:line="360" w:lineRule="exact"/>
              <w:jc w:val="center"/>
              <w:rPr>
                <w:rFonts w:ascii="宋体" w:hAnsi="宋体" w:eastAsia="宋体" w:cs="宋体"/>
                <w:bCs/>
                <w:kern w:val="2"/>
                <w:sz w:val="24"/>
                <w:szCs w:val="24"/>
                <w:highlight w:val="yellow"/>
              </w:rPr>
            </w:pPr>
            <w:r>
              <w:rPr>
                <w:rFonts w:hint="eastAsia" w:ascii="宋体" w:hAnsi="宋体" w:eastAsia="宋体" w:cs="宋体"/>
                <w:bCs/>
                <w:kern w:val="2"/>
                <w:sz w:val="24"/>
                <w:szCs w:val="24"/>
              </w:rPr>
              <w:t>科研仪器设备</w:t>
            </w:r>
          </w:p>
        </w:tc>
        <w:tc>
          <w:tcPr>
            <w:tcW w:w="7426" w:type="dxa"/>
            <w:tcBorders>
              <w:top w:val="single" w:color="auto" w:sz="4" w:space="0"/>
              <w:left w:val="single" w:color="auto" w:sz="4" w:space="0"/>
              <w:bottom w:val="single" w:color="auto" w:sz="4" w:space="0"/>
              <w:right w:val="single" w:color="auto" w:sz="4" w:space="0"/>
            </w:tcBorders>
          </w:tcPr>
          <w:p w14:paraId="793DF3DB">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是否属于科研仪器设备采购项目：</w:t>
            </w:r>
          </w:p>
          <w:p w14:paraId="58C10461">
            <w:pPr>
              <w:widowControl w:val="0"/>
              <w:adjustRightInd/>
              <w:snapToGrid/>
              <w:spacing w:after="0" w:line="360" w:lineRule="exact"/>
              <w:rPr>
                <w:rFonts w:ascii="宋体" w:hAnsi="宋体" w:eastAsia="Arial" w:cs="宋体"/>
                <w:bCs/>
                <w:kern w:val="2"/>
                <w:sz w:val="24"/>
                <w:szCs w:val="24"/>
              </w:rPr>
            </w:pPr>
            <w:r>
              <w:rPr>
                <w:rFonts w:hint="eastAsia" w:ascii="宋体" w:hAnsi="宋体" w:eastAsia="Arial" w:cs="宋体"/>
                <w:bCs/>
                <w:kern w:val="2"/>
                <w:sz w:val="24"/>
                <w:szCs w:val="24"/>
              </w:rPr>
              <w:t>□</w:t>
            </w:r>
            <w:r>
              <w:rPr>
                <w:rFonts w:hint="eastAsia" w:ascii="宋体" w:hAnsi="宋体" w:eastAsia="宋体" w:cs="宋体"/>
                <w:bCs/>
                <w:kern w:val="2"/>
                <w:sz w:val="24"/>
                <w:szCs w:val="24"/>
              </w:rPr>
              <w:t>是</w:t>
            </w:r>
          </w:p>
          <w:p w14:paraId="7FD1E5C2">
            <w:pPr>
              <w:widowControl w:val="0"/>
              <w:adjustRightInd/>
              <w:snapToGrid/>
              <w:spacing w:after="0" w:line="360" w:lineRule="exact"/>
              <w:rPr>
                <w:rFonts w:ascii="宋体" w:hAnsi="宋体" w:eastAsia="Arial" w:cs="宋体"/>
                <w:bCs/>
                <w:kern w:val="2"/>
                <w:sz w:val="24"/>
                <w:szCs w:val="24"/>
                <w:highlight w:val="yellow"/>
              </w:rPr>
            </w:pPr>
            <w:r>
              <w:rPr>
                <w:rFonts w:hint="eastAsia" w:ascii="MS Gothic" w:hAnsi="MS Gothic" w:eastAsia="MS Gothic" w:cs="MS Gothic"/>
                <w:bCs/>
                <w:kern w:val="2"/>
                <w:sz w:val="24"/>
                <w:szCs w:val="24"/>
              </w:rPr>
              <w:t>☑</w:t>
            </w:r>
            <w:r>
              <w:rPr>
                <w:rFonts w:hint="eastAsia" w:ascii="宋体" w:hAnsi="宋体" w:eastAsia="宋体" w:cs="宋体"/>
                <w:bCs/>
                <w:kern w:val="2"/>
                <w:sz w:val="24"/>
                <w:szCs w:val="24"/>
              </w:rPr>
              <w:t>否</w:t>
            </w:r>
          </w:p>
        </w:tc>
      </w:tr>
      <w:tr w14:paraId="600C2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753" w:type="dxa"/>
            <w:tcBorders>
              <w:top w:val="single" w:color="auto" w:sz="4" w:space="0"/>
              <w:left w:val="single" w:color="auto" w:sz="4" w:space="0"/>
              <w:bottom w:val="single" w:color="auto" w:sz="4" w:space="0"/>
              <w:right w:val="single" w:color="auto" w:sz="4" w:space="0"/>
            </w:tcBorders>
          </w:tcPr>
          <w:p w14:paraId="6735424B">
            <w:pPr>
              <w:widowControl w:val="0"/>
              <w:adjustRightInd/>
              <w:snapToGrid/>
              <w:spacing w:after="0" w:line="360" w:lineRule="exact"/>
              <w:jc w:val="center"/>
              <w:rPr>
                <w:rFonts w:ascii="宋体" w:hAnsi="宋体" w:eastAsia="Arial" w:cs="宋体"/>
                <w:bCs/>
                <w:kern w:val="2"/>
                <w:sz w:val="24"/>
                <w:szCs w:val="24"/>
              </w:rPr>
            </w:pPr>
          </w:p>
          <w:p w14:paraId="013D367A">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现场考察</w:t>
            </w:r>
          </w:p>
        </w:tc>
        <w:tc>
          <w:tcPr>
            <w:tcW w:w="7426" w:type="dxa"/>
            <w:tcBorders>
              <w:top w:val="single" w:color="auto" w:sz="4" w:space="0"/>
              <w:left w:val="single" w:color="auto" w:sz="4" w:space="0"/>
              <w:bottom w:val="single" w:color="auto" w:sz="4" w:space="0"/>
              <w:right w:val="single" w:color="auto" w:sz="4" w:space="0"/>
            </w:tcBorders>
          </w:tcPr>
          <w:p w14:paraId="245FAA22">
            <w:pPr>
              <w:widowControl w:val="0"/>
              <w:adjustRightInd/>
              <w:snapToGrid/>
              <w:spacing w:after="0" w:line="360" w:lineRule="exact"/>
              <w:rPr>
                <w:rFonts w:ascii="宋体" w:hAnsi="宋体" w:eastAsia="Arial" w:cs="宋体"/>
                <w:bCs/>
                <w:kern w:val="2"/>
                <w:sz w:val="24"/>
                <w:szCs w:val="24"/>
              </w:rPr>
            </w:pPr>
            <w:r>
              <w:rPr>
                <w:rFonts w:hint="eastAsia" w:ascii="MS Mincho" w:hAnsi="MS Mincho" w:eastAsia="MS Mincho" w:cs="MS Mincho"/>
                <w:bCs/>
                <w:kern w:val="2"/>
                <w:sz w:val="24"/>
                <w:szCs w:val="24"/>
              </w:rPr>
              <w:t>☑</w:t>
            </w:r>
            <w:r>
              <w:rPr>
                <w:rFonts w:hint="eastAsia" w:ascii="宋体" w:hAnsi="宋体" w:eastAsia="宋体" w:cs="宋体"/>
                <w:bCs/>
                <w:kern w:val="2"/>
                <w:sz w:val="24"/>
                <w:szCs w:val="24"/>
              </w:rPr>
              <w:t>不组织</w:t>
            </w:r>
          </w:p>
          <w:p w14:paraId="050E9C98">
            <w:pPr>
              <w:widowControl w:val="0"/>
              <w:adjustRightInd/>
              <w:snapToGrid/>
              <w:spacing w:after="0" w:line="360" w:lineRule="exact"/>
              <w:rPr>
                <w:rFonts w:ascii="宋体" w:hAnsi="宋体" w:eastAsia="Arial" w:cs="宋体"/>
                <w:bCs/>
                <w:kern w:val="2"/>
                <w:sz w:val="24"/>
                <w:szCs w:val="24"/>
              </w:rPr>
            </w:pPr>
            <w:r>
              <w:rPr>
                <w:rFonts w:hint="eastAsia" w:ascii="宋体" w:hAnsi="宋体" w:eastAsia="Arial" w:cs="宋体"/>
                <w:bCs/>
                <w:kern w:val="2"/>
                <w:sz w:val="24"/>
                <w:szCs w:val="24"/>
              </w:rPr>
              <w:t>□</w:t>
            </w:r>
            <w:r>
              <w:rPr>
                <w:rFonts w:hint="eastAsia" w:ascii="宋体" w:hAnsi="宋体" w:eastAsia="宋体" w:cs="宋体"/>
                <w:bCs/>
                <w:kern w:val="2"/>
                <w:sz w:val="24"/>
                <w:szCs w:val="24"/>
              </w:rPr>
              <w:t>组织，考察时间：</w:t>
            </w:r>
            <w:r>
              <w:rPr>
                <w:rFonts w:hint="eastAsia" w:ascii="宋体" w:hAnsi="宋体" w:eastAsia="Arial" w:cs="宋体"/>
                <w:bCs/>
                <w:kern w:val="2"/>
                <w:sz w:val="24"/>
                <w:szCs w:val="24"/>
              </w:rPr>
              <w:t>__</w:t>
            </w:r>
            <w:r>
              <w:rPr>
                <w:rFonts w:hint="eastAsia" w:ascii="宋体" w:hAnsi="宋体" w:eastAsia="宋体" w:cs="宋体"/>
                <w:bCs/>
                <w:kern w:val="2"/>
                <w:sz w:val="24"/>
                <w:szCs w:val="24"/>
              </w:rPr>
              <w:t>年</w:t>
            </w:r>
            <w:r>
              <w:rPr>
                <w:rFonts w:hint="eastAsia" w:ascii="宋体" w:hAnsi="宋体" w:eastAsia="Arial" w:cs="宋体"/>
                <w:bCs/>
                <w:kern w:val="2"/>
                <w:sz w:val="24"/>
                <w:szCs w:val="24"/>
              </w:rPr>
              <w:t>_</w:t>
            </w:r>
            <w:r>
              <w:rPr>
                <w:rFonts w:hint="eastAsia" w:ascii="宋体" w:hAnsi="宋体" w:eastAsia="宋体" w:cs="宋体"/>
                <w:bCs/>
                <w:kern w:val="2"/>
                <w:sz w:val="24"/>
                <w:szCs w:val="24"/>
              </w:rPr>
              <w:t>月</w:t>
            </w:r>
            <w:r>
              <w:rPr>
                <w:rFonts w:hint="eastAsia" w:ascii="宋体" w:hAnsi="宋体" w:eastAsia="Arial" w:cs="宋体"/>
                <w:bCs/>
                <w:kern w:val="2"/>
                <w:sz w:val="24"/>
                <w:szCs w:val="24"/>
              </w:rPr>
              <w:t>_</w:t>
            </w:r>
            <w:r>
              <w:rPr>
                <w:rFonts w:hint="eastAsia" w:ascii="宋体" w:hAnsi="宋体" w:eastAsia="宋体" w:cs="宋体"/>
                <w:bCs/>
                <w:kern w:val="2"/>
                <w:sz w:val="24"/>
                <w:szCs w:val="24"/>
              </w:rPr>
              <w:t>日</w:t>
            </w:r>
            <w:r>
              <w:rPr>
                <w:rFonts w:hint="eastAsia" w:ascii="宋体" w:hAnsi="宋体" w:eastAsia="Arial" w:cs="宋体"/>
                <w:bCs/>
                <w:kern w:val="2"/>
                <w:sz w:val="24"/>
                <w:szCs w:val="24"/>
              </w:rPr>
              <w:t>_</w:t>
            </w:r>
            <w:r>
              <w:rPr>
                <w:rFonts w:hint="eastAsia" w:ascii="宋体" w:hAnsi="宋体" w:eastAsia="宋体" w:cs="宋体"/>
                <w:bCs/>
                <w:kern w:val="2"/>
                <w:sz w:val="24"/>
                <w:szCs w:val="24"/>
              </w:rPr>
              <w:t>点</w:t>
            </w:r>
            <w:r>
              <w:rPr>
                <w:rFonts w:hint="eastAsia" w:ascii="宋体" w:hAnsi="宋体" w:eastAsia="Arial" w:cs="宋体"/>
                <w:bCs/>
                <w:kern w:val="2"/>
                <w:sz w:val="24"/>
                <w:szCs w:val="24"/>
              </w:rPr>
              <w:t>_</w:t>
            </w:r>
            <w:r>
              <w:rPr>
                <w:rFonts w:hint="eastAsia" w:ascii="宋体" w:hAnsi="宋体" w:eastAsia="宋体" w:cs="宋体"/>
                <w:bCs/>
                <w:kern w:val="2"/>
                <w:sz w:val="24"/>
                <w:szCs w:val="24"/>
              </w:rPr>
              <w:t>分</w:t>
            </w:r>
          </w:p>
          <w:p w14:paraId="1C9A21B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考察地点：</w:t>
            </w:r>
          </w:p>
        </w:tc>
      </w:tr>
      <w:tr w14:paraId="71908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4CF1D6E7">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开标前答疑会</w:t>
            </w:r>
          </w:p>
        </w:tc>
        <w:tc>
          <w:tcPr>
            <w:tcW w:w="7426" w:type="dxa"/>
            <w:tcBorders>
              <w:top w:val="single" w:color="auto" w:sz="4" w:space="0"/>
              <w:left w:val="single" w:color="auto" w:sz="4" w:space="0"/>
              <w:bottom w:val="single" w:color="auto" w:sz="4" w:space="0"/>
              <w:right w:val="single" w:color="auto" w:sz="4" w:space="0"/>
            </w:tcBorders>
          </w:tcPr>
          <w:p w14:paraId="74CE37A1">
            <w:pPr>
              <w:widowControl w:val="0"/>
              <w:adjustRightInd/>
              <w:snapToGrid/>
              <w:spacing w:after="0" w:line="360" w:lineRule="exact"/>
              <w:rPr>
                <w:rFonts w:ascii="宋体" w:hAnsi="宋体" w:eastAsia="Arial" w:cs="宋体"/>
                <w:bCs/>
                <w:kern w:val="2"/>
                <w:sz w:val="24"/>
                <w:szCs w:val="24"/>
              </w:rPr>
            </w:pPr>
            <w:r>
              <w:rPr>
                <w:rFonts w:hint="eastAsia" w:ascii="MS Mincho" w:hAnsi="MS Mincho" w:eastAsia="MS Mincho" w:cs="MS Mincho"/>
                <w:bCs/>
                <w:kern w:val="2"/>
                <w:sz w:val="24"/>
                <w:szCs w:val="24"/>
              </w:rPr>
              <w:t>☑</w:t>
            </w:r>
            <w:r>
              <w:rPr>
                <w:rFonts w:hint="eastAsia" w:ascii="宋体" w:hAnsi="宋体" w:eastAsia="宋体" w:cs="宋体"/>
                <w:bCs/>
                <w:kern w:val="2"/>
                <w:sz w:val="24"/>
                <w:szCs w:val="24"/>
              </w:rPr>
              <w:t>不召开</w:t>
            </w:r>
          </w:p>
          <w:p w14:paraId="263901EB">
            <w:pPr>
              <w:widowControl w:val="0"/>
              <w:adjustRightInd/>
              <w:snapToGrid/>
              <w:spacing w:after="0" w:line="360" w:lineRule="exact"/>
              <w:rPr>
                <w:rFonts w:ascii="宋体" w:hAnsi="宋体" w:eastAsia="Arial" w:cs="宋体"/>
                <w:bCs/>
                <w:kern w:val="2"/>
                <w:sz w:val="24"/>
                <w:szCs w:val="24"/>
              </w:rPr>
            </w:pPr>
            <w:r>
              <w:rPr>
                <w:rFonts w:hint="eastAsia" w:ascii="宋体" w:hAnsi="宋体" w:eastAsia="Arial" w:cs="宋体"/>
                <w:bCs/>
                <w:kern w:val="2"/>
                <w:sz w:val="24"/>
                <w:szCs w:val="24"/>
              </w:rPr>
              <w:t>□</w:t>
            </w:r>
            <w:r>
              <w:rPr>
                <w:rFonts w:hint="eastAsia" w:ascii="宋体" w:hAnsi="宋体" w:eastAsia="宋体" w:cs="宋体"/>
                <w:bCs/>
                <w:kern w:val="2"/>
                <w:sz w:val="24"/>
                <w:szCs w:val="24"/>
              </w:rPr>
              <w:t>召开，召开时间：</w:t>
            </w:r>
            <w:r>
              <w:rPr>
                <w:rFonts w:hint="eastAsia" w:ascii="宋体" w:hAnsi="宋体" w:eastAsia="Arial" w:cs="宋体"/>
                <w:bCs/>
                <w:kern w:val="2"/>
                <w:sz w:val="24"/>
                <w:szCs w:val="24"/>
              </w:rPr>
              <w:t>__</w:t>
            </w:r>
            <w:r>
              <w:rPr>
                <w:rFonts w:hint="eastAsia" w:ascii="宋体" w:hAnsi="宋体" w:eastAsia="宋体" w:cs="宋体"/>
                <w:bCs/>
                <w:kern w:val="2"/>
                <w:sz w:val="24"/>
                <w:szCs w:val="24"/>
              </w:rPr>
              <w:t>年</w:t>
            </w:r>
            <w:r>
              <w:rPr>
                <w:rFonts w:hint="eastAsia" w:ascii="宋体" w:hAnsi="宋体" w:eastAsia="Arial" w:cs="宋体"/>
                <w:bCs/>
                <w:kern w:val="2"/>
                <w:sz w:val="24"/>
                <w:szCs w:val="24"/>
              </w:rPr>
              <w:t>_</w:t>
            </w:r>
            <w:r>
              <w:rPr>
                <w:rFonts w:hint="eastAsia" w:ascii="宋体" w:hAnsi="宋体" w:eastAsia="宋体" w:cs="宋体"/>
                <w:bCs/>
                <w:kern w:val="2"/>
                <w:sz w:val="24"/>
                <w:szCs w:val="24"/>
              </w:rPr>
              <w:t>月</w:t>
            </w:r>
            <w:r>
              <w:rPr>
                <w:rFonts w:hint="eastAsia" w:ascii="宋体" w:hAnsi="宋体" w:eastAsia="Arial" w:cs="宋体"/>
                <w:bCs/>
                <w:kern w:val="2"/>
                <w:sz w:val="24"/>
                <w:szCs w:val="24"/>
              </w:rPr>
              <w:t>_</w:t>
            </w:r>
            <w:r>
              <w:rPr>
                <w:rFonts w:hint="eastAsia" w:ascii="宋体" w:hAnsi="宋体" w:eastAsia="宋体" w:cs="宋体"/>
                <w:bCs/>
                <w:kern w:val="2"/>
                <w:sz w:val="24"/>
                <w:szCs w:val="24"/>
              </w:rPr>
              <w:t>日</w:t>
            </w:r>
            <w:r>
              <w:rPr>
                <w:rFonts w:hint="eastAsia" w:ascii="宋体" w:hAnsi="宋体" w:eastAsia="Arial" w:cs="宋体"/>
                <w:bCs/>
                <w:kern w:val="2"/>
                <w:sz w:val="24"/>
                <w:szCs w:val="24"/>
              </w:rPr>
              <w:t>_</w:t>
            </w:r>
            <w:r>
              <w:rPr>
                <w:rFonts w:hint="eastAsia" w:ascii="宋体" w:hAnsi="宋体" w:eastAsia="宋体" w:cs="宋体"/>
                <w:bCs/>
                <w:kern w:val="2"/>
                <w:sz w:val="24"/>
                <w:szCs w:val="24"/>
              </w:rPr>
              <w:t>点</w:t>
            </w:r>
            <w:r>
              <w:rPr>
                <w:rFonts w:hint="eastAsia" w:ascii="宋体" w:hAnsi="宋体" w:eastAsia="Arial" w:cs="宋体"/>
                <w:bCs/>
                <w:kern w:val="2"/>
                <w:sz w:val="24"/>
                <w:szCs w:val="24"/>
              </w:rPr>
              <w:t>_</w:t>
            </w:r>
            <w:r>
              <w:rPr>
                <w:rFonts w:hint="eastAsia" w:ascii="宋体" w:hAnsi="宋体" w:eastAsia="宋体" w:cs="宋体"/>
                <w:bCs/>
                <w:kern w:val="2"/>
                <w:sz w:val="24"/>
                <w:szCs w:val="24"/>
              </w:rPr>
              <w:t>分</w:t>
            </w:r>
          </w:p>
          <w:p w14:paraId="740B538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召开地点：</w:t>
            </w:r>
          </w:p>
        </w:tc>
      </w:tr>
      <w:tr w14:paraId="5C83C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518AB258">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中小企业</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50E8CA49">
            <w:pPr>
              <w:widowControl w:val="0"/>
              <w:adjustRightInd/>
              <w:snapToGrid/>
              <w:spacing w:after="0" w:line="360" w:lineRule="exact"/>
              <w:rPr>
                <w:rFonts w:hint="eastAsia" w:ascii="宋体" w:hAnsi="宋体" w:eastAsia="宋体" w:cs="宋体"/>
                <w:bCs/>
                <w:color w:val="auto"/>
                <w:kern w:val="2"/>
                <w:sz w:val="24"/>
                <w:szCs w:val="24"/>
                <w:highlight w:val="none"/>
                <w:lang w:eastAsia="zh-CN"/>
              </w:rPr>
            </w:pPr>
            <w:r>
              <w:rPr>
                <w:rFonts w:hint="eastAsia" w:ascii="宋体" w:hAnsi="宋体" w:eastAsia="Arial" w:cs="宋体"/>
                <w:bCs/>
                <w:color w:val="auto"/>
                <w:kern w:val="2"/>
                <w:sz w:val="24"/>
                <w:szCs w:val="24"/>
                <w:highlight w:val="none"/>
              </w:rPr>
              <w:t>1</w:t>
            </w:r>
            <w:r>
              <w:rPr>
                <w:rFonts w:hint="eastAsia" w:ascii="宋体" w:hAnsi="宋体" w:eastAsia="宋体" w:cs="宋体"/>
                <w:bCs/>
                <w:color w:val="auto"/>
                <w:kern w:val="2"/>
                <w:sz w:val="24"/>
                <w:szCs w:val="24"/>
                <w:highlight w:val="none"/>
              </w:rPr>
              <w:t>、本项目采购标的按照中小企业划分标准属于</w:t>
            </w:r>
            <w:r>
              <w:rPr>
                <w:rFonts w:hint="eastAsia" w:ascii="宋体" w:hAnsi="宋体" w:eastAsia="宋体" w:cs="宋体"/>
                <w:bCs/>
                <w:color w:val="auto"/>
                <w:kern w:val="2"/>
                <w:sz w:val="24"/>
                <w:szCs w:val="24"/>
                <w:highlight w:val="none"/>
                <w:u w:val="single"/>
              </w:rPr>
              <w:t>工业</w:t>
            </w:r>
            <w:r>
              <w:rPr>
                <w:rFonts w:hint="eastAsia" w:ascii="宋体" w:hAnsi="宋体" w:eastAsia="宋体" w:cs="宋体"/>
                <w:bCs/>
                <w:color w:val="auto"/>
                <w:kern w:val="2"/>
                <w:sz w:val="24"/>
                <w:szCs w:val="24"/>
                <w:highlight w:val="none"/>
              </w:rPr>
              <w:t>；</w:t>
            </w:r>
          </w:p>
          <w:p w14:paraId="0DA53714">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本项目专门面向中小企业采购。</w:t>
            </w:r>
          </w:p>
          <w:p w14:paraId="163EA49A">
            <w:pPr>
              <w:widowControl w:val="0"/>
              <w:adjustRightInd/>
              <w:snapToGrid/>
              <w:spacing w:after="0" w:line="360" w:lineRule="exact"/>
              <w:rPr>
                <w:rFonts w:ascii="宋体" w:hAnsi="宋体" w:eastAsia="宋体" w:cs="宋体"/>
                <w:bCs/>
                <w:color w:val="auto"/>
                <w:spacing w:val="14"/>
                <w:kern w:val="2"/>
                <w:sz w:val="24"/>
                <w:szCs w:val="24"/>
                <w:highlight w:val="none"/>
              </w:rPr>
            </w:pPr>
            <w:r>
              <w:rPr>
                <w:rFonts w:hint="eastAsia" w:ascii="MS Mincho" w:hAnsi="MS Mincho" w:eastAsia="MS Mincho" w:cs="MS Mincho"/>
                <w:bCs/>
                <w:color w:val="auto"/>
                <w:spacing w:val="-13"/>
                <w:kern w:val="2"/>
                <w:sz w:val="24"/>
                <w:szCs w:val="24"/>
                <w:highlight w:val="none"/>
              </w:rPr>
              <w:t>☑</w:t>
            </w:r>
            <w:r>
              <w:rPr>
                <w:rFonts w:hint="eastAsia" w:ascii="宋体" w:hAnsi="宋体" w:eastAsia="宋体" w:cs="宋体"/>
                <w:bCs/>
                <w:color w:val="auto"/>
                <w:kern w:val="2"/>
                <w:sz w:val="24"/>
                <w:szCs w:val="24"/>
                <w:highlight w:val="none"/>
              </w:rPr>
              <w:t>本项目小微企业价格折扣比例20%。</w:t>
            </w:r>
          </w:p>
          <w:p w14:paraId="7C3D7378">
            <w:pPr>
              <w:widowControl w:val="0"/>
              <w:adjustRightInd/>
              <w:snapToGrid/>
              <w:spacing w:after="0" w:line="360" w:lineRule="exact"/>
              <w:rPr>
                <w:rFonts w:ascii="宋体" w:hAnsi="宋体" w:eastAsia="宋体" w:cs="宋体"/>
                <w:b/>
                <w:bCs/>
                <w:color w:val="auto"/>
                <w:kern w:val="2"/>
                <w:sz w:val="24"/>
                <w:szCs w:val="24"/>
                <w:highlight w:val="none"/>
              </w:rPr>
            </w:pPr>
            <w:r>
              <w:rPr>
                <w:rFonts w:hint="eastAsia" w:ascii="宋体" w:hAnsi="宋体" w:eastAsia="宋体" w:cs="宋体"/>
                <w:bCs/>
                <w:color w:val="auto"/>
                <w:kern w:val="2"/>
                <w:sz w:val="24"/>
                <w:szCs w:val="24"/>
                <w:highlight w:val="none"/>
              </w:rPr>
              <w:t>2、中标供应商享受《政府采购促进中小企业发展管理办法》规定的中小企业扶持政策的，采购人、采购代理机构将随中标结果公开中标供应商的《中小企业声明函》。</w:t>
            </w:r>
          </w:p>
        </w:tc>
      </w:tr>
      <w:tr w14:paraId="633D1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tcPr>
          <w:p w14:paraId="465ED7A6">
            <w:pPr>
              <w:widowControl w:val="0"/>
              <w:adjustRightInd/>
              <w:snapToGrid/>
              <w:spacing w:after="0" w:line="360" w:lineRule="exact"/>
              <w:jc w:val="center"/>
              <w:rPr>
                <w:rFonts w:ascii="宋体" w:hAnsi="宋体" w:eastAsia="Arial" w:cs="宋体"/>
                <w:bCs/>
                <w:color w:val="auto"/>
                <w:kern w:val="2"/>
                <w:sz w:val="24"/>
                <w:szCs w:val="24"/>
                <w:highlight w:val="none"/>
              </w:rPr>
            </w:pPr>
          </w:p>
          <w:p w14:paraId="3F83D5A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w:t>
            </w:r>
          </w:p>
        </w:tc>
        <w:tc>
          <w:tcPr>
            <w:tcW w:w="7426" w:type="dxa"/>
            <w:tcBorders>
              <w:top w:val="single" w:color="auto" w:sz="4" w:space="0"/>
              <w:left w:val="single" w:color="auto" w:sz="4" w:space="0"/>
              <w:bottom w:val="single" w:color="auto" w:sz="4" w:space="0"/>
              <w:right w:val="single" w:color="auto" w:sz="4" w:space="0"/>
            </w:tcBorders>
            <w:shd w:val="clear" w:color="auto" w:fill="auto"/>
          </w:tcPr>
          <w:p w14:paraId="3FA8DD3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投标报价的特殊规定：</w:t>
            </w:r>
          </w:p>
          <w:p w14:paraId="4C3B1D29">
            <w:pPr>
              <w:widowControl w:val="0"/>
              <w:adjustRightInd/>
              <w:snapToGrid/>
              <w:spacing w:after="0" w:line="360" w:lineRule="exact"/>
              <w:rPr>
                <w:rFonts w:ascii="宋体" w:hAnsi="宋体" w:eastAsia="Arial" w:cs="宋体"/>
                <w:bCs/>
                <w:color w:val="auto"/>
                <w:kern w:val="2"/>
                <w:sz w:val="24"/>
                <w:szCs w:val="24"/>
                <w:highlight w:val="none"/>
              </w:rPr>
            </w:pPr>
            <w:r>
              <w:rPr>
                <w:rFonts w:hint="eastAsia" w:ascii="MS Gothic" w:hAnsi="MS Gothic" w:eastAsia="MS Gothic" w:cs="MS Gothic"/>
                <w:bCs/>
                <w:color w:val="auto"/>
                <w:kern w:val="2"/>
                <w:sz w:val="24"/>
                <w:szCs w:val="24"/>
                <w:highlight w:val="none"/>
              </w:rPr>
              <w:t>☑</w:t>
            </w:r>
            <w:r>
              <w:rPr>
                <w:rFonts w:hint="eastAsia" w:ascii="宋体" w:hAnsi="宋体" w:eastAsia="宋体" w:cs="宋体"/>
                <w:bCs/>
                <w:color w:val="auto"/>
                <w:kern w:val="2"/>
                <w:sz w:val="24"/>
                <w:szCs w:val="24"/>
                <w:highlight w:val="none"/>
              </w:rPr>
              <w:t>无</w:t>
            </w:r>
          </w:p>
          <w:p w14:paraId="12DA7EBF">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Arial" w:cs="宋体"/>
                <w:bCs/>
                <w:color w:val="auto"/>
                <w:kern w:val="2"/>
                <w:sz w:val="24"/>
                <w:szCs w:val="24"/>
                <w:highlight w:val="none"/>
              </w:rPr>
              <w:t>□</w:t>
            </w:r>
            <w:r>
              <w:rPr>
                <w:rFonts w:hint="eastAsia" w:ascii="宋体" w:hAnsi="宋体" w:eastAsia="宋体" w:cs="宋体"/>
                <w:bCs/>
                <w:color w:val="auto"/>
                <w:kern w:val="2"/>
                <w:sz w:val="24"/>
                <w:szCs w:val="24"/>
                <w:highlight w:val="none"/>
              </w:rPr>
              <w:t>有，具体情形：</w:t>
            </w:r>
            <w:r>
              <w:rPr>
                <w:rFonts w:hint="eastAsia" w:ascii="宋体" w:hAnsi="宋体" w:eastAsia="Arial" w:cs="宋体"/>
                <w:bCs/>
                <w:color w:val="auto"/>
                <w:kern w:val="2"/>
                <w:sz w:val="24"/>
                <w:szCs w:val="24"/>
                <w:highlight w:val="none"/>
              </w:rPr>
              <w:t>_____</w:t>
            </w:r>
            <w:r>
              <w:rPr>
                <w:rFonts w:hint="eastAsia" w:ascii="宋体" w:hAnsi="宋体" w:eastAsia="宋体" w:cs="宋体"/>
                <w:bCs/>
                <w:color w:val="auto"/>
                <w:kern w:val="2"/>
                <w:sz w:val="24"/>
                <w:szCs w:val="24"/>
                <w:highlight w:val="none"/>
              </w:rPr>
              <w:t>。</w:t>
            </w:r>
          </w:p>
        </w:tc>
      </w:tr>
      <w:tr w14:paraId="4B74C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39E1489B">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项目预算</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12AB29F1">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7370000.00元（人民币：柒佰叁拾柒万元整）</w:t>
            </w:r>
          </w:p>
        </w:tc>
      </w:tr>
      <w:tr w14:paraId="20674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5B325147">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投标有效期</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3464F712">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开标之日起60日历日</w:t>
            </w:r>
          </w:p>
        </w:tc>
      </w:tr>
      <w:tr w14:paraId="017C4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197296F0">
            <w:pPr>
              <w:widowControl w:val="0"/>
              <w:adjustRightInd/>
              <w:snapToGrid/>
              <w:spacing w:after="0" w:line="360" w:lineRule="exact"/>
              <w:jc w:val="center"/>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合同履行期限</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Cs/>
                <w:color w:val="auto"/>
                <w:kern w:val="2"/>
                <w:sz w:val="24"/>
                <w:szCs w:val="24"/>
                <w:highlight w:val="none"/>
                <w:lang w:val="en-US" w:eastAsia="zh-CN"/>
              </w:rPr>
              <w:t>交货时间</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1145CCF9">
            <w:pPr>
              <w:widowControl w:val="0"/>
              <w:adjustRightInd/>
              <w:snapToGrid/>
              <w:spacing w:after="0" w:line="360" w:lineRule="exac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自合同签订之日起</w:t>
            </w:r>
            <w:r>
              <w:rPr>
                <w:rFonts w:hint="eastAsia" w:ascii="宋体" w:hAnsi="宋体" w:eastAsia="宋体" w:cs="宋体"/>
                <w:bCs/>
                <w:color w:val="auto"/>
                <w:kern w:val="2"/>
                <w:sz w:val="24"/>
                <w:szCs w:val="24"/>
                <w:highlight w:val="none"/>
                <w:lang w:val="en-US" w:eastAsia="zh-CN"/>
              </w:rPr>
              <w:t>60</w:t>
            </w:r>
            <w:r>
              <w:rPr>
                <w:rFonts w:hint="eastAsia" w:ascii="宋体" w:hAnsi="宋体" w:eastAsia="宋体" w:cs="宋体"/>
                <w:bCs/>
                <w:color w:val="auto"/>
                <w:kern w:val="2"/>
                <w:sz w:val="24"/>
                <w:szCs w:val="24"/>
                <w:highlight w:val="none"/>
              </w:rPr>
              <w:t>日历</w:t>
            </w:r>
            <w:r>
              <w:rPr>
                <w:rFonts w:hint="eastAsia" w:ascii="宋体" w:hAnsi="宋体" w:eastAsia="宋体" w:cs="宋体"/>
                <w:b w:val="0"/>
                <w:bCs/>
                <w:color w:val="auto"/>
                <w:kern w:val="2"/>
                <w:sz w:val="24"/>
                <w:szCs w:val="24"/>
                <w:highlight w:val="none"/>
              </w:rPr>
              <w:t>天</w:t>
            </w:r>
          </w:p>
        </w:tc>
      </w:tr>
      <w:tr w14:paraId="22AAB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34D109EC">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投标文件数量</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5276626C">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电子投标文件：1份</w:t>
            </w:r>
          </w:p>
        </w:tc>
      </w:tr>
      <w:tr w14:paraId="39C98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09838774">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投标截止时间</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15F02BB5">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2025年</w:t>
            </w: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21</w:t>
            </w:r>
            <w:r>
              <w:rPr>
                <w:rFonts w:hint="eastAsia" w:ascii="宋体" w:hAnsi="宋体" w:eastAsia="宋体" w:cs="宋体"/>
                <w:bCs/>
                <w:color w:val="auto"/>
                <w:spacing w:val="-15"/>
                <w:kern w:val="2"/>
                <w:sz w:val="24"/>
                <w:szCs w:val="24"/>
                <w:highlight w:val="none"/>
              </w:rPr>
              <w:t>日</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rPr>
              <w:t>时</w:t>
            </w:r>
            <w:r>
              <w:rPr>
                <w:rFonts w:hint="eastAsia" w:ascii="宋体" w:hAnsi="宋体" w:eastAsia="宋体" w:cs="宋体"/>
                <w:bCs/>
                <w:color w:val="auto"/>
                <w:kern w:val="2"/>
                <w:sz w:val="24"/>
                <w:szCs w:val="24"/>
                <w:highlight w:val="none"/>
              </w:rPr>
              <w:t>30</w:t>
            </w:r>
            <w:r>
              <w:rPr>
                <w:rFonts w:hint="eastAsia" w:ascii="宋体" w:hAnsi="宋体" w:eastAsia="宋体" w:cs="宋体"/>
                <w:bCs/>
                <w:color w:val="auto"/>
                <w:spacing w:val="-15"/>
                <w:kern w:val="2"/>
                <w:sz w:val="24"/>
                <w:szCs w:val="24"/>
                <w:highlight w:val="none"/>
              </w:rPr>
              <w:t>分（北京时间）。</w:t>
            </w:r>
          </w:p>
        </w:tc>
      </w:tr>
      <w:tr w14:paraId="2E3B0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040A06C0">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开标时间</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0FB1ACB3">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2025年</w:t>
            </w:r>
            <w:r>
              <w:rPr>
                <w:rFonts w:hint="eastAsia" w:ascii="宋体" w:hAnsi="宋体" w:eastAsia="宋体" w:cs="宋体"/>
                <w:bCs/>
                <w:color w:val="auto"/>
                <w:kern w:val="2"/>
                <w:sz w:val="24"/>
                <w:szCs w:val="24"/>
                <w:highlight w:val="none"/>
                <w:lang w:val="en-US" w:eastAsia="zh-CN"/>
              </w:rPr>
              <w:t xml:space="preserve"> 5</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lang w:val="en-US" w:eastAsia="zh-CN"/>
              </w:rPr>
              <w:t>21</w:t>
            </w:r>
            <w:bookmarkStart w:id="2" w:name="_GoBack"/>
            <w:bookmarkEnd w:id="2"/>
            <w:r>
              <w:rPr>
                <w:rFonts w:hint="eastAsia" w:ascii="宋体" w:hAnsi="宋体" w:eastAsia="宋体" w:cs="宋体"/>
                <w:bCs/>
                <w:color w:val="auto"/>
                <w:spacing w:val="-15"/>
                <w:kern w:val="2"/>
                <w:sz w:val="24"/>
                <w:szCs w:val="24"/>
                <w:highlight w:val="none"/>
              </w:rPr>
              <w:t>日</w:t>
            </w:r>
            <w:r>
              <w:rPr>
                <w:rFonts w:hint="eastAsia" w:ascii="宋体" w:hAnsi="宋体" w:eastAsia="宋体" w:cs="宋体"/>
                <w:bCs/>
                <w:color w:val="auto"/>
                <w:spacing w:val="-15"/>
                <w:kern w:val="2"/>
                <w:sz w:val="24"/>
                <w:szCs w:val="24"/>
                <w:highlight w:val="none"/>
                <w:lang w:val="en-US" w:eastAsia="zh-CN"/>
              </w:rPr>
              <w:t>9</w:t>
            </w:r>
            <w:r>
              <w:rPr>
                <w:rFonts w:hint="eastAsia" w:ascii="宋体" w:hAnsi="宋体" w:eastAsia="宋体" w:cs="宋体"/>
                <w:bCs/>
                <w:color w:val="auto"/>
                <w:spacing w:val="-15"/>
                <w:kern w:val="2"/>
                <w:sz w:val="24"/>
                <w:szCs w:val="24"/>
                <w:highlight w:val="none"/>
              </w:rPr>
              <w:t>时3</w:t>
            </w:r>
            <w:r>
              <w:rPr>
                <w:rFonts w:hint="eastAsia" w:ascii="宋体" w:hAnsi="宋体" w:eastAsia="宋体" w:cs="宋体"/>
                <w:bCs/>
                <w:color w:val="auto"/>
                <w:kern w:val="2"/>
                <w:sz w:val="24"/>
                <w:szCs w:val="24"/>
                <w:highlight w:val="none"/>
              </w:rPr>
              <w:t>0</w:t>
            </w:r>
            <w:r>
              <w:rPr>
                <w:rFonts w:hint="eastAsia" w:ascii="宋体" w:hAnsi="宋体" w:eastAsia="宋体" w:cs="宋体"/>
                <w:bCs/>
                <w:color w:val="auto"/>
                <w:spacing w:val="-15"/>
                <w:kern w:val="2"/>
                <w:sz w:val="24"/>
                <w:szCs w:val="24"/>
                <w:highlight w:val="none"/>
              </w:rPr>
              <w:t>分（北京时间）。</w:t>
            </w:r>
          </w:p>
        </w:tc>
      </w:tr>
      <w:tr w14:paraId="42C39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14:paraId="2920DD6F">
            <w:pPr>
              <w:widowControl w:val="0"/>
              <w:adjustRightInd/>
              <w:snapToGrid/>
              <w:spacing w:after="0" w:line="360" w:lineRule="exact"/>
              <w:jc w:val="center"/>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核心产品</w:t>
            </w:r>
          </w:p>
        </w:tc>
        <w:tc>
          <w:tcPr>
            <w:tcW w:w="7426" w:type="dxa"/>
            <w:tcBorders>
              <w:top w:val="single" w:color="auto" w:sz="4" w:space="0"/>
              <w:left w:val="single" w:color="auto" w:sz="4" w:space="0"/>
              <w:bottom w:val="single" w:color="auto" w:sz="4" w:space="0"/>
              <w:right w:val="single" w:color="auto" w:sz="4" w:space="0"/>
            </w:tcBorders>
            <w:shd w:val="clear" w:color="auto" w:fill="auto"/>
            <w:vAlign w:val="center"/>
          </w:tcPr>
          <w:p w14:paraId="6CDBAE88">
            <w:pPr>
              <w:widowControl w:val="0"/>
              <w:adjustRightInd/>
              <w:snapToGrid/>
              <w:spacing w:after="0" w:line="360" w:lineRule="exact"/>
              <w:rPr>
                <w:rFonts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详见第二章“采购需求”。</w:t>
            </w:r>
          </w:p>
        </w:tc>
      </w:tr>
      <w:tr w14:paraId="44961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643771DE">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评标方法</w:t>
            </w:r>
          </w:p>
        </w:tc>
        <w:tc>
          <w:tcPr>
            <w:tcW w:w="7426" w:type="dxa"/>
            <w:tcBorders>
              <w:top w:val="single" w:color="auto" w:sz="4" w:space="0"/>
              <w:left w:val="single" w:color="auto" w:sz="4" w:space="0"/>
              <w:bottom w:val="single" w:color="auto" w:sz="4" w:space="0"/>
              <w:right w:val="single" w:color="auto" w:sz="4" w:space="0"/>
            </w:tcBorders>
            <w:vAlign w:val="center"/>
          </w:tcPr>
          <w:p w14:paraId="3E18482F">
            <w:pPr>
              <w:widowControl w:val="0"/>
              <w:adjustRightInd/>
              <w:snapToGrid/>
              <w:spacing w:after="0" w:line="360" w:lineRule="exact"/>
              <w:rPr>
                <w:rFonts w:ascii="宋体" w:hAnsi="宋体" w:eastAsia="宋体" w:cs="宋体"/>
                <w:bCs/>
                <w:i/>
                <w:kern w:val="2"/>
                <w:sz w:val="24"/>
                <w:szCs w:val="24"/>
              </w:rPr>
            </w:pPr>
            <w:r>
              <w:rPr>
                <w:rFonts w:hint="eastAsia" w:ascii="MS Mincho" w:hAnsi="MS Mincho" w:eastAsia="MS Mincho" w:cs="MS Mincho"/>
                <w:bCs/>
                <w:spacing w:val="14"/>
                <w:kern w:val="2"/>
                <w:sz w:val="24"/>
                <w:szCs w:val="24"/>
              </w:rPr>
              <w:t>☑</w:t>
            </w:r>
            <w:r>
              <w:rPr>
                <w:rFonts w:hint="eastAsia" w:ascii="宋体" w:hAnsi="宋体" w:eastAsia="宋体" w:cs="宋体"/>
                <w:bCs/>
                <w:kern w:val="2"/>
                <w:sz w:val="24"/>
                <w:szCs w:val="24"/>
              </w:rPr>
              <w:t xml:space="preserve">综合评分法　 </w:t>
            </w:r>
            <w:r>
              <w:rPr>
                <w:rFonts w:hint="eastAsia" w:ascii="宋体" w:hAnsi="宋体" w:eastAsia="宋体" w:cs="宋体"/>
                <w:bCs/>
                <w:spacing w:val="14"/>
                <w:kern w:val="2"/>
                <w:sz w:val="24"/>
                <w:szCs w:val="24"/>
              </w:rPr>
              <w:t>□</w:t>
            </w:r>
            <w:r>
              <w:rPr>
                <w:rFonts w:hint="eastAsia" w:ascii="宋体" w:hAnsi="宋体" w:eastAsia="宋体" w:cs="宋体"/>
                <w:bCs/>
                <w:kern w:val="2"/>
                <w:sz w:val="24"/>
                <w:szCs w:val="24"/>
              </w:rPr>
              <w:t>最低评标价法　　　</w:t>
            </w:r>
          </w:p>
        </w:tc>
      </w:tr>
      <w:tr w14:paraId="37815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4D856724">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确定中标人</w:t>
            </w:r>
          </w:p>
        </w:tc>
        <w:tc>
          <w:tcPr>
            <w:tcW w:w="7426" w:type="dxa"/>
            <w:tcBorders>
              <w:top w:val="single" w:color="auto" w:sz="4" w:space="0"/>
              <w:left w:val="single" w:color="auto" w:sz="4" w:space="0"/>
              <w:bottom w:val="single" w:color="auto" w:sz="4" w:space="0"/>
              <w:right w:val="single" w:color="auto" w:sz="4" w:space="0"/>
            </w:tcBorders>
            <w:vAlign w:val="center"/>
          </w:tcPr>
          <w:p w14:paraId="11D2BAB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采购人是否委托评标委员会直接确定中标人：</w:t>
            </w:r>
          </w:p>
          <w:p w14:paraId="5C51511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spacing w:val="14"/>
                <w:kern w:val="2"/>
                <w:sz w:val="24"/>
                <w:szCs w:val="24"/>
              </w:rPr>
              <w:t>□</w:t>
            </w:r>
            <w:r>
              <w:rPr>
                <w:rFonts w:hint="eastAsia" w:ascii="宋体" w:hAnsi="宋体" w:eastAsia="宋体" w:cs="宋体"/>
                <w:bCs/>
                <w:kern w:val="2"/>
                <w:sz w:val="24"/>
                <w:szCs w:val="24"/>
              </w:rPr>
              <w:t>是</w:t>
            </w:r>
          </w:p>
          <w:p w14:paraId="36A01CE5">
            <w:pPr>
              <w:widowControl w:val="0"/>
              <w:adjustRightInd/>
              <w:snapToGrid/>
              <w:spacing w:after="0" w:line="360" w:lineRule="exact"/>
              <w:rPr>
                <w:rFonts w:ascii="宋体" w:hAnsi="宋体" w:eastAsia="宋体" w:cs="宋体"/>
                <w:bCs/>
                <w:kern w:val="2"/>
                <w:sz w:val="24"/>
                <w:szCs w:val="24"/>
              </w:rPr>
            </w:pPr>
            <w:r>
              <w:rPr>
                <w:rFonts w:hint="eastAsia" w:ascii="MS Mincho" w:hAnsi="MS Mincho" w:eastAsia="MS Mincho" w:cs="MS Mincho"/>
                <w:bCs/>
                <w:kern w:val="2"/>
                <w:sz w:val="24"/>
                <w:szCs w:val="24"/>
              </w:rPr>
              <w:t>☑</w:t>
            </w:r>
            <w:r>
              <w:rPr>
                <w:rFonts w:hint="eastAsia" w:ascii="宋体" w:hAnsi="宋体" w:eastAsia="宋体" w:cs="宋体"/>
                <w:bCs/>
                <w:kern w:val="2"/>
                <w:sz w:val="24"/>
                <w:szCs w:val="24"/>
              </w:rPr>
              <w:t>否，推荐的中标候选人数：3人；</w:t>
            </w:r>
          </w:p>
        </w:tc>
      </w:tr>
      <w:tr w14:paraId="186EC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8"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14:paraId="774B0735">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代理费</w:t>
            </w:r>
          </w:p>
        </w:tc>
        <w:tc>
          <w:tcPr>
            <w:tcW w:w="7426" w:type="dxa"/>
            <w:tcBorders>
              <w:top w:val="single" w:color="auto" w:sz="4" w:space="0"/>
              <w:left w:val="single" w:color="auto" w:sz="4" w:space="0"/>
              <w:bottom w:val="single" w:color="auto" w:sz="4" w:space="0"/>
              <w:right w:val="single" w:color="auto" w:sz="4" w:space="0"/>
            </w:tcBorders>
            <w:vAlign w:val="center"/>
          </w:tcPr>
          <w:p w14:paraId="1460629C">
            <w:pPr>
              <w:widowControl w:val="0"/>
              <w:adjustRightInd/>
              <w:snapToGrid/>
              <w:spacing w:after="0" w:line="360" w:lineRule="exact"/>
              <w:rPr>
                <w:rFonts w:ascii="宋体" w:hAnsi="宋体" w:eastAsia="Arial" w:cs="宋体"/>
                <w:bCs/>
                <w:kern w:val="2"/>
                <w:sz w:val="24"/>
                <w:szCs w:val="24"/>
              </w:rPr>
            </w:pPr>
            <w:r>
              <w:rPr>
                <w:rFonts w:hint="eastAsia" w:ascii="MS Gothic" w:hAnsi="MS Gothic" w:eastAsia="宋体" w:cs="MS Gothic"/>
                <w:bCs/>
                <w:spacing w:val="29"/>
                <w:kern w:val="2"/>
                <w:sz w:val="24"/>
                <w:szCs w:val="24"/>
              </w:rPr>
              <w:t>□</w:t>
            </w:r>
            <w:r>
              <w:rPr>
                <w:rFonts w:hint="eastAsia" w:ascii="宋体" w:hAnsi="宋体" w:eastAsia="宋体" w:cs="宋体"/>
                <w:bCs/>
                <w:kern w:val="2"/>
                <w:sz w:val="24"/>
                <w:szCs w:val="24"/>
              </w:rPr>
              <w:t>集中采购机构不收费</w:t>
            </w:r>
          </w:p>
          <w:p w14:paraId="50B3B2F1">
            <w:pPr>
              <w:widowControl w:val="0"/>
              <w:adjustRightInd/>
              <w:snapToGrid/>
              <w:spacing w:after="0" w:line="360" w:lineRule="exact"/>
              <w:rPr>
                <w:rFonts w:ascii="宋体" w:hAnsi="宋体" w:eastAsia="Arial" w:cs="宋体"/>
                <w:bCs/>
                <w:spacing w:val="-13"/>
                <w:kern w:val="2"/>
                <w:sz w:val="24"/>
                <w:szCs w:val="24"/>
              </w:rPr>
            </w:pPr>
            <w:r>
              <w:rPr>
                <w:rFonts w:hint="eastAsia" w:ascii="宋体" w:hAnsi="宋体" w:eastAsia="宋体" w:cs="宋体"/>
                <w:bCs/>
                <w:kern w:val="2"/>
                <w:sz w:val="24"/>
                <w:szCs w:val="24"/>
              </w:rPr>
              <w:t>收费对象：</w:t>
            </w:r>
            <w:r>
              <w:rPr>
                <w:rFonts w:hint="eastAsia" w:ascii="宋体" w:hAnsi="宋体" w:eastAsia="Arial" w:cs="宋体"/>
                <w:bCs/>
                <w:kern w:val="2"/>
                <w:sz w:val="24"/>
                <w:szCs w:val="24"/>
              </w:rPr>
              <w:t>□</w:t>
            </w:r>
            <w:r>
              <w:rPr>
                <w:rFonts w:hint="eastAsia" w:ascii="宋体" w:hAnsi="宋体" w:eastAsia="宋体" w:cs="宋体"/>
                <w:bCs/>
                <w:kern w:val="2"/>
                <w:sz w:val="24"/>
                <w:szCs w:val="24"/>
              </w:rPr>
              <w:t>采购人</w:t>
            </w:r>
            <w:r>
              <w:rPr>
                <w:rFonts w:hint="eastAsia" w:ascii="宋体" w:hAnsi="宋体" w:eastAsia="Arial" w:cs="宋体"/>
                <w:bCs/>
                <w:kern w:val="2"/>
                <w:sz w:val="24"/>
                <w:szCs w:val="24"/>
              </w:rPr>
              <w:t xml:space="preserve">  </w:t>
            </w:r>
            <w:r>
              <w:rPr>
                <w:rFonts w:hint="eastAsia" w:ascii="宋体" w:hAnsi="宋体" w:eastAsia="宋体" w:cs="宋体"/>
                <w:bCs/>
                <w:spacing w:val="-13"/>
                <w:kern w:val="2"/>
                <w:sz w:val="24"/>
                <w:szCs w:val="24"/>
              </w:rPr>
              <w:t>☑中标人</w:t>
            </w:r>
          </w:p>
          <w:p w14:paraId="18E4B134">
            <w:pPr>
              <w:widowControl w:val="0"/>
              <w:adjustRightInd/>
              <w:snapToGrid/>
              <w:spacing w:after="0" w:line="360" w:lineRule="exact"/>
              <w:rPr>
                <w:rFonts w:ascii="宋体" w:hAnsi="宋体" w:eastAsia="Arial" w:cs="宋体"/>
                <w:bCs/>
                <w:kern w:val="2"/>
                <w:sz w:val="24"/>
                <w:szCs w:val="24"/>
              </w:rPr>
            </w:pPr>
            <w:r>
              <w:rPr>
                <w:rFonts w:hint="eastAsia" w:ascii="宋体" w:hAnsi="宋体" w:eastAsia="宋体" w:cs="宋体"/>
                <w:bCs/>
                <w:kern w:val="2"/>
                <w:sz w:val="24"/>
                <w:szCs w:val="24"/>
              </w:rPr>
              <w:t>收费标准：按照豫招协【2023】002号文规定之招标代理服务收费计算标准，向中标、成交供应商收取，不足1万按1万元收取。</w:t>
            </w:r>
          </w:p>
        </w:tc>
      </w:tr>
    </w:tbl>
    <w:p w14:paraId="6E235F51">
      <w:pPr>
        <w:widowControl w:val="0"/>
        <w:adjustRightInd/>
        <w:snapToGrid/>
        <w:spacing w:after="0" w:line="500" w:lineRule="exact"/>
        <w:ind w:firstLine="430" w:firstLineChars="200"/>
        <w:jc w:val="center"/>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投标人须知</w:t>
      </w:r>
    </w:p>
    <w:p w14:paraId="5E0C9D56">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一、说明</w:t>
      </w:r>
    </w:p>
    <w:p w14:paraId="24FCD046">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1.采购人、采购代理机构、投标人、联合体</w:t>
      </w:r>
    </w:p>
    <w:p w14:paraId="11CED3B7">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1.1采购人、采购代理机构：指依法进行政府采购的国家机关、事业单位、团体组织及其委托的采购代理机构。本项目采购人、采购代理机构见第一章《公开招标公告》。</w:t>
      </w:r>
    </w:p>
    <w:p w14:paraId="469CD57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1.2投标人（也称供应商、申请人）：指向采购人提供货物、工程或者服务的法人、其他组织或者自然人。</w:t>
      </w:r>
    </w:p>
    <w:p w14:paraId="09B71D97">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1.3联合体：指两个以上的自然人、法人或者其他组织组成一个联合体，以一个供应商的身份共同参加政府采购。</w:t>
      </w:r>
    </w:p>
    <w:p w14:paraId="50F6E306">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2.资金来源、项目属性、科研仪器设备采购、核心产品</w:t>
      </w:r>
    </w:p>
    <w:p w14:paraId="2A704DB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2.1资金来源为财政资金。</w:t>
      </w:r>
    </w:p>
    <w:p w14:paraId="3162854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2.2项目属性见《投标人须知表》。</w:t>
      </w:r>
    </w:p>
    <w:p w14:paraId="2BA0C5AC">
      <w:pPr>
        <w:widowControl w:val="0"/>
        <w:adjustRightInd/>
        <w:snapToGrid/>
        <w:spacing w:after="0" w:line="500" w:lineRule="exact"/>
        <w:ind w:firstLine="468" w:firstLineChars="200"/>
        <w:jc w:val="both"/>
        <w:rPr>
          <w:rFonts w:ascii="宋体" w:hAnsi="宋体" w:eastAsia="宋体" w:cs="宋体"/>
          <w:bCs/>
          <w:spacing w:val="-13"/>
          <w:kern w:val="2"/>
          <w:sz w:val="24"/>
          <w:szCs w:val="24"/>
        </w:rPr>
      </w:pPr>
      <w:r>
        <w:rPr>
          <w:rFonts w:hint="eastAsia" w:ascii="宋体" w:hAnsi="宋体" w:eastAsia="宋体" w:cs="宋体"/>
          <w:bCs/>
          <w:spacing w:val="-3"/>
          <w:kern w:val="2"/>
          <w:sz w:val="24"/>
          <w:szCs w:val="24"/>
        </w:rPr>
        <w:t>2.</w:t>
      </w:r>
      <w:r>
        <w:rPr>
          <w:rFonts w:hint="eastAsia" w:ascii="宋体" w:hAnsi="宋体" w:eastAsia="宋体" w:cs="宋体"/>
          <w:bCs/>
          <w:spacing w:val="-13"/>
          <w:kern w:val="2"/>
          <w:sz w:val="24"/>
          <w:szCs w:val="24"/>
        </w:rPr>
        <w:t>3是否属于科研仪器设备采购见《投标人须知表》。</w:t>
      </w:r>
    </w:p>
    <w:p w14:paraId="51CC2423">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2.4核心产品见《投标人须知表》。</w:t>
      </w:r>
    </w:p>
    <w:p w14:paraId="1F932596">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3.现场考察、开标前答疑会</w:t>
      </w:r>
    </w:p>
    <w:p w14:paraId="6B15C148">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3.1若《投标人须知表》中规定了组织现场考察、召开开标前答疑会，则投标人应按要求在规定的时间和地点参</w:t>
      </w:r>
      <w:r>
        <w:rPr>
          <w:rFonts w:hint="eastAsia" w:ascii="宋体" w:hAnsi="宋体" w:eastAsia="宋体" w:cs="宋体"/>
          <w:bCs/>
          <w:spacing w:val="-3"/>
          <w:kern w:val="2"/>
          <w:sz w:val="24"/>
          <w:szCs w:val="24"/>
        </w:rPr>
        <w:t>加。</w:t>
      </w:r>
    </w:p>
    <w:p w14:paraId="3CA4E68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3.2由于未参加现场考察或开标前答疑会而导致对项目实际情况不了解，影响投标文件编制、投标报价准确性、综合因素响应不全面等问题的，由投标人自行承担不利评审后果。</w:t>
      </w:r>
    </w:p>
    <w:p w14:paraId="1D2CE785">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4.政府采购政策（包括但不限于下列具体政策要求）</w:t>
      </w:r>
    </w:p>
    <w:p w14:paraId="5EBA934F">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4.1采购本国货物、工程和服务</w:t>
      </w:r>
    </w:p>
    <w:p w14:paraId="36B22E2B">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4.1.1政府采购应当采购本国货物、工程和服务。但有《中华人民共和国政府采购法》第十条规定情形的除外。</w:t>
      </w:r>
    </w:p>
    <w:p w14:paraId="6CA1F3BF">
      <w:pPr>
        <w:widowControl w:val="0"/>
        <w:adjustRightInd/>
        <w:snapToGrid/>
        <w:spacing w:after="0" w:line="500" w:lineRule="exact"/>
        <w:ind w:firstLine="464" w:firstLineChars="200"/>
        <w:jc w:val="both"/>
        <w:rPr>
          <w:rFonts w:ascii="宋体" w:hAnsi="宋体" w:eastAsia="宋体" w:cs="宋体"/>
          <w:bCs/>
          <w:spacing w:val="-13"/>
          <w:kern w:val="2"/>
          <w:sz w:val="24"/>
          <w:szCs w:val="24"/>
        </w:rPr>
      </w:pPr>
      <w:r>
        <w:rPr>
          <w:rFonts w:hint="eastAsia" w:ascii="宋体" w:hAnsi="宋体" w:eastAsia="宋体" w:cs="宋体"/>
          <w:bCs/>
          <w:spacing w:val="-4"/>
          <w:kern w:val="2"/>
          <w:sz w:val="24"/>
          <w:szCs w:val="24"/>
        </w:rPr>
        <w:t>4.1.2本项目如接受非本国货</w:t>
      </w:r>
      <w:r>
        <w:rPr>
          <w:rFonts w:hint="eastAsia" w:ascii="宋体" w:hAnsi="宋体" w:eastAsia="宋体" w:cs="宋体"/>
          <w:bCs/>
          <w:spacing w:val="-13"/>
          <w:kern w:val="2"/>
          <w:sz w:val="24"/>
          <w:szCs w:val="24"/>
        </w:rPr>
        <w:t>物、工程、服务参与投标，则具体要求见第二</w:t>
      </w:r>
      <w:r>
        <w:rPr>
          <w:rFonts w:hint="eastAsia" w:ascii="宋体" w:hAnsi="宋体" w:eastAsia="宋体" w:cs="宋体"/>
          <w:bCs/>
          <w:spacing w:val="-19"/>
          <w:kern w:val="2"/>
          <w:sz w:val="24"/>
          <w:szCs w:val="24"/>
        </w:rPr>
        <w:t>章《采购需求》。</w:t>
      </w:r>
    </w:p>
    <w:p w14:paraId="1C10D535">
      <w:pPr>
        <w:pStyle w:val="9"/>
        <w:ind w:firstLine="492"/>
        <w:rPr>
          <w:spacing w:val="-5"/>
        </w:rPr>
      </w:pPr>
      <w:r>
        <w:rPr>
          <w:rFonts w:hint="eastAsia"/>
          <w:spacing w:val="6"/>
        </w:rPr>
        <w:t>4.1.3进口产品指通过中国海关</w:t>
      </w:r>
      <w:r>
        <w:rPr>
          <w:rFonts w:hint="eastAsia"/>
        </w:rPr>
        <w:t>报关验放进入中国境内且产自关境外的产</w:t>
      </w:r>
      <w:r>
        <w:rPr>
          <w:rFonts w:hint="eastAsia"/>
          <w:spacing w:val="-5"/>
        </w:rPr>
        <w:t>品，包括已经进入中国境内的进口产品。关于进口产品的相关规定依据《政府采购进口产品管理办法》</w:t>
      </w:r>
    </w:p>
    <w:p w14:paraId="4CD01E9B">
      <w:pPr>
        <w:widowControl w:val="0"/>
        <w:adjustRightInd/>
        <w:snapToGrid/>
        <w:spacing w:after="0" w:line="500" w:lineRule="exact"/>
        <w:ind w:firstLine="460" w:firstLineChars="200"/>
        <w:jc w:val="both"/>
        <w:rPr>
          <w:rFonts w:ascii="宋体" w:hAnsi="宋体" w:eastAsia="宋体" w:cs="宋体"/>
          <w:bCs/>
          <w:spacing w:val="-13"/>
          <w:kern w:val="2"/>
          <w:sz w:val="24"/>
          <w:szCs w:val="24"/>
        </w:rPr>
      </w:pPr>
      <w:r>
        <w:rPr>
          <w:rFonts w:hint="eastAsia" w:ascii="宋体" w:hAnsi="宋体" w:eastAsia="宋体" w:cs="宋体"/>
          <w:bCs/>
          <w:spacing w:val="-5"/>
          <w:kern w:val="2"/>
          <w:sz w:val="24"/>
          <w:szCs w:val="24"/>
        </w:rPr>
        <w:t>（财库〔2007〕119 号文）、《关</w:t>
      </w:r>
      <w:r>
        <w:rPr>
          <w:rFonts w:hint="eastAsia" w:ascii="宋体" w:hAnsi="宋体" w:eastAsia="宋体" w:cs="宋体"/>
          <w:bCs/>
          <w:spacing w:val="-13"/>
          <w:kern w:val="2"/>
          <w:sz w:val="24"/>
          <w:szCs w:val="24"/>
        </w:rPr>
        <w:t>于政府采购进口产品管理有关问题的通知》（财办库〔</w:t>
      </w:r>
      <w:r>
        <w:rPr>
          <w:rFonts w:hint="eastAsia" w:ascii="宋体" w:hAnsi="宋体" w:eastAsia="宋体" w:cs="宋体"/>
          <w:bCs/>
          <w:spacing w:val="4"/>
          <w:kern w:val="2"/>
          <w:sz w:val="24"/>
          <w:szCs w:val="24"/>
        </w:rPr>
        <w:t>2008〕248</w:t>
      </w:r>
      <w:r>
        <w:rPr>
          <w:rFonts w:hint="eastAsia" w:ascii="宋体" w:hAnsi="宋体" w:eastAsia="宋体" w:cs="宋体"/>
          <w:bCs/>
          <w:spacing w:val="-38"/>
          <w:kern w:val="2"/>
          <w:sz w:val="24"/>
          <w:szCs w:val="24"/>
        </w:rPr>
        <w:t>号文）</w:t>
      </w:r>
      <w:r>
        <w:rPr>
          <w:rFonts w:hint="eastAsia" w:ascii="宋体" w:hAnsi="宋体" w:eastAsia="宋体" w:cs="宋体"/>
          <w:bCs/>
          <w:spacing w:val="-5"/>
          <w:kern w:val="2"/>
          <w:sz w:val="24"/>
          <w:szCs w:val="24"/>
        </w:rPr>
        <w:t>法》（财库〔2007〕119 号文）、《关</w:t>
      </w:r>
      <w:r>
        <w:rPr>
          <w:rFonts w:hint="eastAsia" w:ascii="宋体" w:hAnsi="宋体" w:eastAsia="宋体" w:cs="宋体"/>
          <w:bCs/>
          <w:spacing w:val="-13"/>
          <w:kern w:val="2"/>
          <w:sz w:val="24"/>
          <w:szCs w:val="24"/>
        </w:rPr>
        <w:t>于政府采购进口产品管理有关问题的通知》（财办库〔</w:t>
      </w:r>
      <w:r>
        <w:rPr>
          <w:rFonts w:hint="eastAsia" w:ascii="宋体" w:hAnsi="宋体" w:eastAsia="宋体" w:cs="宋体"/>
          <w:bCs/>
          <w:spacing w:val="4"/>
          <w:kern w:val="2"/>
          <w:sz w:val="24"/>
          <w:szCs w:val="24"/>
        </w:rPr>
        <w:t>2008〕248</w:t>
      </w:r>
      <w:r>
        <w:rPr>
          <w:rFonts w:hint="eastAsia" w:ascii="宋体" w:hAnsi="宋体" w:eastAsia="宋体" w:cs="宋体"/>
          <w:bCs/>
          <w:spacing w:val="-13"/>
          <w:kern w:val="2"/>
          <w:sz w:val="24"/>
          <w:szCs w:val="24"/>
        </w:rPr>
        <w:t>号文）以及南阳市财政局、唐河县财政局的具体规定。</w:t>
      </w:r>
    </w:p>
    <w:p w14:paraId="6732FDAB">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4.2中小企业、监狱企业及残疾人福利性单位</w:t>
      </w:r>
    </w:p>
    <w:p w14:paraId="2A3A6F66">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4.2.1中小企业定义：</w:t>
      </w:r>
    </w:p>
    <w:p w14:paraId="1ED07393">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"../AppData/Roaming/Microsoft/Word/5.2.1.1" </w:instrText>
      </w:r>
      <w:r>
        <w:fldChar w:fldCharType="separate"/>
      </w:r>
      <w:r>
        <w:rPr>
          <w:rFonts w:hint="eastAsia" w:ascii="宋体" w:hAnsi="宋体" w:eastAsia="宋体" w:cs="宋体"/>
          <w:bCs/>
          <w:spacing w:val="-13"/>
          <w:kern w:val="2"/>
          <w:sz w:val="24"/>
          <w:szCs w:val="24"/>
        </w:rPr>
        <w:t>4.2.1.1</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号）、《关于印发中小企业划型标准规定的通知》（工信部联企业〔2011〕300号）执行。</w:t>
      </w:r>
    </w:p>
    <w:p w14:paraId="3DEE87DF">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"../AppData/Roaming/Microsoft/Word/5.2.1.2" </w:instrText>
      </w:r>
      <w:r>
        <w:fldChar w:fldCharType="separate"/>
      </w:r>
      <w:r>
        <w:rPr>
          <w:rFonts w:hint="eastAsia" w:ascii="宋体" w:hAnsi="宋体" w:eastAsia="宋体" w:cs="宋体"/>
          <w:bCs/>
          <w:spacing w:val="-13"/>
          <w:kern w:val="2"/>
          <w:sz w:val="24"/>
          <w:szCs w:val="24"/>
        </w:rPr>
        <w:t>4.2.1.2</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供应商提供的货物、工程或者服务符合下列情形的，享受中小企业扶持政策：</w:t>
      </w:r>
    </w:p>
    <w:p w14:paraId="02DF5C11">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（1）在货物采购项目中，货物由中小企业制造，即货物由中小企业生产且使用该中小企业商号或者注册商标；</w:t>
      </w:r>
    </w:p>
    <w:p w14:paraId="4DDBBAC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（2）在工程采购项目中，工程由中小企业承建，即工程施工单位为中小企业；</w:t>
      </w:r>
    </w:p>
    <w:p w14:paraId="01999D3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（3）在服务采购项目中，服务由中小企业承接，即提供服务的人员为中小企业依照《中华人民共和国劳动合同法》订立劳动合同的从业人员。</w:t>
      </w:r>
    </w:p>
    <w:p w14:paraId="7D3142E9">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"../AppData/Roaming/Microsoft/Word/5.2.1.3" </w:instrText>
      </w:r>
      <w:r>
        <w:fldChar w:fldCharType="separate"/>
      </w:r>
      <w:r>
        <w:rPr>
          <w:rFonts w:hint="eastAsia" w:ascii="宋体" w:hAnsi="宋体" w:eastAsia="宋体" w:cs="宋体"/>
          <w:bCs/>
          <w:spacing w:val="-13"/>
          <w:kern w:val="2"/>
          <w:sz w:val="24"/>
          <w:szCs w:val="24"/>
        </w:rPr>
        <w:t>4.2.1.3</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在货物采购项目中，供应商提供的货物既有中小企业制造货物，也有大型企业制造货物的，不享受中小企业扶持政策。</w:t>
      </w:r>
    </w:p>
    <w:p w14:paraId="65E0CF1E">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"../AppData/Roaming/Microsoft/Word/5.2.1.4" </w:instrText>
      </w:r>
      <w:r>
        <w:fldChar w:fldCharType="separate"/>
      </w:r>
      <w:r>
        <w:rPr>
          <w:rFonts w:hint="eastAsia" w:ascii="宋体" w:hAnsi="宋体" w:eastAsia="宋体" w:cs="宋体"/>
          <w:bCs/>
          <w:spacing w:val="-13"/>
          <w:kern w:val="2"/>
          <w:sz w:val="24"/>
          <w:szCs w:val="24"/>
        </w:rPr>
        <w:t>4.2.1.4</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以联合体形式参加政府采购活动，联合体各方均为中小企业的， 联合体视同中小企业。其中，联合体各方均为小微企业的，联合体视同小微企业。</w:t>
      </w:r>
    </w:p>
    <w:p w14:paraId="7C769B9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4.2.2在政府采购活动中，监狱企业视同小型、微型企业，享受预留份额、评审中价格扣除等政府采购促进中小企业发展的政府采购政策。监狱</w:t>
      </w:r>
      <w:r>
        <w:rPr>
          <w:rFonts w:hint="eastAsia" w:ascii="宋体" w:hAnsi="宋体" w:eastAsia="宋体" w:cs="宋体"/>
          <w:bCs/>
          <w:spacing w:val="-6"/>
          <w:kern w:val="2"/>
          <w:sz w:val="24"/>
          <w:szCs w:val="24"/>
        </w:rPr>
        <w:t>企业定义：是指由司法部认定的为罪犯、戒</w:t>
      </w:r>
      <w:r>
        <w:rPr>
          <w:rFonts w:hint="eastAsia" w:ascii="宋体" w:hAnsi="宋体" w:eastAsia="宋体" w:cs="宋体"/>
          <w:bCs/>
          <w:spacing w:val="-7"/>
          <w:kern w:val="2"/>
          <w:sz w:val="24"/>
          <w:szCs w:val="24"/>
        </w:rPr>
        <w:t>毒人员提供生产项目和劳</w:t>
      </w:r>
      <w:r>
        <w:rPr>
          <w:rFonts w:hint="eastAsia" w:ascii="宋体" w:hAnsi="宋体" w:eastAsia="宋体" w:cs="宋体"/>
          <w:bCs/>
          <w:spacing w:val="-8"/>
          <w:kern w:val="2"/>
          <w:sz w:val="24"/>
          <w:szCs w:val="24"/>
        </w:rPr>
        <w:t>动对象，且全部产权属于司法部监狱管理局、戒毒管理局、直属煤矿</w:t>
      </w:r>
      <w:r>
        <w:rPr>
          <w:rFonts w:hint="eastAsia" w:ascii="宋体" w:hAnsi="宋体" w:eastAsia="宋体" w:cs="宋体"/>
          <w:bCs/>
          <w:spacing w:val="-13"/>
          <w:kern w:val="2"/>
          <w:sz w:val="24"/>
          <w:szCs w:val="24"/>
        </w:rPr>
        <w:t>管理局，各省、自治区、直辖市监狱管理</w:t>
      </w:r>
      <w:r>
        <w:rPr>
          <w:rFonts w:hint="eastAsia" w:ascii="宋体" w:hAnsi="宋体" w:eastAsia="宋体" w:cs="宋体"/>
          <w:bCs/>
          <w:spacing w:val="-14"/>
          <w:kern w:val="2"/>
          <w:sz w:val="24"/>
          <w:szCs w:val="24"/>
        </w:rPr>
        <w:t>局、戒毒管理局，各地（设</w:t>
      </w:r>
      <w:r>
        <w:rPr>
          <w:rFonts w:hint="eastAsia" w:ascii="宋体" w:hAnsi="宋体" w:eastAsia="宋体" w:cs="宋体"/>
          <w:bCs/>
          <w:spacing w:val="-13"/>
          <w:kern w:val="2"/>
          <w:sz w:val="24"/>
          <w:szCs w:val="24"/>
        </w:rPr>
        <w:t>区的市）监狱、强制隔离戒毒所、戒毒康复所，以及新疆生产建设兵团监狱管理局、戒毒管理局的企业。</w:t>
      </w:r>
    </w:p>
    <w:p w14:paraId="6D3D07EA">
      <w:pPr>
        <w:pStyle w:val="9"/>
      </w:pPr>
      <w:r>
        <w:rPr>
          <w:rFonts w:hint="eastAsia"/>
        </w:rPr>
        <w:t>4.2.3在政府采购活动中，残疾人福利性单位视同小型、微型企业</w:t>
      </w:r>
      <w:r>
        <w:rPr>
          <w:rFonts w:hint="eastAsia"/>
          <w:spacing w:val="-9"/>
        </w:rPr>
        <w:t>，享受预</w:t>
      </w:r>
      <w:r>
        <w:rPr>
          <w:rFonts w:hint="eastAsia"/>
          <w:spacing w:val="-5"/>
        </w:rPr>
        <w:t>留份额、评审中价格扣除等促进中小企业发展的政府采购政策。残疾</w:t>
      </w:r>
      <w:r>
        <w:rPr>
          <w:rFonts w:hint="eastAsia"/>
          <w:spacing w:val="-7"/>
        </w:rPr>
        <w:t>人福利性单位定义：享受政府采购支持政策的残疾人福利性单位应当</w:t>
      </w:r>
      <w:r>
        <w:rPr>
          <w:rFonts w:hint="eastAsia"/>
          <w:spacing w:val="-9"/>
        </w:rPr>
        <w:t>同时满足以下条件：</w:t>
      </w:r>
    </w:p>
    <w:p w14:paraId="59657E3D">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"../AppData/Roaming/Microsoft/Word/5.2.3.1" </w:instrText>
      </w:r>
      <w:r>
        <w:fldChar w:fldCharType="separate"/>
      </w:r>
      <w:r>
        <w:rPr>
          <w:rFonts w:hint="eastAsia" w:ascii="宋体" w:hAnsi="宋体" w:eastAsia="宋体" w:cs="宋体"/>
          <w:bCs/>
          <w:spacing w:val="-13"/>
          <w:kern w:val="2"/>
          <w:sz w:val="24"/>
          <w:szCs w:val="24"/>
        </w:rPr>
        <w:t>4.2.3.1</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安置的残疾人占本单位在职职工人数的比例不低于25%（含25%），并且安置的残疾人人数不少于10人（含10人）；</w:t>
      </w:r>
    </w:p>
    <w:p w14:paraId="25A8C919">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"../AppData/Roaming/Microsoft/Word/5.2.3.2" </w:instrText>
      </w:r>
      <w:r>
        <w:fldChar w:fldCharType="separate"/>
      </w:r>
      <w:r>
        <w:rPr>
          <w:rFonts w:hint="eastAsia" w:ascii="宋体" w:hAnsi="宋体" w:eastAsia="宋体" w:cs="宋体"/>
          <w:bCs/>
          <w:spacing w:val="-13"/>
          <w:kern w:val="2"/>
          <w:sz w:val="24"/>
          <w:szCs w:val="24"/>
        </w:rPr>
        <w:t>4.2.3.2</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依法与安置的每位残疾人签订了一年以上（含一年）的劳动合同或服务协议；</w:t>
      </w:r>
    </w:p>
    <w:p w14:paraId="57377CE0">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"../AppData/Roaming/Microsoft/Word/5.2.3.3" </w:instrText>
      </w:r>
      <w:r>
        <w:fldChar w:fldCharType="separate"/>
      </w:r>
      <w:r>
        <w:rPr>
          <w:rFonts w:hint="eastAsia" w:ascii="宋体" w:hAnsi="宋体" w:eastAsia="宋体" w:cs="宋体"/>
          <w:bCs/>
          <w:spacing w:val="-13"/>
          <w:kern w:val="2"/>
          <w:sz w:val="24"/>
          <w:szCs w:val="24"/>
        </w:rPr>
        <w:t>4.2.3.3</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为安置的每位残疾人按月足额缴纳了基本养老、医疗、失业、工伤和生育等社会保险费；</w:t>
      </w:r>
    </w:p>
    <w:p w14:paraId="06BE9171">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"../AppData/Roaming/Microsoft/Word/5.2.3.4" </w:instrText>
      </w:r>
      <w:r>
        <w:fldChar w:fldCharType="separate"/>
      </w:r>
      <w:r>
        <w:rPr>
          <w:rFonts w:hint="eastAsia" w:ascii="宋体" w:hAnsi="宋体" w:eastAsia="宋体" w:cs="宋体"/>
          <w:bCs/>
          <w:spacing w:val="-13"/>
          <w:kern w:val="2"/>
          <w:sz w:val="24"/>
          <w:szCs w:val="24"/>
        </w:rPr>
        <w:t>4.2.3.4</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通过银行等金融机构向安置的每位残疾人，按月支付了不低于单位所在区县的月最低工资标准的工资；</w:t>
      </w:r>
    </w:p>
    <w:p w14:paraId="57DE5D63">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"../AppData/Roaming/Microsoft/Word/5.2.3.5" </w:instrText>
      </w:r>
      <w:r>
        <w:fldChar w:fldCharType="separate"/>
      </w:r>
      <w:r>
        <w:rPr>
          <w:rFonts w:hint="eastAsia" w:ascii="宋体" w:hAnsi="宋体" w:eastAsia="宋体" w:cs="宋体"/>
          <w:bCs/>
          <w:spacing w:val="-13"/>
          <w:kern w:val="2"/>
          <w:sz w:val="24"/>
          <w:szCs w:val="24"/>
        </w:rPr>
        <w:t>4.2.3.5</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提供本单位制造的货物、承担的工程或者服务（以下简称产品），或者提供其他残疾人福利性单位制造的货物（不包括使用非残疾人福利性单位注册商标的货物）；</w:t>
      </w:r>
    </w:p>
    <w:p w14:paraId="08B187CB">
      <w:pPr>
        <w:widowControl w:val="0"/>
        <w:adjustRightInd/>
        <w:snapToGrid/>
        <w:spacing w:after="0" w:line="500" w:lineRule="exact"/>
        <w:ind w:firstLine="440" w:firstLineChars="200"/>
        <w:jc w:val="both"/>
        <w:rPr>
          <w:rFonts w:ascii="宋体" w:hAnsi="宋体" w:eastAsia="宋体" w:cs="宋体"/>
          <w:bCs/>
          <w:spacing w:val="-13"/>
          <w:kern w:val="2"/>
          <w:sz w:val="24"/>
          <w:szCs w:val="24"/>
        </w:rPr>
      </w:pPr>
      <w:r>
        <w:fldChar w:fldCharType="begin"/>
      </w:r>
      <w:r>
        <w:instrText xml:space="preserve"> HYPERLINK "../AppData/Roaming/Microsoft/Word/5.2.3.6" </w:instrText>
      </w:r>
      <w:r>
        <w:fldChar w:fldCharType="separate"/>
      </w:r>
      <w:r>
        <w:rPr>
          <w:rFonts w:hint="eastAsia" w:ascii="宋体" w:hAnsi="宋体" w:eastAsia="宋体" w:cs="宋体"/>
          <w:bCs/>
          <w:spacing w:val="-13"/>
          <w:kern w:val="2"/>
          <w:sz w:val="24"/>
          <w:szCs w:val="24"/>
        </w:rPr>
        <w:t>4.2.3.6</w:t>
      </w:r>
      <w:r>
        <w:rPr>
          <w:rFonts w:hint="eastAsia" w:ascii="宋体" w:hAnsi="宋体" w:eastAsia="宋体" w:cs="宋体"/>
          <w:bCs/>
          <w:spacing w:val="-13"/>
          <w:kern w:val="2"/>
          <w:sz w:val="24"/>
          <w:szCs w:val="24"/>
        </w:rPr>
        <w:fldChar w:fldCharType="end"/>
      </w:r>
      <w:r>
        <w:rPr>
          <w:rFonts w:hint="eastAsia" w:ascii="宋体" w:hAnsi="宋体" w:eastAsia="宋体" w:cs="宋体"/>
          <w:bCs/>
          <w:spacing w:val="-13"/>
          <w:kern w:val="2"/>
          <w:sz w:val="24"/>
          <w:szCs w:val="24"/>
        </w:rPr>
        <w:t>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1DB32EA5">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4.2.4本项目是否专门面向中小企业预留采购份额见第一章《公开招标公告》。</w:t>
      </w:r>
    </w:p>
    <w:p w14:paraId="7E1136BF">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4.2.5采购标的对应的中小企业划分标准所属行业见《投标人须知表》。</w:t>
      </w:r>
    </w:p>
    <w:p w14:paraId="756E302D">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4.2.6小微企业价格评审优惠的政策调整：见第四章《开、评标程序、评标方法和评标标准》。</w:t>
      </w:r>
    </w:p>
    <w:p w14:paraId="1F3B12A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4.3政府采购节能产品、环境标志产品</w:t>
      </w:r>
    </w:p>
    <w:p w14:paraId="38485914">
      <w:pPr>
        <w:widowControl w:val="0"/>
        <w:adjustRightInd/>
        <w:snapToGrid/>
        <w:spacing w:after="0" w:line="500" w:lineRule="exact"/>
        <w:ind w:firstLine="448" w:firstLineChars="200"/>
        <w:jc w:val="both"/>
        <w:rPr>
          <w:rFonts w:ascii="宋体" w:hAnsi="宋体" w:eastAsia="宋体" w:cs="宋体"/>
          <w:bCs/>
          <w:spacing w:val="-8"/>
          <w:kern w:val="2"/>
          <w:sz w:val="24"/>
          <w:szCs w:val="24"/>
        </w:rPr>
      </w:pPr>
      <w:r>
        <w:rPr>
          <w:rFonts w:hint="eastAsia" w:ascii="宋体" w:hAnsi="宋体" w:eastAsia="宋体" w:cs="宋体"/>
          <w:bCs/>
          <w:spacing w:val="-8"/>
          <w:kern w:val="2"/>
          <w:sz w:val="24"/>
          <w:szCs w:val="24"/>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宋体" w:hAnsi="宋体" w:eastAsia="宋体" w:cs="宋体"/>
          <w:bCs/>
          <w:spacing w:val="-8"/>
          <w:kern w:val="2"/>
          <w:sz w:val="24"/>
          <w:szCs w:val="24"/>
        </w:rPr>
        <w:t>中华人民共和国国家发展和改革委员会</w:t>
      </w:r>
      <w:r>
        <w:rPr>
          <w:rFonts w:ascii="宋体" w:hAnsi="宋体" w:eastAsia="宋体" w:cs="宋体"/>
          <w:bCs/>
          <w:spacing w:val="-8"/>
          <w:kern w:val="2"/>
          <w:sz w:val="24"/>
          <w:szCs w:val="24"/>
        </w:rPr>
        <w:fldChar w:fldCharType="end"/>
      </w:r>
      <w:r>
        <w:rPr>
          <w:rFonts w:hint="eastAsia" w:ascii="宋体" w:hAnsi="宋体" w:eastAsia="宋体" w:cs="宋体"/>
          <w:bCs/>
          <w:spacing w:val="-8"/>
          <w:kern w:val="2"/>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8E3320">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4C4C2AD1">
      <w:pPr>
        <w:widowControl w:val="0"/>
        <w:adjustRightInd/>
        <w:snapToGrid/>
        <w:spacing w:after="0" w:line="500" w:lineRule="exact"/>
        <w:ind w:firstLine="428" w:firstLineChars="200"/>
        <w:jc w:val="both"/>
        <w:rPr>
          <w:rFonts w:ascii="宋体" w:hAnsi="宋体" w:eastAsia="宋体" w:cs="宋体"/>
          <w:b/>
          <w:bCs/>
          <w:spacing w:val="-13"/>
          <w:kern w:val="2"/>
          <w:sz w:val="24"/>
          <w:szCs w:val="24"/>
        </w:rPr>
      </w:pPr>
      <w:r>
        <w:rPr>
          <w:rFonts w:hint="eastAsia" w:ascii="宋体" w:hAnsi="宋体" w:eastAsia="宋体" w:cs="宋体"/>
          <w:bCs/>
          <w:spacing w:val="-13"/>
          <w:kern w:val="2"/>
          <w:sz w:val="24"/>
          <w:szCs w:val="24"/>
        </w:rPr>
        <w:t>4.3.3如本项目采购产品属于实施政府强制采购品目清单范围的节能产品，则投标人所报产品必须获得国家确定的认证机构出具的、处于有效期之内的节能产品认证证书，否则投标无效；</w:t>
      </w:r>
    </w:p>
    <w:p w14:paraId="211365C0">
      <w:pPr>
        <w:pStyle w:val="9"/>
      </w:pPr>
      <w:r>
        <w:rPr>
          <w:rFonts w:hint="eastAsia"/>
        </w:rPr>
        <w:t>4.3.4非政府强制采购的节能产品或环境标志产品，依据品目清单和认证证书实施政府优先采购。优先采购的具体规定见第四章《开、评标程序、评标方法和评标标准》（如涉及）。</w:t>
      </w:r>
    </w:p>
    <w:p w14:paraId="003337B8">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4.4正版软件</w:t>
      </w:r>
    </w:p>
    <w:p w14:paraId="47ED2D77">
      <w:pPr>
        <w:widowControl w:val="0"/>
        <w:adjustRightInd/>
        <w:snapToGrid/>
        <w:spacing w:after="0" w:line="500" w:lineRule="exact"/>
        <w:ind w:firstLine="448" w:firstLineChars="200"/>
        <w:jc w:val="both"/>
        <w:rPr>
          <w:rFonts w:ascii="宋体" w:hAnsi="宋体" w:eastAsia="宋体" w:cs="宋体"/>
          <w:bCs/>
          <w:spacing w:val="-8"/>
          <w:kern w:val="2"/>
          <w:sz w:val="24"/>
          <w:szCs w:val="24"/>
        </w:rPr>
      </w:pPr>
      <w:r>
        <w:rPr>
          <w:rFonts w:hint="eastAsia" w:ascii="宋体" w:hAnsi="宋体" w:eastAsia="宋体" w:cs="宋体"/>
          <w:bCs/>
          <w:spacing w:val="-8"/>
          <w:kern w:val="2"/>
          <w:sz w:val="24"/>
          <w:szCs w:val="24"/>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宋体" w:hAnsi="宋体" w:eastAsia="宋体" w:cs="宋体"/>
          <w:bCs/>
          <w:spacing w:val="-8"/>
          <w:kern w:val="2"/>
          <w:sz w:val="24"/>
          <w:szCs w:val="24"/>
        </w:rPr>
        <w:t>中华人民共和国国家发展和改革委员会</w:t>
      </w:r>
      <w:r>
        <w:rPr>
          <w:rFonts w:ascii="宋体" w:hAnsi="宋体" w:eastAsia="宋体" w:cs="宋体"/>
          <w:bCs/>
          <w:spacing w:val="-8"/>
          <w:kern w:val="2"/>
          <w:sz w:val="24"/>
          <w:szCs w:val="24"/>
        </w:rPr>
        <w:fldChar w:fldCharType="end"/>
      </w:r>
      <w:r>
        <w:rPr>
          <w:rFonts w:hint="eastAsia" w:ascii="宋体" w:hAnsi="宋体" w:eastAsia="宋体" w:cs="宋体"/>
          <w:bCs/>
          <w:spacing w:val="-8"/>
          <w:kern w:val="2"/>
          <w:sz w:val="24"/>
          <w:szCs w:val="24"/>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宋体" w:hAnsi="宋体" w:eastAsia="宋体" w:cs="宋体"/>
          <w:bCs/>
          <w:spacing w:val="-8"/>
          <w:kern w:val="2"/>
          <w:sz w:val="24"/>
          <w:szCs w:val="24"/>
        </w:rPr>
        <w:t>中华人民共和国国家发展和改革委员会</w:t>
      </w:r>
      <w:r>
        <w:rPr>
          <w:rFonts w:ascii="宋体" w:hAnsi="宋体" w:eastAsia="宋体" w:cs="宋体"/>
          <w:bCs/>
          <w:spacing w:val="-8"/>
          <w:kern w:val="2"/>
          <w:sz w:val="24"/>
          <w:szCs w:val="24"/>
        </w:rPr>
        <w:fldChar w:fldCharType="end"/>
      </w:r>
      <w:r>
        <w:rPr>
          <w:rFonts w:hint="eastAsia" w:ascii="宋体" w:hAnsi="宋体" w:eastAsia="宋体" w:cs="宋体"/>
          <w:bCs/>
          <w:spacing w:val="-8"/>
          <w:kern w:val="2"/>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宋体" w:hAnsi="宋体" w:eastAsia="宋体" w:cs="宋体"/>
          <w:bCs/>
          <w:spacing w:val="-8"/>
          <w:kern w:val="2"/>
          <w:sz w:val="24"/>
          <w:szCs w:val="24"/>
        </w:rPr>
        <w:t>中华人民共和国国家发展和改革委员会</w:t>
      </w:r>
      <w:r>
        <w:rPr>
          <w:rFonts w:ascii="宋体" w:hAnsi="宋体" w:eastAsia="宋体" w:cs="宋体"/>
          <w:bCs/>
          <w:spacing w:val="-8"/>
          <w:kern w:val="2"/>
          <w:sz w:val="24"/>
          <w:szCs w:val="24"/>
        </w:rPr>
        <w:fldChar w:fldCharType="end"/>
      </w:r>
      <w:r>
        <w:rPr>
          <w:rFonts w:hint="eastAsia" w:ascii="宋体" w:hAnsi="宋体" w:eastAsia="宋体" w:cs="宋体"/>
          <w:bCs/>
          <w:spacing w:val="-8"/>
          <w:kern w:val="2"/>
          <w:sz w:val="24"/>
          <w:szCs w:val="24"/>
        </w:rPr>
        <w:t>、信息产业部以文件形式确定、公布并适时调整。</w:t>
      </w:r>
    </w:p>
    <w:p w14:paraId="70F5FABB">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4.4.2各级政府部门在购置计算机办公设备时，必须采购预装正版操作系统</w:t>
      </w:r>
    </w:p>
    <w:p w14:paraId="27A0D19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软件的计算机产品，相关规定依据《国家版权局、信息产业</w:t>
      </w:r>
      <w:r>
        <w:rPr>
          <w:rFonts w:hint="eastAsia" w:ascii="宋体" w:hAnsi="宋体" w:eastAsia="宋体" w:cs="宋体"/>
          <w:bCs/>
          <w:spacing w:val="-10"/>
          <w:kern w:val="2"/>
          <w:sz w:val="24"/>
          <w:szCs w:val="24"/>
        </w:rPr>
        <w:t>部、财政</w:t>
      </w:r>
      <w:r>
        <w:rPr>
          <w:rFonts w:hint="eastAsia" w:ascii="宋体" w:hAnsi="宋体" w:eastAsia="宋体" w:cs="宋体"/>
          <w:bCs/>
          <w:spacing w:val="-4"/>
          <w:kern w:val="2"/>
          <w:sz w:val="24"/>
          <w:szCs w:val="24"/>
        </w:rPr>
        <w:t>部、国务院机关事务管理局关于政府部门购置计算机办公设备必须采</w:t>
      </w:r>
      <w:r>
        <w:rPr>
          <w:rFonts w:hint="eastAsia" w:ascii="宋体" w:hAnsi="宋体" w:eastAsia="宋体" w:cs="宋体"/>
          <w:bCs/>
          <w:spacing w:val="-3"/>
          <w:kern w:val="2"/>
          <w:sz w:val="24"/>
          <w:szCs w:val="24"/>
        </w:rPr>
        <w:t>购已预装正版操作系统软件产品的通知》（国权联〔200</w:t>
      </w:r>
      <w:r>
        <w:rPr>
          <w:rFonts w:hint="eastAsia" w:ascii="宋体" w:hAnsi="宋体" w:eastAsia="宋体" w:cs="宋体"/>
          <w:bCs/>
          <w:spacing w:val="-4"/>
          <w:kern w:val="2"/>
          <w:sz w:val="24"/>
          <w:szCs w:val="24"/>
        </w:rPr>
        <w:t>6〕1 号）、</w:t>
      </w:r>
      <w:r>
        <w:rPr>
          <w:rFonts w:hint="eastAsia" w:ascii="宋体" w:hAnsi="宋体" w:eastAsia="宋体" w:cs="宋体"/>
          <w:bCs/>
          <w:spacing w:val="-13"/>
          <w:kern w:val="2"/>
          <w:sz w:val="24"/>
          <w:szCs w:val="24"/>
        </w:rPr>
        <w:t>《国务院办公厅关于进一步做好政府机关使用正版</w:t>
      </w:r>
      <w:r>
        <w:rPr>
          <w:rFonts w:hint="eastAsia" w:ascii="宋体" w:hAnsi="宋体" w:eastAsia="宋体" w:cs="宋体"/>
          <w:bCs/>
          <w:spacing w:val="-1"/>
          <w:kern w:val="2"/>
          <w:sz w:val="24"/>
          <w:szCs w:val="24"/>
        </w:rPr>
        <w:t>软件工作的通知》</w:t>
      </w:r>
      <w:r>
        <w:rPr>
          <w:rFonts w:hint="eastAsia" w:ascii="宋体" w:hAnsi="宋体" w:eastAsia="宋体" w:cs="宋体"/>
          <w:bCs/>
          <w:spacing w:val="-3"/>
          <w:kern w:val="2"/>
          <w:sz w:val="24"/>
          <w:szCs w:val="24"/>
        </w:rPr>
        <w:t>（国办发〔2010〕47 号）、《财政部关于进一步做好政府机关使用</w:t>
      </w:r>
      <w:r>
        <w:rPr>
          <w:rFonts w:hint="eastAsia" w:ascii="宋体" w:hAnsi="宋体" w:eastAsia="宋体" w:cs="宋体"/>
          <w:bCs/>
          <w:spacing w:val="-6"/>
          <w:kern w:val="2"/>
          <w:sz w:val="24"/>
          <w:szCs w:val="24"/>
        </w:rPr>
        <w:t>正版软件工作的通知》（财预〔2010〕536 号）。</w:t>
      </w:r>
    </w:p>
    <w:p w14:paraId="5F9673A3">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4.5网络安全专用产品</w:t>
      </w:r>
    </w:p>
    <w:p w14:paraId="29DF1AD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4.5.1所投产品属于列入《网络关键设备和网络安全专用产品目录》的网络</w:t>
      </w:r>
      <w:r>
        <w:rPr>
          <w:rFonts w:hint="eastAsia" w:ascii="宋体" w:hAnsi="宋体" w:eastAsia="宋体" w:cs="宋体"/>
          <w:bCs/>
          <w:spacing w:val="-2"/>
          <w:kern w:val="2"/>
          <w:sz w:val="24"/>
          <w:szCs w:val="24"/>
        </w:rPr>
        <w:t>安全专用产品，应当在国家互联网信息办公室会同工业和信息化部、</w:t>
      </w:r>
      <w:r>
        <w:rPr>
          <w:rFonts w:hint="eastAsia" w:ascii="宋体" w:hAnsi="宋体" w:eastAsia="宋体" w:cs="宋体"/>
          <w:bCs/>
          <w:spacing w:val="-4"/>
          <w:kern w:val="2"/>
          <w:sz w:val="24"/>
          <w:szCs w:val="24"/>
        </w:rPr>
        <w:t>公安部、国家认证认可监督管理委员会统一公布和更新</w:t>
      </w:r>
      <w:r>
        <w:rPr>
          <w:rFonts w:hint="eastAsia" w:ascii="宋体" w:hAnsi="宋体" w:eastAsia="宋体" w:cs="宋体"/>
          <w:bCs/>
          <w:spacing w:val="-5"/>
          <w:kern w:val="2"/>
          <w:sz w:val="24"/>
          <w:szCs w:val="24"/>
        </w:rPr>
        <w:t>的符合要求的</w:t>
      </w:r>
      <w:r>
        <w:rPr>
          <w:rFonts w:hint="eastAsia" w:ascii="宋体" w:hAnsi="宋体" w:eastAsia="宋体" w:cs="宋体"/>
          <w:bCs/>
          <w:spacing w:val="-4"/>
          <w:kern w:val="2"/>
          <w:sz w:val="24"/>
          <w:szCs w:val="24"/>
        </w:rPr>
        <w:t>网络关键设备和网络安全专用产品清单中。</w:t>
      </w:r>
    </w:p>
    <w:p w14:paraId="6F168AA4">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4.6采购需求标准</w:t>
      </w:r>
    </w:p>
    <w:p w14:paraId="4ED1A72B">
      <w:pPr>
        <w:widowControl w:val="0"/>
        <w:adjustRightInd/>
        <w:snapToGrid/>
        <w:spacing w:after="0" w:line="500" w:lineRule="exact"/>
        <w:ind w:firstLine="488" w:firstLineChars="200"/>
        <w:jc w:val="both"/>
        <w:rPr>
          <w:rFonts w:ascii="宋体" w:hAnsi="宋体" w:eastAsia="宋体" w:cs="宋体"/>
          <w:bCs/>
          <w:spacing w:val="-13"/>
          <w:kern w:val="2"/>
          <w:sz w:val="24"/>
          <w:szCs w:val="24"/>
        </w:rPr>
      </w:pPr>
      <w:r>
        <w:rPr>
          <w:rFonts w:hint="eastAsia" w:ascii="宋体" w:hAnsi="宋体" w:eastAsia="宋体" w:cs="宋体"/>
          <w:bCs/>
          <w:spacing w:val="2"/>
          <w:kern w:val="2"/>
          <w:sz w:val="24"/>
          <w:szCs w:val="24"/>
        </w:rPr>
        <w:t>4.6.1商品包装、快递包装政府采购需求标准（试行）</w:t>
      </w:r>
      <w:r>
        <w:rPr>
          <w:rFonts w:hint="eastAsia" w:ascii="宋体" w:hAnsi="宋体" w:eastAsia="宋体" w:cs="宋体"/>
          <w:bCs/>
          <w:spacing w:val="-13"/>
          <w:kern w:val="2"/>
          <w:sz w:val="24"/>
          <w:szCs w:val="24"/>
        </w:rPr>
        <w:t>为助力打好污染防治攻坚战， 推广使用绿色包装，根据财政部关于印发《商品包装政府采购需求标准（试行）》、《快递包装政府采购需求</w:t>
      </w:r>
      <w:r>
        <w:rPr>
          <w:rFonts w:hint="eastAsia" w:ascii="宋体" w:hAnsi="宋体" w:eastAsia="宋体" w:cs="宋体"/>
          <w:bCs/>
          <w:spacing w:val="-3"/>
          <w:kern w:val="2"/>
          <w:sz w:val="24"/>
          <w:szCs w:val="24"/>
        </w:rPr>
        <w:t>标准（试行）》的通知（财办库〔2020〕1</w:t>
      </w:r>
      <w:r>
        <w:rPr>
          <w:rFonts w:hint="eastAsia" w:ascii="宋体" w:hAnsi="宋体" w:eastAsia="宋体" w:cs="宋体"/>
          <w:bCs/>
          <w:spacing w:val="-4"/>
          <w:kern w:val="2"/>
          <w:sz w:val="24"/>
          <w:szCs w:val="24"/>
        </w:rPr>
        <w:t>23 号</w:t>
      </w:r>
      <w:r>
        <w:rPr>
          <w:rFonts w:hint="eastAsia" w:ascii="宋体" w:hAnsi="宋体" w:eastAsia="宋体" w:cs="宋体"/>
          <w:bCs/>
          <w:spacing w:val="-28"/>
          <w:kern w:val="2"/>
          <w:sz w:val="24"/>
          <w:szCs w:val="24"/>
        </w:rPr>
        <w:t>），</w:t>
      </w:r>
      <w:r>
        <w:rPr>
          <w:rFonts w:hint="eastAsia" w:ascii="宋体" w:hAnsi="宋体" w:eastAsia="宋体" w:cs="宋体"/>
          <w:bCs/>
          <w:spacing w:val="-4"/>
          <w:kern w:val="2"/>
          <w:sz w:val="24"/>
          <w:szCs w:val="24"/>
        </w:rPr>
        <w:t>本项目如涉及商</w:t>
      </w:r>
      <w:r>
        <w:rPr>
          <w:rFonts w:hint="eastAsia" w:ascii="宋体" w:hAnsi="宋体" w:eastAsia="宋体" w:cs="宋体"/>
          <w:bCs/>
          <w:spacing w:val="-6"/>
          <w:kern w:val="2"/>
          <w:sz w:val="24"/>
          <w:szCs w:val="24"/>
        </w:rPr>
        <w:t>品包装和快递包装的，则其具体要求见第二章《采购需求》。</w:t>
      </w:r>
    </w:p>
    <w:p w14:paraId="5C07048C">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4.6.2绿色数据中心政府采购需求标准（试行）</w:t>
      </w:r>
    </w:p>
    <w:p w14:paraId="1446463B">
      <w:pPr>
        <w:pStyle w:val="9"/>
      </w:pPr>
      <w:r>
        <w:rPr>
          <w:rFonts w:hint="eastAsia"/>
        </w:rPr>
        <w:t>为加快数据中心绿色转型， 根据财政部、生态环境部、工业和信息化部关于印发《绿色数据中心政府采购需求标准（试行）》的通知（财库〔2023〕7 号），本项目如涉及绿色数据中心，则具体要求见第二章《采购需求》。</w:t>
      </w:r>
    </w:p>
    <w:p w14:paraId="6700F0F7">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5.投标费用</w:t>
      </w:r>
    </w:p>
    <w:p w14:paraId="2A29220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投标人应自行承担所有与准备和招标有关的费用，无论招标的结果如何，采购人或采购代理机构在任何情况下均无承担这些费用的义务和责任。</w:t>
      </w:r>
    </w:p>
    <w:p w14:paraId="070B2869">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6.采购范围及适用法律</w:t>
      </w:r>
    </w:p>
    <w:p w14:paraId="5219EAA8">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6.1本次招标适用的法律、法规为《中华人民共和国政府采购法》《中华人民共和国政府采购法实施条例》《政府采购货物和服务招标投标管理办法》《中华人民共和国民法典》以及其他相关政府采购法律法规。</w:t>
      </w:r>
    </w:p>
    <w:p w14:paraId="474C16CF">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6.2“监督管理部门”是指唐河县财政局。</w:t>
      </w:r>
    </w:p>
    <w:p w14:paraId="4D13CCA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 xml:space="preserve">6.3“货物”指投标人按招标文件规定，须向采购人提供的与本次招标相关的货物及相应资料；包括手册及其它有关技术资料。  </w:t>
      </w:r>
    </w:p>
    <w:p w14:paraId="0B9E16A1">
      <w:pPr>
        <w:widowControl w:val="0"/>
        <w:adjustRightInd/>
        <w:snapToGrid/>
        <w:spacing w:after="0" w:line="500" w:lineRule="exact"/>
        <w:ind w:firstLine="480" w:firstLineChars="200"/>
        <w:jc w:val="both"/>
        <w:rPr>
          <w:rFonts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6.4“服务”指招标文件规定投标人应承担的送货安装、售后服务。</w:t>
      </w:r>
    </w:p>
    <w:p w14:paraId="4AD6E5AB">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二、招标文件</w:t>
      </w:r>
    </w:p>
    <w:p w14:paraId="3135C064">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7.招标文件构成</w:t>
      </w:r>
    </w:p>
    <w:p w14:paraId="76228C0D">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7.1招标文件包括以下部分：</w:t>
      </w:r>
    </w:p>
    <w:p w14:paraId="2663B2C1">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第一章   公开招标公告</w:t>
      </w:r>
    </w:p>
    <w:p w14:paraId="59CD5C78">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第二章   采购需求</w:t>
      </w:r>
    </w:p>
    <w:p w14:paraId="366156F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第三章   投标人须知</w:t>
      </w:r>
    </w:p>
    <w:p w14:paraId="4F510BE1">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第四章   开、评标程序、评标方法和评标标准</w:t>
      </w:r>
    </w:p>
    <w:p w14:paraId="734196A5">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第五章   政府采购合同（草案）</w:t>
      </w:r>
    </w:p>
    <w:p w14:paraId="363D24F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第六章   投标文件格式</w:t>
      </w:r>
    </w:p>
    <w:p w14:paraId="62BFD64B">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7.2投标人应认真阅读招标文件的全部内容。投标人应按照招标文件要求提交投标文件并保证所提供的全部资料的真实性，并对招标文件做出实质性响应，否则投标无效。</w:t>
      </w:r>
    </w:p>
    <w:p w14:paraId="748CEEC8">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8.对招标文件的澄清或修改</w:t>
      </w:r>
    </w:p>
    <w:p w14:paraId="5DB1724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8.1采购人或采购代理机构对已发出的招标文件进行必要澄清或者修改的，将在原公告发布媒体上发布更正公告，不得改变采购标的和资格条件。</w:t>
      </w:r>
    </w:p>
    <w:p w14:paraId="7B7AF9B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7CAEA73">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8.3政府采购项目实行网上受理，开标前所有信息保密。因此，发布的一切公告信息（包括招标公告、更正公告、澄清公告、延期公告等）均在“河南省政府采购网”“唐河县公共资源交易中心网”等发布，请潜在投标供应商随时查询有关公告信息。若因潜在投标供应商没有及时查看到公告信息而造成的投标失误，责任自负。</w:t>
      </w:r>
    </w:p>
    <w:p w14:paraId="7E91191D">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8.4投标人应关注是否有发布最新的澄清更正公告和更正的最新招标文件（电子答疑文件），如有则需下载最新的招标文件，并在此基础上制作最新的投标文件并上传。</w:t>
      </w:r>
    </w:p>
    <w:p w14:paraId="1F7D577C">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三、投标文件的编制</w:t>
      </w:r>
    </w:p>
    <w:p w14:paraId="269203E5">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9.投标范围、投标文件中计量单位的使用及投标语言</w:t>
      </w:r>
    </w:p>
    <w:p w14:paraId="4AAC257C">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9.1本项目如划分采购包，投标人可以对本项目的其中一个采购包进行投标，也可同时对多个采购包进行投标，具体要求见《投标人须知表》。投标人应当对所投采购包对应第二章《采购需求》所列的全部内容进行投标，不得将一个采购包中的内容拆分投标，否则其对该采购包的投标将被认定为无效投标。</w:t>
      </w:r>
    </w:p>
    <w:p w14:paraId="4926CFDA">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9.2除招标文件有特殊要求外，本项目投标所使用的计量单位，应采用中华人民共和国法定计量单位。</w:t>
      </w:r>
    </w:p>
    <w:p w14:paraId="7100B4CF">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3256881">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10.投标文件构成</w:t>
      </w:r>
    </w:p>
    <w:p w14:paraId="0D26E7B8">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289442E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5AD86A11">
      <w:pPr>
        <w:autoSpaceDE w:val="0"/>
        <w:autoSpaceDN w:val="0"/>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10.3电子投标文件应使用CA数字证书生成并在截止时间前上传其加密版本，根据招标文件中规定的下载平台要求，具体详见《投标文件制作工具操作手册》。否则，被视为无效投标文件，将被平台系统拒绝。</w:t>
      </w:r>
    </w:p>
    <w:p w14:paraId="3B6A049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10.4第四章《开评标程序、评标方法和评标标准》中涉及的证明文件。</w:t>
      </w:r>
    </w:p>
    <w:p w14:paraId="6D3DE1D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A0E445B">
      <w:pPr>
        <w:widowControl w:val="0"/>
        <w:adjustRightInd/>
        <w:snapToGrid/>
        <w:spacing w:after="0" w:line="500" w:lineRule="exact"/>
        <w:ind w:firstLine="480" w:firstLineChars="200"/>
        <w:jc w:val="both"/>
        <w:rPr>
          <w:rFonts w:ascii="宋体" w:hAnsi="宋体" w:eastAsia="宋体" w:cs="宋体"/>
          <w:b/>
          <w:bCs/>
          <w:kern w:val="2"/>
          <w:sz w:val="24"/>
          <w:szCs w:val="24"/>
        </w:rPr>
      </w:pPr>
      <w:r>
        <w:rPr>
          <w:rFonts w:hint="eastAsia" w:ascii="宋体" w:hAnsi="宋体" w:eastAsia="宋体" w:cs="宋体"/>
          <w:bCs/>
          <w:kern w:val="2"/>
          <w:sz w:val="24"/>
          <w:szCs w:val="24"/>
        </w:rPr>
        <w:t>10.6投标人编制投标文件时，涉及营业执照、资质、业绩、财务、社保、纳税及各类证书、报告等内容，必须是原件的扫描件。</w:t>
      </w:r>
    </w:p>
    <w:p w14:paraId="10614116">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10.7投标人认为应附的其他材料。</w:t>
      </w:r>
    </w:p>
    <w:p w14:paraId="7E0A9D5D">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11.投标报价</w:t>
      </w:r>
    </w:p>
    <w:p w14:paraId="7843F7B6">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11.1所有投标均以人民币报价。</w:t>
      </w:r>
    </w:p>
    <w:p w14:paraId="6282F5E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11.2投标人的报价应包括为完成本项目所发生的一切费用和税费，采购人将不再支付报价以外的任何费用。投标人的报价应包括但不限于下列内容，招标文件中有特殊规定的，从其规定。</w:t>
      </w:r>
    </w:p>
    <w:p w14:paraId="55218C31">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进口产品手续费等；报价时应详细列出所投产品的生产厂商、品牌、型号、单价、数量、总价等。</w:t>
      </w:r>
    </w:p>
    <w:p w14:paraId="030C20C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11.3采购人不得向供应商索要或者接受其给予的赠品、回扣或者与采购无关的其他商品、服务。</w:t>
      </w:r>
    </w:p>
    <w:p w14:paraId="03511D47">
      <w:pPr>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11.4投标人不能提供任何有选择性或可调整的报价（招标文件另有规定的除外），否则其投标无效。</w:t>
      </w:r>
    </w:p>
    <w:p w14:paraId="59DCD0C2">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11.5本次招标设有预算，投标人报价超过预算的，评标委员会将不予评议。</w:t>
      </w:r>
    </w:p>
    <w:p w14:paraId="07419A83">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13EF8">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12.投标有效期</w:t>
      </w:r>
    </w:p>
    <w:p w14:paraId="4869B6D1">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12.1投标文件应在本招标文件《投标人须知表》中规定的投标有效期内保持有效，投标有效期少于招标文件规定期限的，其投标无效。中标人的投标有效期延长至项目验收合格之日。</w:t>
      </w:r>
    </w:p>
    <w:p w14:paraId="1A973A2F">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369FD0C7">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13.投标文件的签署、盖章</w:t>
      </w:r>
    </w:p>
    <w:p w14:paraId="2C192282">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13.1电子投标文件必须在规定签章处电子签章或手写签字后扫描上传进投标文件。</w:t>
      </w:r>
    </w:p>
    <w:p w14:paraId="5B4DA24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13.2招标文件要求盖章的内容，一般通过CA证书加盖电子签章。</w:t>
      </w:r>
    </w:p>
    <w:p w14:paraId="4C5666F6">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四、投标文件的提交</w:t>
      </w:r>
    </w:p>
    <w:p w14:paraId="29B8D2EB">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14.投标文件的提交</w:t>
      </w:r>
    </w:p>
    <w:p w14:paraId="32805C43">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14.1电子投标文件的提交是指使用唐河县公共资源交易中心网上交易系统在投标截止时间前完成制作软件生成的加密电子投标文件的上传。未在投标截止时间前完成上传的，视为逾期提交。逾期提交的投标文件，招标人不予受理。</w:t>
      </w:r>
    </w:p>
    <w:p w14:paraId="0160367C">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14.2采购人及采购代理机构拒绝接受通过唐河县公共资源交易电子交易平台以外任何形式提交的投标文件。</w:t>
      </w:r>
    </w:p>
    <w:p w14:paraId="6316D2BD">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15.投标截止时间</w:t>
      </w:r>
    </w:p>
    <w:p w14:paraId="7D9F967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15.1投标人应在招标文件要求的投标文件截止时间前，将电子投标文件提交至唐河县公共资源交易电子交易平台。</w:t>
      </w:r>
    </w:p>
    <w:p w14:paraId="6E5D5269">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16.投标文件的修改与撤回</w:t>
      </w:r>
    </w:p>
    <w:p w14:paraId="0D2F830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16.1在招标文件规定的投标截止时间前，投标人可以修改或撤回已上传的电子投标文件，最终电子投标文件以投标截止时间前完成上传至唐河县公共资源交易电子交易平台最后一份解密投标文件为准。投标截止时间之后，投标人不得修改或撤回电子投标文件。</w:t>
      </w:r>
    </w:p>
    <w:p w14:paraId="72C35BC4">
      <w:pPr>
        <w:widowControl w:val="0"/>
        <w:adjustRightInd/>
        <w:snapToGrid/>
        <w:spacing w:after="0" w:line="500" w:lineRule="exact"/>
        <w:ind w:firstLine="480" w:firstLineChars="200"/>
        <w:jc w:val="both"/>
        <w:rPr>
          <w:rFonts w:ascii="宋体" w:hAnsi="宋体" w:eastAsia="宋体" w:cs="宋体"/>
          <w:bCs/>
          <w:kern w:val="2"/>
          <w:sz w:val="24"/>
          <w:szCs w:val="24"/>
        </w:rPr>
      </w:pPr>
    </w:p>
    <w:p w14:paraId="4BA46A6F">
      <w:pPr>
        <w:widowControl w:val="0"/>
        <w:adjustRightInd/>
        <w:snapToGrid/>
        <w:spacing w:after="0" w:line="500" w:lineRule="exact"/>
        <w:ind w:firstLine="480" w:firstLineChars="200"/>
        <w:jc w:val="both"/>
        <w:rPr>
          <w:rFonts w:ascii="宋体" w:hAnsi="宋体" w:eastAsia="宋体" w:cs="宋体"/>
          <w:bCs/>
          <w:kern w:val="2"/>
          <w:sz w:val="24"/>
          <w:szCs w:val="24"/>
        </w:rPr>
      </w:pPr>
    </w:p>
    <w:p w14:paraId="7D940474">
      <w:pPr>
        <w:widowControl w:val="0"/>
        <w:adjustRightInd/>
        <w:snapToGrid/>
        <w:spacing w:after="0" w:line="500" w:lineRule="exact"/>
        <w:ind w:firstLine="480" w:firstLineChars="200"/>
        <w:jc w:val="both"/>
        <w:rPr>
          <w:rFonts w:ascii="宋体" w:hAnsi="宋体" w:eastAsia="宋体" w:cs="宋体"/>
          <w:bCs/>
          <w:kern w:val="2"/>
          <w:sz w:val="24"/>
          <w:szCs w:val="24"/>
        </w:rPr>
      </w:pPr>
    </w:p>
    <w:p w14:paraId="327BD811">
      <w:pPr>
        <w:widowControl w:val="0"/>
        <w:adjustRightInd/>
        <w:snapToGrid/>
        <w:spacing w:after="0" w:line="500" w:lineRule="exact"/>
        <w:ind w:firstLine="480" w:firstLineChars="200"/>
        <w:jc w:val="both"/>
        <w:rPr>
          <w:rFonts w:ascii="宋体" w:hAnsi="宋体" w:eastAsia="宋体" w:cs="宋体"/>
          <w:bCs/>
          <w:kern w:val="2"/>
          <w:sz w:val="24"/>
          <w:szCs w:val="24"/>
        </w:rPr>
      </w:pPr>
    </w:p>
    <w:p w14:paraId="541CDCD1">
      <w:pPr>
        <w:widowControl w:val="0"/>
        <w:adjustRightInd/>
        <w:snapToGrid/>
        <w:spacing w:after="0" w:line="500" w:lineRule="exact"/>
        <w:ind w:firstLine="480" w:firstLineChars="200"/>
        <w:jc w:val="both"/>
        <w:rPr>
          <w:rFonts w:ascii="宋体" w:hAnsi="宋体" w:eastAsia="宋体" w:cs="宋体"/>
          <w:bCs/>
          <w:kern w:val="2"/>
          <w:sz w:val="24"/>
          <w:szCs w:val="24"/>
        </w:rPr>
      </w:pPr>
    </w:p>
    <w:p w14:paraId="72501331">
      <w:pPr>
        <w:widowControl w:val="0"/>
        <w:adjustRightInd/>
        <w:snapToGrid/>
        <w:spacing w:after="0" w:line="500" w:lineRule="exact"/>
        <w:ind w:firstLine="480" w:firstLineChars="200"/>
        <w:jc w:val="both"/>
        <w:rPr>
          <w:rFonts w:ascii="宋体" w:hAnsi="宋体" w:eastAsia="宋体" w:cs="宋体"/>
          <w:bCs/>
          <w:kern w:val="2"/>
          <w:sz w:val="24"/>
          <w:szCs w:val="24"/>
        </w:rPr>
      </w:pPr>
    </w:p>
    <w:p w14:paraId="04FD33C5">
      <w:pPr>
        <w:widowControl w:val="0"/>
        <w:adjustRightInd/>
        <w:snapToGrid/>
        <w:spacing w:after="0" w:line="500" w:lineRule="exact"/>
        <w:ind w:firstLine="480" w:firstLineChars="200"/>
        <w:jc w:val="both"/>
        <w:rPr>
          <w:rFonts w:ascii="宋体" w:hAnsi="宋体" w:eastAsia="宋体" w:cs="宋体"/>
          <w:bCs/>
          <w:kern w:val="2"/>
          <w:sz w:val="24"/>
          <w:szCs w:val="24"/>
        </w:rPr>
      </w:pPr>
    </w:p>
    <w:p w14:paraId="00B7AE83">
      <w:pPr>
        <w:widowControl w:val="0"/>
        <w:adjustRightInd/>
        <w:snapToGrid/>
        <w:spacing w:after="0" w:line="500" w:lineRule="exact"/>
        <w:ind w:firstLine="480" w:firstLineChars="200"/>
        <w:jc w:val="both"/>
        <w:rPr>
          <w:rFonts w:ascii="宋体" w:hAnsi="宋体" w:eastAsia="宋体" w:cs="宋体"/>
          <w:bCs/>
          <w:kern w:val="2"/>
          <w:sz w:val="24"/>
          <w:szCs w:val="24"/>
        </w:rPr>
      </w:pPr>
    </w:p>
    <w:p w14:paraId="21AE95EF">
      <w:pPr>
        <w:widowControl w:val="0"/>
        <w:adjustRightInd/>
        <w:snapToGrid/>
        <w:spacing w:after="0" w:line="500" w:lineRule="exact"/>
        <w:ind w:firstLine="480" w:firstLineChars="200"/>
        <w:jc w:val="both"/>
        <w:rPr>
          <w:rFonts w:ascii="宋体" w:hAnsi="宋体" w:eastAsia="宋体" w:cs="宋体"/>
          <w:bCs/>
          <w:kern w:val="2"/>
          <w:sz w:val="24"/>
          <w:szCs w:val="24"/>
        </w:rPr>
      </w:pPr>
    </w:p>
    <w:p w14:paraId="41BAAA19">
      <w:pPr>
        <w:widowControl w:val="0"/>
        <w:adjustRightInd/>
        <w:snapToGrid/>
        <w:spacing w:after="0" w:line="500" w:lineRule="exact"/>
        <w:ind w:firstLine="480" w:firstLineChars="200"/>
        <w:jc w:val="both"/>
        <w:rPr>
          <w:rFonts w:ascii="宋体" w:hAnsi="宋体" w:eastAsia="宋体" w:cs="宋体"/>
          <w:bCs/>
          <w:kern w:val="2"/>
          <w:sz w:val="24"/>
          <w:szCs w:val="24"/>
        </w:rPr>
      </w:pPr>
    </w:p>
    <w:p w14:paraId="311C4FDF">
      <w:pPr>
        <w:widowControl w:val="0"/>
        <w:adjustRightInd/>
        <w:snapToGrid/>
        <w:spacing w:after="0" w:line="500" w:lineRule="exact"/>
        <w:ind w:firstLine="480" w:firstLineChars="200"/>
        <w:jc w:val="both"/>
        <w:rPr>
          <w:rFonts w:ascii="宋体" w:hAnsi="宋体" w:eastAsia="宋体" w:cs="宋体"/>
          <w:bCs/>
          <w:kern w:val="2"/>
          <w:sz w:val="24"/>
          <w:szCs w:val="24"/>
        </w:rPr>
      </w:pPr>
    </w:p>
    <w:p w14:paraId="2630E472">
      <w:pPr>
        <w:widowControl w:val="0"/>
        <w:adjustRightInd/>
        <w:snapToGrid/>
        <w:spacing w:after="0" w:line="500" w:lineRule="exact"/>
        <w:ind w:firstLine="480" w:firstLineChars="200"/>
        <w:jc w:val="both"/>
        <w:rPr>
          <w:rFonts w:ascii="宋体" w:hAnsi="宋体" w:eastAsia="宋体" w:cs="宋体"/>
          <w:bCs/>
          <w:kern w:val="2"/>
          <w:sz w:val="24"/>
          <w:szCs w:val="24"/>
        </w:rPr>
      </w:pPr>
    </w:p>
    <w:p w14:paraId="3CB8B95D">
      <w:pPr>
        <w:widowControl w:val="0"/>
        <w:adjustRightInd/>
        <w:snapToGrid/>
        <w:spacing w:after="0" w:line="500" w:lineRule="exact"/>
        <w:ind w:firstLine="480" w:firstLineChars="200"/>
        <w:jc w:val="both"/>
        <w:rPr>
          <w:rFonts w:ascii="宋体" w:hAnsi="宋体" w:eastAsia="宋体" w:cs="宋体"/>
          <w:bCs/>
          <w:kern w:val="2"/>
          <w:sz w:val="24"/>
          <w:szCs w:val="24"/>
        </w:rPr>
      </w:pPr>
    </w:p>
    <w:p w14:paraId="15ABF75C">
      <w:pPr>
        <w:widowControl w:val="0"/>
        <w:adjustRightInd/>
        <w:snapToGrid/>
        <w:spacing w:after="0" w:line="500" w:lineRule="exact"/>
        <w:ind w:firstLine="480" w:firstLineChars="200"/>
        <w:jc w:val="both"/>
        <w:rPr>
          <w:rFonts w:ascii="宋体" w:hAnsi="宋体" w:eastAsia="宋体" w:cs="宋体"/>
          <w:bCs/>
          <w:kern w:val="2"/>
          <w:sz w:val="24"/>
          <w:szCs w:val="24"/>
        </w:rPr>
      </w:pPr>
    </w:p>
    <w:p w14:paraId="013D3E58">
      <w:pPr>
        <w:widowControl w:val="0"/>
        <w:adjustRightInd/>
        <w:snapToGrid/>
        <w:spacing w:after="0" w:line="500" w:lineRule="exact"/>
        <w:ind w:firstLine="480" w:firstLineChars="200"/>
        <w:jc w:val="both"/>
        <w:rPr>
          <w:rFonts w:ascii="宋体" w:hAnsi="宋体" w:eastAsia="宋体" w:cs="宋体"/>
          <w:bCs/>
          <w:kern w:val="2"/>
          <w:sz w:val="24"/>
          <w:szCs w:val="24"/>
        </w:rPr>
      </w:pPr>
    </w:p>
    <w:p w14:paraId="258D791B">
      <w:pPr>
        <w:widowControl w:val="0"/>
        <w:adjustRightInd/>
        <w:snapToGrid/>
        <w:spacing w:after="0" w:line="500" w:lineRule="exact"/>
        <w:ind w:firstLine="480" w:firstLineChars="200"/>
        <w:jc w:val="both"/>
        <w:rPr>
          <w:rFonts w:ascii="宋体" w:hAnsi="宋体" w:eastAsia="宋体" w:cs="宋体"/>
          <w:bCs/>
          <w:kern w:val="2"/>
          <w:sz w:val="24"/>
          <w:szCs w:val="24"/>
        </w:rPr>
      </w:pPr>
    </w:p>
    <w:p w14:paraId="3F6BD10F">
      <w:pPr>
        <w:widowControl w:val="0"/>
        <w:adjustRightInd/>
        <w:snapToGrid/>
        <w:spacing w:after="0" w:line="500" w:lineRule="exact"/>
        <w:jc w:val="both"/>
        <w:rPr>
          <w:rFonts w:ascii="宋体" w:hAnsi="宋体" w:eastAsia="宋体" w:cs="宋体"/>
          <w:bCs/>
          <w:kern w:val="2"/>
          <w:sz w:val="24"/>
          <w:szCs w:val="24"/>
        </w:rPr>
      </w:pPr>
    </w:p>
    <w:p w14:paraId="61830D6D">
      <w:pPr>
        <w:pStyle w:val="9"/>
        <w:rPr>
          <w:rFonts w:ascii="宋体" w:hAnsi="宋体" w:eastAsia="宋体" w:cs="宋体"/>
          <w:bCs/>
          <w:kern w:val="2"/>
          <w:sz w:val="24"/>
          <w:szCs w:val="24"/>
        </w:rPr>
      </w:pPr>
    </w:p>
    <w:p w14:paraId="47A1E7E8"/>
    <w:p w14:paraId="26400009">
      <w:pPr>
        <w:widowControl w:val="0"/>
        <w:adjustRightInd/>
        <w:snapToGrid/>
        <w:spacing w:after="0" w:line="500" w:lineRule="exact"/>
        <w:ind w:firstLine="480" w:firstLineChars="200"/>
        <w:jc w:val="both"/>
        <w:rPr>
          <w:rFonts w:ascii="宋体" w:hAnsi="宋体" w:eastAsia="宋体" w:cs="宋体"/>
          <w:bCs/>
          <w:kern w:val="2"/>
          <w:sz w:val="24"/>
          <w:szCs w:val="24"/>
        </w:rPr>
      </w:pPr>
    </w:p>
    <w:p w14:paraId="2FB3ED80">
      <w:pPr>
        <w:rPr>
          <w:rFonts w:hint="eastAsia" w:ascii="黑体" w:hAnsi="黑体" w:eastAsia="黑体" w:cs="Times New Roman"/>
          <w:b/>
          <w:bCs/>
          <w:kern w:val="44"/>
          <w:sz w:val="40"/>
          <w:szCs w:val="40"/>
        </w:rPr>
      </w:pPr>
      <w:r>
        <w:rPr>
          <w:rFonts w:hint="eastAsia" w:ascii="黑体" w:hAnsi="黑体" w:eastAsia="黑体" w:cs="Times New Roman"/>
          <w:b/>
          <w:bCs/>
          <w:kern w:val="44"/>
          <w:sz w:val="40"/>
          <w:szCs w:val="40"/>
        </w:rPr>
        <w:br w:type="page"/>
      </w:r>
    </w:p>
    <w:p w14:paraId="004E1152">
      <w:pPr>
        <w:keepNext/>
        <w:keepLines/>
        <w:widowControl w:val="0"/>
        <w:adjustRightInd/>
        <w:spacing w:after="0" w:line="500" w:lineRule="exact"/>
        <w:ind w:firstLine="482"/>
        <w:jc w:val="center"/>
        <w:outlineLvl w:val="0"/>
        <w:rPr>
          <w:rFonts w:ascii="黑体" w:hAnsi="黑体" w:eastAsia="黑体" w:cs="Times New Roman"/>
          <w:b/>
          <w:bCs/>
          <w:kern w:val="44"/>
          <w:sz w:val="40"/>
          <w:szCs w:val="40"/>
        </w:rPr>
      </w:pPr>
      <w:r>
        <w:rPr>
          <w:rFonts w:hint="eastAsia" w:ascii="黑体" w:hAnsi="黑体" w:eastAsia="黑体" w:cs="Times New Roman"/>
          <w:b/>
          <w:bCs/>
          <w:kern w:val="44"/>
          <w:sz w:val="40"/>
          <w:szCs w:val="40"/>
        </w:rPr>
        <w:t>第四章   开、评标程序、评标方法和评标标准</w:t>
      </w:r>
    </w:p>
    <w:p w14:paraId="4DFB252B">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36CDCD2C">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一、开标</w:t>
      </w:r>
    </w:p>
    <w:p w14:paraId="1044DE1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1.采购人或采购代理机构按招标公告中规定的时间开标，本项目使用不见面开标，投标人无需到开标现场。</w:t>
      </w:r>
    </w:p>
    <w:p w14:paraId="3D08C84F">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2.开标</w:t>
      </w:r>
    </w:p>
    <w:p w14:paraId="14F96222">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2.1投标人解密：投标人制作电子投标文件时，必须使用本单位CA进行加密，投标人在开标前须自行检查CA的有效性。在解密时间到达后，系统做出解密提示，请各投标人自行解密即可。开标解密时未在规定时间（30分钟）内进行解密的视为撤销其投标文件（因电子开标系统原因除外）。</w:t>
      </w:r>
    </w:p>
    <w:p w14:paraId="3E36674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823E53B">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2.3宣布开标结束。</w:t>
      </w:r>
    </w:p>
    <w:p w14:paraId="241DE040">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二、资格审查</w:t>
      </w:r>
    </w:p>
    <w:p w14:paraId="2930CC98">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1.开标结束后，采购人代表将根据资格审查要求中的规定，对投标人进行资格审查，并形成资格审查结果。</w:t>
      </w:r>
    </w:p>
    <w:p w14:paraId="5025B8C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2.投标人《资格证明文件》有任何一项不符合《资格审查要求》的，资格审查不合格，其投标无效。</w:t>
      </w:r>
    </w:p>
    <w:p w14:paraId="522EE17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3.资格审查合格的投标人不足3家的，不进行评标。</w:t>
      </w:r>
    </w:p>
    <w:p w14:paraId="6B8D7CE2">
      <w:pPr>
        <w:pStyle w:val="9"/>
      </w:pPr>
    </w:p>
    <w:p w14:paraId="2DFCC956">
      <w:pPr>
        <w:pStyle w:val="9"/>
      </w:pPr>
    </w:p>
    <w:p w14:paraId="55C4BCFC">
      <w:pPr>
        <w:pStyle w:val="9"/>
      </w:pPr>
    </w:p>
    <w:p w14:paraId="7792FA18">
      <w:pPr>
        <w:pStyle w:val="9"/>
      </w:pPr>
    </w:p>
    <w:p w14:paraId="5C914FCC">
      <w:pPr>
        <w:pStyle w:val="9"/>
      </w:pPr>
    </w:p>
    <w:p w14:paraId="4DAF204C">
      <w:pPr>
        <w:pStyle w:val="9"/>
      </w:pPr>
    </w:p>
    <w:p w14:paraId="5276DF9F">
      <w:pPr>
        <w:pStyle w:val="9"/>
      </w:pPr>
    </w:p>
    <w:p w14:paraId="356DB2B3"/>
    <w:p w14:paraId="4C6D51FF">
      <w:pPr>
        <w:pStyle w:val="9"/>
      </w:pPr>
      <w:r>
        <w:rPr>
          <w:rFonts w:hint="eastAsia"/>
        </w:rPr>
        <w:t>资格审查要求</w:t>
      </w:r>
    </w:p>
    <w:tbl>
      <w:tblPr>
        <w:tblStyle w:val="20"/>
        <w:tblpPr w:leftFromText="180" w:rightFromText="180" w:vertAnchor="text" w:horzAnchor="page" w:tblpX="1260" w:tblpY="131"/>
        <w:tblOverlap w:val="never"/>
        <w:tblW w:w="100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1057"/>
        <w:gridCol w:w="5129"/>
        <w:gridCol w:w="3081"/>
      </w:tblGrid>
      <w:tr w14:paraId="714D6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11" w:type="dxa"/>
          </w:tcPr>
          <w:p w14:paraId="18EF7CBB">
            <w:pPr>
              <w:widowControl w:val="0"/>
              <w:adjustRightInd/>
              <w:snapToGrid/>
              <w:spacing w:after="0" w:line="360" w:lineRule="exact"/>
              <w:ind w:firstLine="120" w:firstLineChars="50"/>
              <w:jc w:val="center"/>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1057" w:type="dxa"/>
          </w:tcPr>
          <w:p w14:paraId="3690C449">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审查因素</w:t>
            </w:r>
          </w:p>
        </w:tc>
        <w:tc>
          <w:tcPr>
            <w:tcW w:w="5129" w:type="dxa"/>
          </w:tcPr>
          <w:p w14:paraId="6AC700C1">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审查内容</w:t>
            </w:r>
          </w:p>
        </w:tc>
        <w:tc>
          <w:tcPr>
            <w:tcW w:w="3081" w:type="dxa"/>
          </w:tcPr>
          <w:p w14:paraId="6F74DCF4">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备注</w:t>
            </w:r>
          </w:p>
        </w:tc>
      </w:tr>
      <w:tr w14:paraId="0D21D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0" w:hRule="atLeast"/>
        </w:trPr>
        <w:tc>
          <w:tcPr>
            <w:tcW w:w="811" w:type="dxa"/>
            <w:vAlign w:val="center"/>
          </w:tcPr>
          <w:p w14:paraId="422BD9B4">
            <w:pPr>
              <w:widowControl w:val="0"/>
              <w:adjustRightInd/>
              <w:snapToGrid/>
              <w:spacing w:after="0" w:line="360" w:lineRule="exact"/>
              <w:rPr>
                <w:rFonts w:ascii="宋体" w:hAnsi="宋体" w:eastAsia="Arial" w:cs="宋体"/>
                <w:bCs/>
                <w:kern w:val="2"/>
                <w:sz w:val="24"/>
                <w:szCs w:val="24"/>
              </w:rPr>
            </w:pPr>
          </w:p>
          <w:p w14:paraId="274B9B58">
            <w:pPr>
              <w:widowControl w:val="0"/>
              <w:adjustRightInd/>
              <w:snapToGrid/>
              <w:spacing w:after="0" w:line="360" w:lineRule="exact"/>
              <w:ind w:firstLine="360" w:firstLineChars="150"/>
              <w:rPr>
                <w:rFonts w:ascii="宋体" w:hAnsi="宋体" w:eastAsia="Arial" w:cs="宋体"/>
                <w:bCs/>
                <w:kern w:val="2"/>
                <w:sz w:val="24"/>
                <w:szCs w:val="24"/>
              </w:rPr>
            </w:pPr>
            <w:r>
              <w:rPr>
                <w:rFonts w:hint="eastAsia" w:ascii="宋体" w:hAnsi="宋体" w:eastAsia="Arial" w:cs="宋体"/>
                <w:bCs/>
                <w:kern w:val="2"/>
                <w:sz w:val="24"/>
                <w:szCs w:val="24"/>
              </w:rPr>
              <w:t>1</w:t>
            </w:r>
          </w:p>
        </w:tc>
        <w:tc>
          <w:tcPr>
            <w:tcW w:w="1057" w:type="dxa"/>
            <w:vAlign w:val="center"/>
          </w:tcPr>
          <w:p w14:paraId="1A93475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满足第一章《公开招标公告》投标人具备的资格要求</w:t>
            </w:r>
          </w:p>
        </w:tc>
        <w:tc>
          <w:tcPr>
            <w:tcW w:w="5129" w:type="dxa"/>
          </w:tcPr>
          <w:p w14:paraId="1ADE3D01">
            <w:pPr>
              <w:widowControl w:val="0"/>
              <w:adjustRightInd/>
              <w:snapToGrid/>
              <w:spacing w:after="0" w:line="360" w:lineRule="exac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rPr>
              <w:t>具有独立承担民事责任能力以及有效的营业执照；</w:t>
            </w:r>
          </w:p>
          <w:p w14:paraId="2618117D">
            <w:pPr>
              <w:widowControl w:val="0"/>
              <w:adjustRightInd/>
              <w:snapToGrid/>
              <w:spacing w:after="0" w:line="360" w:lineRule="exac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2</w:t>
            </w:r>
            <w:r>
              <w:rPr>
                <w:rFonts w:hint="eastAsia" w:ascii="宋体" w:hAnsi="宋体" w:eastAsia="宋体" w:cs="宋体"/>
                <w:bCs/>
                <w:kern w:val="2"/>
                <w:sz w:val="24"/>
                <w:szCs w:val="24"/>
              </w:rPr>
              <w:t>.具有履行合同所必需的设备和专业技术能力；</w:t>
            </w:r>
          </w:p>
          <w:p w14:paraId="7D373A6B">
            <w:pPr>
              <w:widowControl w:val="0"/>
              <w:adjustRightInd/>
              <w:snapToGrid/>
              <w:spacing w:after="0" w:line="360" w:lineRule="exac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3.</w:t>
            </w:r>
            <w:r>
              <w:rPr>
                <w:rFonts w:hint="eastAsia" w:ascii="宋体" w:hAnsi="宋体" w:eastAsia="宋体" w:cs="宋体"/>
                <w:bCs/>
                <w:kern w:val="2"/>
                <w:sz w:val="24"/>
                <w:szCs w:val="24"/>
              </w:rPr>
              <w:t>财务状况良好，没有处于被责令停业、破产状态，各投标人须提供具有近三年（2021年度、2022年度、2023年度）经审计的财务报告，信誉良好（成立不足三年的企业，从成立之日算起）；</w:t>
            </w:r>
          </w:p>
          <w:p w14:paraId="1547B491">
            <w:pPr>
              <w:widowControl w:val="0"/>
              <w:adjustRightInd/>
              <w:snapToGrid/>
              <w:spacing w:after="0" w:line="360" w:lineRule="exac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4.</w:t>
            </w:r>
            <w:r>
              <w:rPr>
                <w:rFonts w:hint="eastAsia" w:ascii="宋体" w:hAnsi="宋体" w:eastAsia="宋体" w:cs="宋体"/>
                <w:bCs/>
                <w:kern w:val="2"/>
                <w:sz w:val="24"/>
                <w:szCs w:val="24"/>
              </w:rPr>
              <w:t>供应商依法缴纳税收（提供2024年1月1日以来任意三个月完税证明或缴税凭证）和社会保障资金（提供2024年1月1日以来任意三个月的社保缴纳凭证或社保缴费记录)。依法免税或不需要缴纳社会保障资金的供应商，应提供相应证明文件；</w:t>
            </w:r>
          </w:p>
          <w:p w14:paraId="30999272">
            <w:pPr>
              <w:widowControl w:val="0"/>
              <w:adjustRightInd/>
              <w:snapToGrid/>
              <w:spacing w:after="0" w:line="360" w:lineRule="exac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5</w:t>
            </w:r>
            <w:r>
              <w:rPr>
                <w:rFonts w:hint="eastAsia" w:ascii="宋体" w:hAnsi="宋体" w:eastAsia="宋体" w:cs="宋体"/>
                <w:bCs/>
                <w:kern w:val="2"/>
                <w:sz w:val="24"/>
                <w:szCs w:val="24"/>
              </w:rPr>
              <w:t>.参加政府采购活动前三年内，在经营活动中没有重大违法记录；</w:t>
            </w:r>
          </w:p>
          <w:p w14:paraId="1358A33E">
            <w:pPr>
              <w:widowControl w:val="0"/>
              <w:adjustRightInd/>
              <w:snapToGrid/>
              <w:spacing w:after="0" w:line="360" w:lineRule="exac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rPr>
              <w:t>6.</w:t>
            </w:r>
            <w:r>
              <w:rPr>
                <w:rFonts w:hint="eastAsia" w:ascii="宋体" w:hAnsi="宋体" w:eastAsia="宋体" w:cs="宋体"/>
                <w:bCs/>
                <w:kern w:val="2"/>
                <w:sz w:val="24"/>
                <w:szCs w:val="24"/>
              </w:rPr>
              <w:t>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查询日期不得早于公告发布日期）；</w:t>
            </w:r>
          </w:p>
          <w:p w14:paraId="40FC043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lang w:val="en-US" w:eastAsia="zh-CN"/>
              </w:rPr>
              <w:t>7.</w:t>
            </w:r>
            <w:r>
              <w:rPr>
                <w:rFonts w:hint="eastAsia" w:ascii="宋体" w:hAnsi="宋体" w:eastAsia="宋体" w:cs="宋体"/>
                <w:bCs/>
                <w:kern w:val="2"/>
                <w:sz w:val="24"/>
                <w:szCs w:val="24"/>
              </w:rPr>
              <w:t>遵守国家有关法律、法规、规章。</w:t>
            </w:r>
          </w:p>
        </w:tc>
        <w:tc>
          <w:tcPr>
            <w:tcW w:w="3081" w:type="dxa"/>
          </w:tcPr>
          <w:p w14:paraId="1F3BCB0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投标人为企业（包括合伙企业、个体工商户）的，应提供有效的营业执照；</w:t>
            </w:r>
          </w:p>
          <w:p w14:paraId="53E8220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投标人是非企业机构的，应提供有效的执业许可证、登记证书等证明文件；</w:t>
            </w:r>
          </w:p>
          <w:p w14:paraId="0B6E74F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投标人是自然人的，应提供有效的自然人身份证明。</w:t>
            </w:r>
          </w:p>
          <w:p w14:paraId="278AA67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bl>
    <w:p w14:paraId="65AAFBDB">
      <w:pPr>
        <w:widowControl w:val="0"/>
        <w:adjustRightInd/>
        <w:snapToGrid/>
        <w:spacing w:after="0" w:line="360" w:lineRule="exact"/>
        <w:jc w:val="both"/>
        <w:rPr>
          <w:rFonts w:ascii="宋体" w:hAnsi="宋体" w:eastAsia="宋体" w:cs="宋体"/>
          <w:b/>
          <w:bCs/>
          <w:sz w:val="24"/>
          <w:szCs w:val="24"/>
        </w:rPr>
      </w:pPr>
      <w:r>
        <w:rPr>
          <w:rFonts w:hint="eastAsia" w:ascii="宋体" w:hAnsi="宋体" w:eastAsia="宋体" w:cs="宋体"/>
          <w:b/>
          <w:bCs/>
          <w:kern w:val="2"/>
          <w:sz w:val="24"/>
          <w:szCs w:val="24"/>
        </w:rPr>
        <w:t>备注：</w:t>
      </w:r>
      <w:r>
        <w:rPr>
          <w:rFonts w:hint="eastAsia" w:ascii="宋体" w:hAnsi="宋体" w:eastAsia="宋体" w:cs="宋体"/>
          <w:b/>
          <w:bCs/>
          <w:sz w:val="24"/>
          <w:szCs w:val="24"/>
        </w:rPr>
        <w:t>以上材料以供应商南阳市公共资源交易中心企业诚信库</w:t>
      </w:r>
      <w:r>
        <w:rPr>
          <w:rFonts w:ascii="宋体" w:hAnsi="宋体" w:eastAsia="宋体" w:cs="宋体"/>
          <w:b/>
          <w:bCs/>
          <w:sz w:val="24"/>
          <w:szCs w:val="24"/>
        </w:rPr>
        <w:t>“</w:t>
      </w:r>
      <w:r>
        <w:rPr>
          <w:rFonts w:hint="eastAsia" w:ascii="宋体" w:hAnsi="宋体" w:eastAsia="宋体" w:cs="宋体"/>
          <w:b/>
          <w:bCs/>
          <w:sz w:val="24"/>
          <w:szCs w:val="24"/>
        </w:rPr>
        <w:t>投标所需的其他材料</w:t>
      </w:r>
      <w:r>
        <w:rPr>
          <w:rFonts w:ascii="宋体" w:hAnsi="宋体" w:eastAsia="宋体" w:cs="宋体"/>
          <w:b/>
          <w:bCs/>
          <w:sz w:val="24"/>
          <w:szCs w:val="24"/>
        </w:rPr>
        <w:t>”</w:t>
      </w:r>
      <w:r>
        <w:rPr>
          <w:rFonts w:hint="eastAsia" w:ascii="宋体" w:hAnsi="宋体" w:eastAsia="宋体" w:cs="宋体"/>
          <w:b/>
          <w:bCs/>
          <w:sz w:val="24"/>
          <w:szCs w:val="24"/>
        </w:rPr>
        <w:t>中上传的原件扫描件为准，由采购人代表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6B8CE1BD">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三、评标委员会</w:t>
      </w:r>
    </w:p>
    <w:p w14:paraId="16BD000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BB7DE3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07D5E378">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3、评标委员会应当严格遵守评审纪律，现场签订评审委员会评审承诺书，并按照客观、公正、审慎的原则，根据采购文件规定的评审程序、评审方法和评审标准进行独立评审。</w:t>
      </w:r>
    </w:p>
    <w:p w14:paraId="3384184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4、评标委员会应当在评审报告上签字，对自己评审意见承担法律责任。</w:t>
      </w:r>
    </w:p>
    <w:p w14:paraId="6DA46A01">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5、评审专家未完成评审工作擅自离开评审现场，或者在评审活动中有违法违规行为的，不得获取劳务报酬和报销异地评审差旅费。评审专家以外的其他人员不得获取评审劳务报酬。</w:t>
      </w:r>
    </w:p>
    <w:p w14:paraId="57839F2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7C64B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7、评标委员会或者其成员存在下列情形导致评标结果无效的，采购人、采购代理机构可以重新组建评标委员会进行评标，并书面报告本级财政部门，但采购合同已经履行的除外：</w:t>
      </w:r>
    </w:p>
    <w:p w14:paraId="1230B55F">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7.1评标委员会组成不符合本办法规定的;</w:t>
      </w:r>
    </w:p>
    <w:p w14:paraId="71AABEC6">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7.2政府采购货物和服务招标投标管理办法（87号令）第六十二条第一至五项情形的;</w:t>
      </w:r>
    </w:p>
    <w:p w14:paraId="3E6593C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7.3评标委员会及其成员独立评标受到非法干预的;</w:t>
      </w:r>
    </w:p>
    <w:p w14:paraId="59E3688D">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7.4有政府采购法实施条例第七十五条规定的违法行为的。</w:t>
      </w:r>
    </w:p>
    <w:p w14:paraId="042EBD99">
      <w:pPr>
        <w:widowControl w:val="0"/>
        <w:adjustRightInd/>
        <w:snapToGrid/>
        <w:spacing w:after="0" w:line="500" w:lineRule="exact"/>
        <w:jc w:val="both"/>
        <w:rPr>
          <w:rFonts w:ascii="宋体" w:hAnsi="宋体" w:eastAsia="宋体" w:cs="宋体"/>
          <w:bCs/>
          <w:kern w:val="2"/>
          <w:sz w:val="24"/>
          <w:szCs w:val="24"/>
        </w:rPr>
      </w:pPr>
      <w:r>
        <w:rPr>
          <w:rFonts w:hint="eastAsia" w:ascii="宋体" w:hAnsi="宋体" w:eastAsia="宋体" w:cs="宋体"/>
          <w:bCs/>
          <w:kern w:val="2"/>
          <w:sz w:val="24"/>
          <w:szCs w:val="24"/>
        </w:rPr>
        <w:t>有违法违规行为的原评标委员会成员不得参加重新组建的评标委员会。</w:t>
      </w:r>
    </w:p>
    <w:p w14:paraId="102C37E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8.评审活动结束，按照《河南省政府采购评审专家劳务报酬支付标准》的通知(豫财购〔2017〕9 号)的规定，发放劳务报酬。</w:t>
      </w:r>
    </w:p>
    <w:p w14:paraId="0B6A526C">
      <w:pPr>
        <w:widowControl w:val="0"/>
        <w:adjustRightInd/>
        <w:snapToGrid/>
        <w:spacing w:after="0" w:line="500" w:lineRule="exact"/>
        <w:ind w:firstLine="430" w:firstLineChars="200"/>
        <w:jc w:val="both"/>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四、投标文件的审查</w:t>
      </w:r>
    </w:p>
    <w:p w14:paraId="08E8AC1D">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1.投标文件的符合性审查</w:t>
      </w:r>
    </w:p>
    <w:p w14:paraId="611F94D2">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1.1评标委员会对资格审查合格的投标人的投标文件进行符合性审查，以确定其是否满足招标文件的实质性要求。</w:t>
      </w:r>
    </w:p>
    <w:p w14:paraId="139D36A6">
      <w:pPr>
        <w:widowControl w:val="0"/>
        <w:adjustRightInd/>
        <w:snapToGrid/>
        <w:spacing w:after="0" w:line="500" w:lineRule="exact"/>
        <w:ind w:firstLine="480" w:firstLineChars="200"/>
        <w:jc w:val="both"/>
        <w:rPr>
          <w:rFonts w:ascii="宋体" w:hAnsi="宋体" w:eastAsia="宋体" w:cs="宋体"/>
          <w:bCs/>
          <w:color w:val="FF0000"/>
          <w:kern w:val="2"/>
          <w:sz w:val="24"/>
          <w:szCs w:val="24"/>
        </w:rPr>
      </w:pPr>
      <w:r>
        <w:rPr>
          <w:rFonts w:hint="eastAsia" w:ascii="宋体" w:hAnsi="宋体" w:eastAsia="宋体" w:cs="宋体"/>
          <w:bCs/>
          <w:kern w:val="2"/>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11464989">
      <w:pPr>
        <w:widowControl w:val="0"/>
        <w:adjustRightInd/>
        <w:snapToGrid/>
        <w:spacing w:after="0" w:line="500" w:lineRule="exact"/>
        <w:ind w:firstLine="430" w:firstLineChars="200"/>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符合性审查要求</w:t>
      </w:r>
    </w:p>
    <w:tbl>
      <w:tblPr>
        <w:tblStyle w:val="20"/>
        <w:tblW w:w="9577"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60"/>
        <w:gridCol w:w="7308"/>
      </w:tblGrid>
      <w:tr w14:paraId="0AD51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09" w:type="dxa"/>
            <w:vAlign w:val="center"/>
          </w:tcPr>
          <w:p w14:paraId="507FCE55">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1560" w:type="dxa"/>
            <w:vAlign w:val="center"/>
          </w:tcPr>
          <w:p w14:paraId="521B6A3F">
            <w:pPr>
              <w:widowControl w:val="0"/>
              <w:adjustRightInd/>
              <w:snapToGrid/>
              <w:spacing w:after="0" w:line="360" w:lineRule="exact"/>
              <w:ind w:firstLine="240" w:firstLineChars="100"/>
              <w:rPr>
                <w:rFonts w:ascii="宋体" w:hAnsi="宋体" w:eastAsia="宋体" w:cs="宋体"/>
                <w:bCs/>
                <w:kern w:val="2"/>
                <w:sz w:val="24"/>
                <w:szCs w:val="24"/>
              </w:rPr>
            </w:pPr>
            <w:r>
              <w:rPr>
                <w:rFonts w:hint="eastAsia" w:ascii="宋体" w:hAnsi="宋体" w:eastAsia="宋体" w:cs="宋体"/>
                <w:bCs/>
                <w:kern w:val="2"/>
                <w:sz w:val="24"/>
                <w:szCs w:val="24"/>
              </w:rPr>
              <w:t>审查因素</w:t>
            </w:r>
          </w:p>
        </w:tc>
        <w:tc>
          <w:tcPr>
            <w:tcW w:w="7308" w:type="dxa"/>
            <w:vAlign w:val="center"/>
          </w:tcPr>
          <w:p w14:paraId="00C7C4CA">
            <w:pPr>
              <w:widowControl w:val="0"/>
              <w:adjustRightInd/>
              <w:snapToGrid/>
              <w:spacing w:after="0" w:line="360" w:lineRule="exact"/>
              <w:ind w:firstLine="2640" w:firstLineChars="1100"/>
              <w:rPr>
                <w:rFonts w:ascii="宋体" w:hAnsi="宋体" w:eastAsia="宋体" w:cs="宋体"/>
                <w:bCs/>
                <w:kern w:val="2"/>
                <w:sz w:val="24"/>
                <w:szCs w:val="24"/>
              </w:rPr>
            </w:pPr>
            <w:r>
              <w:rPr>
                <w:rFonts w:hint="eastAsia" w:ascii="宋体" w:hAnsi="宋体" w:eastAsia="宋体" w:cs="宋体"/>
                <w:bCs/>
                <w:kern w:val="2"/>
                <w:sz w:val="24"/>
                <w:szCs w:val="24"/>
              </w:rPr>
              <w:t>审查内容</w:t>
            </w:r>
          </w:p>
        </w:tc>
      </w:tr>
      <w:tr w14:paraId="55F9D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09" w:type="dxa"/>
            <w:vAlign w:val="center"/>
          </w:tcPr>
          <w:p w14:paraId="2C77C481">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1</w:t>
            </w:r>
          </w:p>
        </w:tc>
        <w:tc>
          <w:tcPr>
            <w:tcW w:w="1560" w:type="dxa"/>
            <w:vAlign w:val="center"/>
          </w:tcPr>
          <w:p w14:paraId="09BA613F">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授权委托书</w:t>
            </w:r>
          </w:p>
        </w:tc>
        <w:tc>
          <w:tcPr>
            <w:tcW w:w="7308" w:type="dxa"/>
            <w:vAlign w:val="center"/>
          </w:tcPr>
          <w:p w14:paraId="4E315795">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按招标文件要求提供授权委托书。</w:t>
            </w:r>
          </w:p>
        </w:tc>
      </w:tr>
      <w:tr w14:paraId="4BF4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9" w:type="dxa"/>
            <w:vAlign w:val="center"/>
          </w:tcPr>
          <w:p w14:paraId="6DF9AD1F">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2</w:t>
            </w:r>
          </w:p>
        </w:tc>
        <w:tc>
          <w:tcPr>
            <w:tcW w:w="1560" w:type="dxa"/>
            <w:vAlign w:val="center"/>
          </w:tcPr>
          <w:p w14:paraId="1E737806">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投标完整性</w:t>
            </w:r>
          </w:p>
        </w:tc>
        <w:tc>
          <w:tcPr>
            <w:tcW w:w="7308" w:type="dxa"/>
            <w:vAlign w:val="center"/>
          </w:tcPr>
          <w:p w14:paraId="4ED0381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未将一个采购包中的内容拆分投标；</w:t>
            </w:r>
          </w:p>
          <w:p w14:paraId="25050095">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投标人对所投招标文件中所列的所有内容进行投标。</w:t>
            </w:r>
          </w:p>
        </w:tc>
      </w:tr>
      <w:tr w14:paraId="0BC3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0246551">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3</w:t>
            </w:r>
          </w:p>
        </w:tc>
        <w:tc>
          <w:tcPr>
            <w:tcW w:w="1560" w:type="dxa"/>
            <w:vAlign w:val="center"/>
          </w:tcPr>
          <w:p w14:paraId="3F4FCA97">
            <w:pPr>
              <w:widowControl w:val="0"/>
              <w:adjustRightInd/>
              <w:snapToGrid/>
              <w:spacing w:after="0" w:line="360" w:lineRule="exact"/>
              <w:ind w:firstLine="240" w:firstLineChars="100"/>
              <w:rPr>
                <w:rFonts w:ascii="宋体" w:hAnsi="宋体" w:eastAsia="宋体" w:cs="宋体"/>
                <w:bCs/>
                <w:kern w:val="2"/>
                <w:sz w:val="24"/>
                <w:szCs w:val="24"/>
              </w:rPr>
            </w:pPr>
            <w:r>
              <w:rPr>
                <w:rFonts w:hint="eastAsia" w:ascii="宋体" w:hAnsi="宋体" w:eastAsia="宋体" w:cs="宋体"/>
                <w:bCs/>
                <w:kern w:val="2"/>
                <w:sz w:val="24"/>
                <w:szCs w:val="24"/>
              </w:rPr>
              <w:t>投标报价</w:t>
            </w:r>
          </w:p>
        </w:tc>
        <w:tc>
          <w:tcPr>
            <w:tcW w:w="7308" w:type="dxa"/>
            <w:vAlign w:val="center"/>
          </w:tcPr>
          <w:p w14:paraId="731BC79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投标报价未超过招标文件中规定的项目预算金额或者项目最高限价。</w:t>
            </w:r>
          </w:p>
        </w:tc>
      </w:tr>
      <w:tr w14:paraId="5696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71E19976">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4</w:t>
            </w:r>
          </w:p>
        </w:tc>
        <w:tc>
          <w:tcPr>
            <w:tcW w:w="1560" w:type="dxa"/>
            <w:vAlign w:val="center"/>
          </w:tcPr>
          <w:p w14:paraId="76C941E5">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报价唯一性</w:t>
            </w:r>
          </w:p>
        </w:tc>
        <w:tc>
          <w:tcPr>
            <w:tcW w:w="7308" w:type="dxa"/>
            <w:vAlign w:val="center"/>
          </w:tcPr>
          <w:p w14:paraId="21F1DC1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投标文件未出现可选择性或可调整的报价（招标文件另有规定的除外）。</w:t>
            </w:r>
          </w:p>
        </w:tc>
      </w:tr>
      <w:tr w14:paraId="2836E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550A3DB9">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5</w:t>
            </w:r>
          </w:p>
        </w:tc>
        <w:tc>
          <w:tcPr>
            <w:tcW w:w="1560" w:type="dxa"/>
            <w:vAlign w:val="center"/>
          </w:tcPr>
          <w:p w14:paraId="04EEC3FE">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投标有效期</w:t>
            </w:r>
          </w:p>
        </w:tc>
        <w:tc>
          <w:tcPr>
            <w:tcW w:w="7308" w:type="dxa"/>
            <w:vAlign w:val="center"/>
          </w:tcPr>
          <w:p w14:paraId="56E19C5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投标文件中承诺的投标有效期满足招标文件中载明的投标有效期的。</w:t>
            </w:r>
          </w:p>
        </w:tc>
      </w:tr>
      <w:tr w14:paraId="58C0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5D3D7D54">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6</w:t>
            </w:r>
          </w:p>
        </w:tc>
        <w:tc>
          <w:tcPr>
            <w:tcW w:w="1560" w:type="dxa"/>
            <w:vAlign w:val="center"/>
          </w:tcPr>
          <w:p w14:paraId="1AFDD59C">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实质性格式</w:t>
            </w:r>
          </w:p>
        </w:tc>
        <w:tc>
          <w:tcPr>
            <w:tcW w:w="7308" w:type="dxa"/>
            <w:vAlign w:val="center"/>
          </w:tcPr>
          <w:p w14:paraId="16F8903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标记为实质性格式的文件均按招标文件要求提供且签署、盖章的。</w:t>
            </w:r>
          </w:p>
        </w:tc>
      </w:tr>
      <w:tr w14:paraId="7573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09" w:type="dxa"/>
            <w:vAlign w:val="center"/>
          </w:tcPr>
          <w:p w14:paraId="740AE83C">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7</w:t>
            </w:r>
          </w:p>
        </w:tc>
        <w:tc>
          <w:tcPr>
            <w:tcW w:w="1560" w:type="dxa"/>
            <w:vAlign w:val="center"/>
          </w:tcPr>
          <w:p w14:paraId="617C4E8A">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报价的修正（如</w:t>
            </w:r>
            <w:r>
              <w:rPr>
                <w:rFonts w:hint="eastAsia" w:ascii="宋体" w:hAnsi="宋体" w:eastAsia="宋体" w:cs="宋体"/>
                <w:bCs/>
                <w:spacing w:val="-7"/>
                <w:kern w:val="2"/>
                <w:sz w:val="24"/>
                <w:szCs w:val="24"/>
              </w:rPr>
              <w:t>有）</w:t>
            </w:r>
          </w:p>
        </w:tc>
        <w:tc>
          <w:tcPr>
            <w:tcW w:w="7308" w:type="dxa"/>
            <w:vAlign w:val="center"/>
          </w:tcPr>
          <w:p w14:paraId="78DDF10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不涉及报价修正，或投标文件报价出现前后不一致时，投标人对修正后的报价予以确认。（如有）</w:t>
            </w:r>
          </w:p>
        </w:tc>
      </w:tr>
      <w:tr w14:paraId="0AE4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6C8CBA9B">
            <w:pPr>
              <w:widowControl w:val="0"/>
              <w:adjustRightInd/>
              <w:snapToGrid/>
              <w:spacing w:after="0" w:line="360" w:lineRule="exact"/>
              <w:rPr>
                <w:rFonts w:ascii="宋体" w:hAnsi="宋体" w:eastAsia="Arial" w:cs="宋体"/>
                <w:bCs/>
                <w:kern w:val="2"/>
                <w:sz w:val="24"/>
                <w:szCs w:val="24"/>
              </w:rPr>
            </w:pPr>
          </w:p>
          <w:p w14:paraId="6DDFAD0A">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8</w:t>
            </w:r>
          </w:p>
        </w:tc>
        <w:tc>
          <w:tcPr>
            <w:tcW w:w="1560" w:type="dxa"/>
            <w:vAlign w:val="center"/>
          </w:tcPr>
          <w:p w14:paraId="38FE45A7">
            <w:pPr>
              <w:widowControl w:val="0"/>
              <w:adjustRightInd/>
              <w:snapToGrid/>
              <w:spacing w:after="0" w:line="360" w:lineRule="exact"/>
              <w:rPr>
                <w:rFonts w:ascii="宋体" w:hAnsi="宋体" w:eastAsia="Arial" w:cs="宋体"/>
                <w:bCs/>
                <w:kern w:val="2"/>
                <w:sz w:val="24"/>
                <w:szCs w:val="24"/>
              </w:rPr>
            </w:pPr>
          </w:p>
          <w:p w14:paraId="0DC2FC9A">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报价合理性</w:t>
            </w:r>
          </w:p>
        </w:tc>
        <w:tc>
          <w:tcPr>
            <w:tcW w:w="7308" w:type="dxa"/>
            <w:vAlign w:val="center"/>
          </w:tcPr>
          <w:p w14:paraId="0C6146C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报价合理，或投标人的报价明显低于其他通过符合性审查投标 人的报价，有可能影响产品质量或者不能诚信履约的，能够应评标委员会要求在规定时间内证明其报价合理性的。</w:t>
            </w:r>
          </w:p>
        </w:tc>
      </w:tr>
      <w:tr w14:paraId="09CB7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09" w:type="dxa"/>
            <w:vAlign w:val="center"/>
          </w:tcPr>
          <w:p w14:paraId="75EDE125">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9</w:t>
            </w:r>
          </w:p>
        </w:tc>
        <w:tc>
          <w:tcPr>
            <w:tcW w:w="1560" w:type="dxa"/>
            <w:vAlign w:val="center"/>
          </w:tcPr>
          <w:p w14:paraId="41E34A71">
            <w:pPr>
              <w:widowControl w:val="0"/>
              <w:adjustRightInd/>
              <w:snapToGrid/>
              <w:spacing w:after="0" w:line="360" w:lineRule="exact"/>
              <w:rPr>
                <w:rFonts w:ascii="宋体" w:hAnsi="宋体" w:eastAsia="宋体" w:cs="宋体"/>
                <w:bCs/>
                <w:kern w:val="2"/>
                <w:sz w:val="24"/>
                <w:szCs w:val="24"/>
              </w:rPr>
            </w:pPr>
            <w:r>
              <w:rPr>
                <w:rFonts w:hint="eastAsia" w:ascii="MS Mincho" w:hAnsi="MS Mincho" w:eastAsia="MS Mincho" w:cs="MS Mincho"/>
                <w:bCs/>
                <w:kern w:val="2"/>
                <w:sz w:val="24"/>
                <w:szCs w:val="24"/>
              </w:rPr>
              <w:t>☑</w:t>
            </w:r>
            <w:r>
              <w:rPr>
                <w:rFonts w:hint="eastAsia" w:ascii="宋体" w:hAnsi="宋体" w:eastAsia="宋体" w:cs="宋体"/>
                <w:bCs/>
                <w:kern w:val="2"/>
                <w:sz w:val="24"/>
                <w:szCs w:val="24"/>
              </w:rPr>
              <w:t>交货时间</w:t>
            </w:r>
          </w:p>
          <w:p w14:paraId="47ABB09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□服务期限</w:t>
            </w:r>
          </w:p>
        </w:tc>
        <w:tc>
          <w:tcPr>
            <w:tcW w:w="7308" w:type="dxa"/>
            <w:vAlign w:val="center"/>
          </w:tcPr>
          <w:p w14:paraId="20A234A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是否符合招标要求。</w:t>
            </w:r>
          </w:p>
        </w:tc>
      </w:tr>
      <w:tr w14:paraId="7368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09" w:type="dxa"/>
            <w:vAlign w:val="center"/>
          </w:tcPr>
          <w:p w14:paraId="5E9D8176">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10</w:t>
            </w:r>
          </w:p>
        </w:tc>
        <w:tc>
          <w:tcPr>
            <w:tcW w:w="1560" w:type="dxa"/>
            <w:vAlign w:val="center"/>
          </w:tcPr>
          <w:p w14:paraId="5B7C7EE1">
            <w:pPr>
              <w:widowControl w:val="0"/>
              <w:adjustRightInd/>
              <w:snapToGrid/>
              <w:spacing w:after="0" w:line="360" w:lineRule="exact"/>
              <w:rPr>
                <w:rFonts w:ascii="宋体" w:hAnsi="宋体" w:eastAsia="宋体" w:cs="宋体"/>
                <w:bCs/>
                <w:kern w:val="2"/>
                <w:sz w:val="24"/>
                <w:szCs w:val="24"/>
              </w:rPr>
            </w:pPr>
            <w:r>
              <w:rPr>
                <w:rFonts w:hint="eastAsia" w:ascii="MS Mincho" w:hAnsi="MS Mincho" w:eastAsia="MS Mincho" w:cs="MS Mincho"/>
                <w:bCs/>
                <w:spacing w:val="-1"/>
                <w:kern w:val="2"/>
                <w:sz w:val="24"/>
                <w:szCs w:val="24"/>
              </w:rPr>
              <w:t>☑</w:t>
            </w:r>
            <w:r>
              <w:rPr>
                <w:rFonts w:hint="eastAsia" w:ascii="宋体" w:hAnsi="宋体" w:eastAsia="宋体" w:cs="宋体"/>
                <w:bCs/>
                <w:kern w:val="2"/>
                <w:sz w:val="24"/>
                <w:szCs w:val="24"/>
              </w:rPr>
              <w:t>质保期</w:t>
            </w:r>
          </w:p>
          <w:p w14:paraId="521C76F9">
            <w:pPr>
              <w:widowControl w:val="0"/>
              <w:adjustRightInd/>
              <w:snapToGrid/>
              <w:spacing w:after="0" w:line="360" w:lineRule="exact"/>
              <w:rPr>
                <w:rFonts w:ascii="宋体" w:hAnsi="宋体" w:eastAsia="宋体" w:cs="宋体"/>
                <w:bCs/>
                <w:spacing w:val="-2"/>
                <w:kern w:val="2"/>
                <w:sz w:val="24"/>
                <w:szCs w:val="24"/>
              </w:rPr>
            </w:pPr>
            <w:r>
              <w:rPr>
                <w:rFonts w:hint="eastAsia" w:ascii="宋体" w:hAnsi="宋体" w:eastAsia="宋体" w:cs="宋体"/>
                <w:bCs/>
                <w:kern w:val="2"/>
                <w:sz w:val="24"/>
                <w:szCs w:val="24"/>
              </w:rPr>
              <w:t>□服务质量</w:t>
            </w:r>
          </w:p>
        </w:tc>
        <w:tc>
          <w:tcPr>
            <w:tcW w:w="7308" w:type="dxa"/>
            <w:vAlign w:val="center"/>
          </w:tcPr>
          <w:p w14:paraId="290D044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是否符合招标要求。</w:t>
            </w:r>
          </w:p>
        </w:tc>
      </w:tr>
      <w:tr w14:paraId="08E0C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709" w:type="dxa"/>
            <w:vAlign w:val="center"/>
          </w:tcPr>
          <w:p w14:paraId="1A09D674">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11</w:t>
            </w:r>
          </w:p>
        </w:tc>
        <w:tc>
          <w:tcPr>
            <w:tcW w:w="1560" w:type="dxa"/>
            <w:vAlign w:val="center"/>
          </w:tcPr>
          <w:p w14:paraId="0674DA37">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公平竞争</w:t>
            </w:r>
          </w:p>
        </w:tc>
        <w:tc>
          <w:tcPr>
            <w:tcW w:w="7308" w:type="dxa"/>
            <w:vAlign w:val="center"/>
          </w:tcPr>
          <w:p w14:paraId="4BE41AB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投标人遵循公平竞争的原则，不存在恶意串通，妨碍其他投标人的竞争行为，不存在损害采购人或者其他投标人的合法权益情形的。</w:t>
            </w:r>
          </w:p>
        </w:tc>
      </w:tr>
      <w:tr w14:paraId="6E69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9" w:type="dxa"/>
            <w:vAlign w:val="center"/>
          </w:tcPr>
          <w:p w14:paraId="313E5F88">
            <w:pPr>
              <w:widowControl w:val="0"/>
              <w:adjustRightInd/>
              <w:snapToGrid/>
              <w:spacing w:after="0" w:line="360" w:lineRule="exact"/>
              <w:rPr>
                <w:rFonts w:ascii="宋体" w:hAnsi="宋体" w:eastAsia="Arial" w:cs="宋体"/>
                <w:bCs/>
                <w:kern w:val="2"/>
                <w:sz w:val="24"/>
                <w:szCs w:val="24"/>
              </w:rPr>
            </w:pPr>
          </w:p>
          <w:p w14:paraId="40E3AD29">
            <w:pPr>
              <w:widowControl w:val="0"/>
              <w:adjustRightInd/>
              <w:snapToGrid/>
              <w:spacing w:after="0" w:line="360" w:lineRule="exact"/>
              <w:rPr>
                <w:rFonts w:ascii="宋体" w:hAnsi="宋体" w:eastAsia="Arial" w:cs="宋体"/>
                <w:bCs/>
                <w:kern w:val="2"/>
                <w:sz w:val="24"/>
                <w:szCs w:val="24"/>
              </w:rPr>
            </w:pPr>
          </w:p>
          <w:p w14:paraId="7976E60B">
            <w:pPr>
              <w:widowControl w:val="0"/>
              <w:adjustRightInd/>
              <w:snapToGrid/>
              <w:spacing w:after="0" w:line="360" w:lineRule="exact"/>
              <w:rPr>
                <w:rFonts w:ascii="宋体" w:hAnsi="宋体" w:eastAsia="Arial" w:cs="宋体"/>
                <w:bCs/>
                <w:kern w:val="2"/>
                <w:sz w:val="24"/>
                <w:szCs w:val="24"/>
              </w:rPr>
            </w:pPr>
          </w:p>
          <w:p w14:paraId="61642044">
            <w:pPr>
              <w:widowControl w:val="0"/>
              <w:adjustRightInd/>
              <w:snapToGrid/>
              <w:spacing w:after="0" w:line="360" w:lineRule="exact"/>
              <w:ind w:firstLine="240" w:firstLineChars="100"/>
              <w:rPr>
                <w:rFonts w:ascii="宋体" w:hAnsi="宋体" w:eastAsia="Arial" w:cs="宋体"/>
                <w:bCs/>
                <w:kern w:val="2"/>
                <w:sz w:val="24"/>
                <w:szCs w:val="24"/>
              </w:rPr>
            </w:pPr>
            <w:r>
              <w:rPr>
                <w:rFonts w:hint="eastAsia" w:ascii="宋体" w:hAnsi="宋体" w:eastAsia="Arial" w:cs="宋体"/>
                <w:bCs/>
                <w:kern w:val="2"/>
                <w:sz w:val="24"/>
                <w:szCs w:val="24"/>
              </w:rPr>
              <w:t>12</w:t>
            </w:r>
          </w:p>
        </w:tc>
        <w:tc>
          <w:tcPr>
            <w:tcW w:w="1560" w:type="dxa"/>
            <w:vAlign w:val="center"/>
          </w:tcPr>
          <w:p w14:paraId="5936BCAC">
            <w:pPr>
              <w:widowControl w:val="0"/>
              <w:adjustRightInd/>
              <w:snapToGrid/>
              <w:spacing w:after="0" w:line="360" w:lineRule="exact"/>
              <w:rPr>
                <w:rFonts w:ascii="宋体" w:hAnsi="宋体" w:eastAsia="Arial" w:cs="宋体"/>
                <w:bCs/>
                <w:kern w:val="2"/>
                <w:sz w:val="24"/>
                <w:szCs w:val="24"/>
              </w:rPr>
            </w:pPr>
          </w:p>
          <w:p w14:paraId="23F108E0">
            <w:pPr>
              <w:widowControl w:val="0"/>
              <w:adjustRightInd/>
              <w:snapToGrid/>
              <w:spacing w:after="0" w:line="360" w:lineRule="exact"/>
              <w:rPr>
                <w:rFonts w:ascii="宋体" w:hAnsi="宋体" w:eastAsia="Arial" w:cs="宋体"/>
                <w:bCs/>
                <w:kern w:val="2"/>
                <w:sz w:val="24"/>
                <w:szCs w:val="24"/>
              </w:rPr>
            </w:pPr>
          </w:p>
          <w:p w14:paraId="70EE2C8C">
            <w:pPr>
              <w:widowControl w:val="0"/>
              <w:adjustRightInd/>
              <w:snapToGrid/>
              <w:spacing w:after="0" w:line="360" w:lineRule="exact"/>
              <w:rPr>
                <w:rFonts w:ascii="宋体" w:hAnsi="宋体" w:eastAsia="Arial" w:cs="宋体"/>
                <w:bCs/>
                <w:kern w:val="2"/>
                <w:sz w:val="24"/>
                <w:szCs w:val="24"/>
              </w:rPr>
            </w:pPr>
          </w:p>
          <w:p w14:paraId="7C2FF962">
            <w:pPr>
              <w:widowControl w:val="0"/>
              <w:adjustRightInd/>
              <w:snapToGrid/>
              <w:spacing w:after="0" w:line="360" w:lineRule="exact"/>
              <w:ind w:firstLine="120" w:firstLineChars="50"/>
              <w:rPr>
                <w:rFonts w:ascii="宋体" w:hAnsi="宋体" w:eastAsia="宋体" w:cs="宋体"/>
                <w:bCs/>
                <w:kern w:val="2"/>
                <w:sz w:val="24"/>
                <w:szCs w:val="24"/>
              </w:rPr>
            </w:pPr>
            <w:r>
              <w:rPr>
                <w:rFonts w:hint="eastAsia" w:ascii="宋体" w:hAnsi="宋体" w:eastAsia="宋体" w:cs="宋体"/>
                <w:bCs/>
                <w:kern w:val="2"/>
                <w:sz w:val="24"/>
                <w:szCs w:val="24"/>
              </w:rPr>
              <w:t>串通投标</w:t>
            </w:r>
          </w:p>
        </w:tc>
        <w:tc>
          <w:tcPr>
            <w:tcW w:w="7308" w:type="dxa"/>
            <w:vAlign w:val="center"/>
          </w:tcPr>
          <w:p w14:paraId="577F0EA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不存在《政府采购货物和服务招标投标管理办法》视为投标人串通投标的情形：</w:t>
            </w:r>
          </w:p>
          <w:p w14:paraId="4060EAD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（一）不同投标人的投标文件由同一单位或者同一个人编制；</w:t>
            </w:r>
          </w:p>
          <w:p w14:paraId="611EF8D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（二）不同投标人委托同一单位或者个人办理投标事宜；</w:t>
            </w:r>
          </w:p>
          <w:p w14:paraId="7C3D917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（三）不同投标人的投标文件载明的项目管理成员或者联系人员为同一人；</w:t>
            </w:r>
          </w:p>
          <w:p w14:paraId="610387DB">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（四）不同投标人的投标文件异常一致或者投标报价呈规律性差异；</w:t>
            </w:r>
          </w:p>
          <w:p w14:paraId="5F7FCAC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（五）不同投标人的投标文件相互混装；</w:t>
            </w:r>
          </w:p>
          <w:p w14:paraId="4493158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（六）不同投标人的投标保证金从同一单位或者个人的账户转出；</w:t>
            </w:r>
          </w:p>
          <w:p w14:paraId="59AE933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不存在南阳市财政局关于防范供应商串通投标促进政府采购公平竞争的通知（宛财购〔2022〕3号）投标人串通投标的情形：</w:t>
            </w:r>
          </w:p>
          <w:p w14:paraId="1952B2B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（一）不同供应商的电子投标（响应）文件上传的计算机网卡MAC地址、CPU序列号和硬盘序列号等硬件信息相同的；</w:t>
            </w:r>
          </w:p>
          <w:p w14:paraId="14A0165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（二）不同供应商的投标（响应）文件由同一电子设备编制、打印、加密或上传；</w:t>
            </w:r>
          </w:p>
          <w:p w14:paraId="5C85CFF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（三）不同供应商的投标（响应）文件由同一电子设备打印、复印；</w:t>
            </w:r>
          </w:p>
          <w:p w14:paraId="1488E23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（四）不同供应商的投标（响应）文件由同一人送达或分发，或者不同供应商的联系人为同一人或不同联系人的联系电话一致的；</w:t>
            </w:r>
          </w:p>
          <w:p w14:paraId="625B58DB">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（五）不同供应商的投标（响应）文件内容存在两处以上细节错误一致；</w:t>
            </w:r>
          </w:p>
          <w:p w14:paraId="656CB395">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（六）不同供应商的法定代表人、委托代理人、项目经理、项目负责人等由同一单位缴纳社会保险或者领取报酬的；</w:t>
            </w:r>
          </w:p>
          <w:p w14:paraId="163235C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（七）不同供应商投标（响应）文件中的法定代表人或负责人签名出自同一人之手；</w:t>
            </w:r>
          </w:p>
          <w:p w14:paraId="1F467E58">
            <w:pPr>
              <w:widowControl w:val="0"/>
              <w:adjustRightInd/>
              <w:snapToGrid/>
              <w:spacing w:after="0" w:line="360" w:lineRule="exact"/>
              <w:rPr>
                <w:rFonts w:ascii="宋体" w:hAnsi="宋体" w:eastAsia="宋体" w:cs="宋体"/>
                <w:bCs/>
                <w:spacing w:val="-1"/>
                <w:kern w:val="2"/>
                <w:sz w:val="24"/>
                <w:szCs w:val="24"/>
              </w:rPr>
            </w:pPr>
            <w:r>
              <w:rPr>
                <w:rFonts w:hint="eastAsia" w:ascii="宋体" w:hAnsi="宋体" w:eastAsia="宋体" w:cs="宋体"/>
                <w:bCs/>
                <w:kern w:val="2"/>
                <w:sz w:val="24"/>
                <w:szCs w:val="24"/>
              </w:rPr>
              <w:t>（八）其他涉嫌串通的情形。</w:t>
            </w:r>
          </w:p>
        </w:tc>
      </w:tr>
      <w:tr w14:paraId="7EC93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9" w:type="dxa"/>
            <w:vAlign w:val="center"/>
          </w:tcPr>
          <w:p w14:paraId="6B3976AC">
            <w:pPr>
              <w:widowControl w:val="0"/>
              <w:adjustRightInd/>
              <w:snapToGrid/>
              <w:spacing w:after="0" w:line="360" w:lineRule="exact"/>
              <w:ind w:firstLine="120" w:firstLineChars="50"/>
              <w:rPr>
                <w:rFonts w:ascii="宋体" w:hAnsi="宋体" w:eastAsia="Arial" w:cs="宋体"/>
                <w:bCs/>
                <w:kern w:val="2"/>
                <w:sz w:val="24"/>
                <w:szCs w:val="24"/>
              </w:rPr>
            </w:pPr>
            <w:r>
              <w:rPr>
                <w:rFonts w:hint="eastAsia" w:ascii="宋体" w:hAnsi="宋体" w:eastAsia="Arial" w:cs="宋体"/>
                <w:bCs/>
                <w:kern w:val="2"/>
                <w:sz w:val="24"/>
                <w:szCs w:val="24"/>
              </w:rPr>
              <w:t>13</w:t>
            </w:r>
          </w:p>
        </w:tc>
        <w:tc>
          <w:tcPr>
            <w:tcW w:w="1560" w:type="dxa"/>
            <w:vAlign w:val="center"/>
          </w:tcPr>
          <w:p w14:paraId="168A964E">
            <w:pPr>
              <w:widowControl w:val="0"/>
              <w:adjustRightInd/>
              <w:snapToGrid/>
              <w:spacing w:after="0" w:line="360" w:lineRule="exact"/>
              <w:ind w:firstLine="240" w:firstLineChars="100"/>
              <w:rPr>
                <w:rFonts w:ascii="宋体" w:hAnsi="宋体" w:eastAsia="宋体" w:cs="宋体"/>
                <w:bCs/>
                <w:kern w:val="2"/>
                <w:sz w:val="24"/>
                <w:szCs w:val="24"/>
              </w:rPr>
            </w:pPr>
            <w:r>
              <w:rPr>
                <w:rFonts w:hint="eastAsia" w:ascii="宋体" w:hAnsi="宋体" w:eastAsia="宋体" w:cs="宋体"/>
                <w:bCs/>
                <w:kern w:val="2"/>
                <w:sz w:val="24"/>
                <w:szCs w:val="24"/>
              </w:rPr>
              <w:t>附加条件</w:t>
            </w:r>
          </w:p>
        </w:tc>
        <w:tc>
          <w:tcPr>
            <w:tcW w:w="7308" w:type="dxa"/>
            <w:vAlign w:val="center"/>
          </w:tcPr>
          <w:p w14:paraId="5DB4DE8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投标文件未含有采购人不能接受的附加条件的。</w:t>
            </w:r>
          </w:p>
        </w:tc>
      </w:tr>
      <w:tr w14:paraId="3BB8A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09" w:type="dxa"/>
            <w:vAlign w:val="center"/>
          </w:tcPr>
          <w:p w14:paraId="09A63600">
            <w:pPr>
              <w:widowControl w:val="0"/>
              <w:adjustRightInd/>
              <w:snapToGrid/>
              <w:spacing w:after="0" w:line="360" w:lineRule="exact"/>
              <w:ind w:firstLine="120" w:firstLineChars="50"/>
              <w:rPr>
                <w:rFonts w:ascii="宋体" w:hAnsi="宋体" w:eastAsia="Arial" w:cs="宋体"/>
                <w:bCs/>
                <w:kern w:val="2"/>
                <w:sz w:val="24"/>
                <w:szCs w:val="24"/>
              </w:rPr>
            </w:pPr>
            <w:r>
              <w:rPr>
                <w:rFonts w:hint="eastAsia" w:ascii="宋体" w:hAnsi="宋体" w:eastAsia="Arial" w:cs="宋体"/>
                <w:bCs/>
                <w:kern w:val="2"/>
                <w:sz w:val="24"/>
                <w:szCs w:val="24"/>
              </w:rPr>
              <w:t>14</w:t>
            </w:r>
          </w:p>
        </w:tc>
        <w:tc>
          <w:tcPr>
            <w:tcW w:w="1560" w:type="dxa"/>
            <w:vAlign w:val="center"/>
          </w:tcPr>
          <w:p w14:paraId="48725BD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其他无效情形</w:t>
            </w:r>
          </w:p>
        </w:tc>
        <w:tc>
          <w:tcPr>
            <w:tcW w:w="7308" w:type="dxa"/>
            <w:vAlign w:val="center"/>
          </w:tcPr>
          <w:p w14:paraId="66393525">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投标人、投标文件不存在不符合法律、法规和招标文件规定的其他无效情形。</w:t>
            </w:r>
          </w:p>
        </w:tc>
      </w:tr>
    </w:tbl>
    <w:p w14:paraId="36C15EF7">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2.技术审查。</w:t>
      </w:r>
    </w:p>
    <w:p w14:paraId="3365023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MS Mincho" w:eastAsia="MS Mincho" w:cs="MS Mincho"/>
          <w:bCs/>
          <w:spacing w:val="-13"/>
          <w:kern w:val="2"/>
          <w:sz w:val="24"/>
          <w:szCs w:val="24"/>
        </w:rPr>
        <w:t>☑</w:t>
      </w:r>
      <w:r>
        <w:rPr>
          <w:rFonts w:hint="eastAsia" w:ascii="宋体" w:hAnsi="宋体" w:eastAsia="宋体" w:cs="宋体"/>
          <w:bCs/>
          <w:spacing w:val="-13"/>
          <w:kern w:val="2"/>
          <w:sz w:val="24"/>
          <w:szCs w:val="24"/>
        </w:rPr>
        <w:t>货物类，审查投标设备的技术指标、技术性能或产品技术说明、项目供货方案、培训计划和强制节能产品证明文件等是否符合招标要求。</w:t>
      </w:r>
    </w:p>
    <w:p w14:paraId="45130C0A">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□服务类，审查服务方案、人员配备方案及人员基本情况等是否符合招标要求。</w:t>
      </w:r>
    </w:p>
    <w:p w14:paraId="06C1B27B">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FE8B9CD">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4.投标文件的澄清</w:t>
      </w:r>
    </w:p>
    <w:p w14:paraId="2E2CD241">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8AC6DB">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14:paraId="4EFB7EB9">
      <w:pPr>
        <w:pStyle w:val="9"/>
      </w:pPr>
      <w:r>
        <w:rPr>
          <w:rFonts w:hint="eastAsia"/>
        </w:rPr>
        <w:t>4.3投标人的澄清、说明或补正文件是投标文件的组成部分，并取代投标文件中被澄清、说明或补正的部分。</w:t>
      </w:r>
    </w:p>
    <w:p w14:paraId="21395DC5">
      <w:pPr>
        <w:widowControl w:val="0"/>
        <w:adjustRightInd/>
        <w:snapToGrid/>
        <w:spacing w:after="0" w:line="480" w:lineRule="exact"/>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五.评标方法和评标标准</w:t>
      </w:r>
    </w:p>
    <w:p w14:paraId="30CF0AE3">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1.本项目采用的评标方法为：</w:t>
      </w:r>
    </w:p>
    <w:p w14:paraId="11E1626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MS Mincho" w:eastAsia="MS Mincho" w:cs="MS Mincho"/>
          <w:bCs/>
          <w:spacing w:val="-13"/>
          <w:kern w:val="2"/>
          <w:sz w:val="24"/>
          <w:szCs w:val="24"/>
        </w:rPr>
        <w:t>☑</w:t>
      </w:r>
      <w:r>
        <w:rPr>
          <w:rFonts w:hint="eastAsia" w:ascii="宋体" w:hAnsi="宋体" w:eastAsia="宋体" w:cs="宋体"/>
          <w:bCs/>
          <w:spacing w:val="-13"/>
          <w:kern w:val="2"/>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E89159D">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多家投标人提供的核心产品品牌相同且通过资格审查、符合性审查的，按一家投标人计算，评审后得分最高的同品牌投标人获得中标人推荐。</w:t>
      </w:r>
    </w:p>
    <w:p w14:paraId="3C0ED5B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□最低评标价法，指投标文件满足招标文件全部实质性要求，且投标报价最低的投标人为中标候选人的评标方法。</w:t>
      </w:r>
    </w:p>
    <w:p w14:paraId="202AAC3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01DC427">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□其他方式，具体要求：。</w:t>
      </w:r>
    </w:p>
    <w:p w14:paraId="30FABD8C">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2.非政府强制采购的节能产品或环境标志产品，依据品目清单和认证证书实施政府优先采购。优先采购的具体规定</w:t>
      </w:r>
      <w:r>
        <w:rPr>
          <w:rFonts w:hint="eastAsia" w:ascii="宋体" w:hAnsi="宋体" w:eastAsia="宋体" w:cs="宋体"/>
          <w:bCs/>
          <w:spacing w:val="-13"/>
          <w:kern w:val="2"/>
          <w:sz w:val="24"/>
          <w:szCs w:val="24"/>
          <w:u w:val="single"/>
        </w:rPr>
        <w:t xml:space="preserve">   /   </w:t>
      </w:r>
      <w:r>
        <w:rPr>
          <w:rFonts w:hint="eastAsia" w:ascii="宋体" w:hAnsi="宋体" w:eastAsia="宋体" w:cs="宋体"/>
          <w:bCs/>
          <w:spacing w:val="-13"/>
          <w:kern w:val="2"/>
          <w:sz w:val="24"/>
          <w:szCs w:val="24"/>
        </w:rPr>
        <w:t>（如涉及）。</w:t>
      </w:r>
    </w:p>
    <w:p w14:paraId="1E46723D">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 xml:space="preserve">3.关于无线局域网认证产品政府采购清单中的产品，优先采购的具体规定  </w:t>
      </w:r>
      <w:r>
        <w:rPr>
          <w:rFonts w:hint="eastAsia" w:ascii="宋体" w:hAnsi="宋体" w:eastAsia="宋体" w:cs="宋体"/>
          <w:bCs/>
          <w:spacing w:val="-13"/>
          <w:kern w:val="2"/>
          <w:sz w:val="24"/>
          <w:szCs w:val="24"/>
          <w:u w:val="single"/>
        </w:rPr>
        <w:t xml:space="preserve"> /   </w:t>
      </w:r>
      <w:r>
        <w:rPr>
          <w:rFonts w:hint="eastAsia" w:ascii="宋体" w:hAnsi="宋体" w:eastAsia="宋体" w:cs="宋体"/>
          <w:bCs/>
          <w:spacing w:val="-13"/>
          <w:kern w:val="2"/>
          <w:sz w:val="24"/>
          <w:szCs w:val="24"/>
        </w:rPr>
        <w:t>（如涉及）。</w:t>
      </w:r>
    </w:p>
    <w:p w14:paraId="0F99417D">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4.确定中标候选人名单</w:t>
      </w:r>
    </w:p>
    <w:p w14:paraId="05721C26">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5AE9914">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□随机抽取</w:t>
      </w:r>
    </w:p>
    <w:p w14:paraId="16333B62">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MS Mincho" w:eastAsia="MS Mincho" w:cs="MS Mincho"/>
          <w:bCs/>
          <w:spacing w:val="-13"/>
          <w:kern w:val="2"/>
          <w:sz w:val="24"/>
          <w:szCs w:val="24"/>
        </w:rPr>
        <w:t>☑</w:t>
      </w:r>
      <w:r>
        <w:rPr>
          <w:rFonts w:hint="eastAsia" w:ascii="宋体" w:hAnsi="宋体" w:eastAsia="宋体" w:cs="宋体"/>
          <w:bCs/>
          <w:spacing w:val="-13"/>
          <w:kern w:val="2"/>
          <w:sz w:val="24"/>
          <w:szCs w:val="24"/>
        </w:rPr>
        <w:t>其他方式，具体要求：</w:t>
      </w:r>
      <w:r>
        <w:rPr>
          <w:rFonts w:hint="eastAsia" w:ascii="宋体" w:hAnsi="宋体" w:eastAsia="宋体" w:cs="宋体"/>
          <w:bCs/>
          <w:color w:val="000000"/>
          <w:spacing w:val="-13"/>
          <w:sz w:val="24"/>
          <w:szCs w:val="24"/>
          <w:u w:val="single"/>
        </w:rPr>
        <w:t>优先选择报价低的</w:t>
      </w:r>
      <w:r>
        <w:rPr>
          <w:rFonts w:hint="eastAsia" w:ascii="宋体" w:hAnsi="宋体" w:eastAsia="宋体" w:cs="宋体"/>
          <w:bCs/>
          <w:spacing w:val="-13"/>
          <w:kern w:val="2"/>
          <w:sz w:val="24"/>
          <w:szCs w:val="24"/>
        </w:rPr>
        <w:t xml:space="preserve">。       </w:t>
      </w:r>
    </w:p>
    <w:p w14:paraId="4679CB09">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4.2采用综合评分法时，投标人的排名按得分顺序从高到低排列；得分相同的，按投标报价由低到高顺序排列；得分且投标报价相同的，按技术指标优劣顺序排列。</w:t>
      </w:r>
    </w:p>
    <w:p w14:paraId="496EE718">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4.3采用最低评标价法时，评标结果按照投标报价由低到高顺序排列。投标报价相同的并列。投标文件满足招标文件全部实质性要求且投标报价最低的投标人为排名第一的中标候选人。</w:t>
      </w:r>
    </w:p>
    <w:p w14:paraId="3EA460DB">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4.4评标委员会要对评分汇总情况进行复核，特别是对排名第一的、报价最低的、投标文件被认定为无效的情形进行重点复核。</w:t>
      </w:r>
    </w:p>
    <w:p w14:paraId="432482EE">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4.5评标委员会将根据各投标人的评标排序，依次推荐本项目（各采购包）的中标候选人，起草并签署评标报告。本项目（采购包）评标委员会共推荐</w:t>
      </w:r>
      <w:r>
        <w:rPr>
          <w:rFonts w:hint="eastAsia" w:ascii="宋体" w:hAnsi="宋体" w:eastAsia="宋体" w:cs="宋体"/>
          <w:bCs/>
          <w:spacing w:val="-13"/>
          <w:kern w:val="2"/>
          <w:sz w:val="24"/>
          <w:szCs w:val="24"/>
          <w:u w:val="single"/>
        </w:rPr>
        <w:t xml:space="preserve"> 3 </w:t>
      </w:r>
      <w:r>
        <w:rPr>
          <w:rFonts w:hint="eastAsia" w:ascii="宋体" w:hAnsi="宋体" w:eastAsia="宋体" w:cs="宋体"/>
          <w:bCs/>
          <w:spacing w:val="-13"/>
          <w:kern w:val="2"/>
          <w:sz w:val="24"/>
          <w:szCs w:val="24"/>
        </w:rPr>
        <w:t>名中标候选人。</w:t>
      </w:r>
    </w:p>
    <w:p w14:paraId="6ABFC857">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5.报告违法行为</w:t>
      </w:r>
    </w:p>
    <w:p w14:paraId="5A759050">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评标委员会在评标过程中发现投标人有行贿、提供虚假材料或者串通等违法行为时，有向采购人、采购代理机构或者有关部门报告的职责。</w:t>
      </w:r>
    </w:p>
    <w:p w14:paraId="6B2E3DAD">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6.确定中标人</w:t>
      </w:r>
    </w:p>
    <w:p w14:paraId="68011646">
      <w:pPr>
        <w:widowControl w:val="0"/>
        <w:adjustRightInd/>
        <w:snapToGrid/>
        <w:spacing w:after="0" w:line="480" w:lineRule="exact"/>
        <w:jc w:val="both"/>
        <w:rPr>
          <w:rFonts w:ascii="宋体" w:hAnsi="宋体" w:eastAsia="宋体" w:cs="宋体"/>
          <w:bCs/>
          <w:kern w:val="2"/>
          <w:sz w:val="24"/>
          <w:szCs w:val="24"/>
        </w:rPr>
      </w:pPr>
      <w:r>
        <w:rPr>
          <w:rFonts w:hint="eastAsia" w:ascii="宋体" w:hAnsi="宋体" w:eastAsia="宋体" w:cs="宋体"/>
          <w:bCs/>
          <w:kern w:val="2"/>
          <w:sz w:val="24"/>
          <w:szCs w:val="24"/>
        </w:rPr>
        <w:t>□根据采购人授权，评委会根据排名顺序直接确定排名第一的中标候选人为中标人。</w:t>
      </w:r>
    </w:p>
    <w:p w14:paraId="0CC06229">
      <w:pPr>
        <w:widowControl w:val="0"/>
        <w:adjustRightInd/>
        <w:snapToGrid/>
        <w:spacing w:after="0" w:line="480" w:lineRule="exact"/>
        <w:jc w:val="both"/>
        <w:rPr>
          <w:rFonts w:ascii="宋体" w:hAnsi="宋体" w:eastAsia="宋体" w:cs="宋体"/>
          <w:bCs/>
          <w:kern w:val="2"/>
          <w:sz w:val="24"/>
          <w:szCs w:val="24"/>
        </w:rPr>
      </w:pPr>
      <w:r>
        <w:rPr>
          <w:rFonts w:hint="eastAsia" w:ascii="宋体" w:hAnsi="MS Mincho" w:eastAsia="MS Mincho" w:cs="MS Mincho"/>
          <w:bCs/>
          <w:kern w:val="2"/>
          <w:sz w:val="24"/>
          <w:szCs w:val="24"/>
        </w:rPr>
        <w:t>☑</w:t>
      </w:r>
      <w:r>
        <w:rPr>
          <w:rFonts w:hint="eastAsia" w:ascii="宋体" w:hAnsi="宋体" w:eastAsia="宋体" w:cs="宋体"/>
          <w:bCs/>
          <w:kern w:val="2"/>
          <w:sz w:val="24"/>
          <w:szCs w:val="24"/>
        </w:rPr>
        <w:t>采购人应当在收到评标报告之日起5个工作日内，在评标报告确定的中标候选人名单中按顺序确定中标人。</w:t>
      </w:r>
    </w:p>
    <w:p w14:paraId="4B82737E">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7.投标人存在下列情况之一的，投标无效：</w:t>
      </w:r>
    </w:p>
    <w:p w14:paraId="6695963E">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7.1投标文件未按招标文件要求签署、盖章的；</w:t>
      </w:r>
    </w:p>
    <w:p w14:paraId="13B1B0D4">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7.2不具备招标文件中规定的资格要求的；</w:t>
      </w:r>
    </w:p>
    <w:p w14:paraId="22D96280">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7.3报价超过招标文件中规定的预算金额或者最高限价的；</w:t>
      </w:r>
    </w:p>
    <w:p w14:paraId="08A485CC">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7.4投标文件含有采购人不能接受的附加条件的；</w:t>
      </w:r>
    </w:p>
    <w:p w14:paraId="2AAD868D">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7.5不符合应提交投标文件资料数量要求的；</w:t>
      </w:r>
    </w:p>
    <w:p w14:paraId="5E0FA5D7">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7.6开标解密时未在规定时间（30分钟）内进行解密成功的视为撤销其投标文件（因电子开标系统原因除外）；</w:t>
      </w:r>
    </w:p>
    <w:p w14:paraId="195A020C">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7.7电子投标文件未使用CA认证并加密的；</w:t>
      </w:r>
    </w:p>
    <w:p w14:paraId="2D0D5124">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7.8未在投标截止时间前完成上传的；</w:t>
      </w:r>
    </w:p>
    <w:p w14:paraId="72EE9031">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7.9法律、法规和招标文件规定的其他无效情形。</w:t>
      </w:r>
    </w:p>
    <w:p w14:paraId="451E97E5">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8.在招标采购中，出现下列情形之一的，应予废标：</w:t>
      </w:r>
    </w:p>
    <w:p w14:paraId="41B5FBD7">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8.1符合专业条件的供应商或者对招标文件作实质性响应的供应商不足三家的；</w:t>
      </w:r>
    </w:p>
    <w:p w14:paraId="7D8B442A">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8.2出现影响采购公正的违法、违规行为的；</w:t>
      </w:r>
    </w:p>
    <w:p w14:paraId="62C2F006">
      <w:pPr>
        <w:widowControl w:val="0"/>
        <w:adjustRightInd/>
        <w:snapToGrid/>
        <w:spacing w:after="0" w:line="48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8.3投标人的报价均超过了预算金额，采购人不能支付的；</w:t>
      </w:r>
    </w:p>
    <w:p w14:paraId="6B7EFE41">
      <w:pPr>
        <w:widowControl w:val="0"/>
        <w:adjustRightInd/>
        <w:snapToGrid/>
        <w:spacing w:after="0" w:line="480" w:lineRule="exact"/>
        <w:ind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8.4因重大变故，采购任务取消的。</w:t>
      </w:r>
    </w:p>
    <w:p w14:paraId="4D65CE47">
      <w:pPr>
        <w:widowControl w:val="0"/>
        <w:adjustRightInd/>
        <w:snapToGrid/>
        <w:spacing w:after="0" w:line="500" w:lineRule="exact"/>
        <w:ind w:firstLine="480" w:firstLineChars="200"/>
        <w:jc w:val="both"/>
      </w:pPr>
      <w:r>
        <w:rPr>
          <w:rFonts w:hint="eastAsia" w:ascii="宋体" w:hAnsi="宋体" w:eastAsia="宋体" w:cs="宋体"/>
          <w:bCs/>
          <w:kern w:val="2"/>
          <w:sz w:val="24"/>
          <w:szCs w:val="24"/>
        </w:rPr>
        <w:t>废标后，应当在指定媒体发布公告，将废标理由通知所有投标人。</w:t>
      </w:r>
    </w:p>
    <w:p w14:paraId="2A95E062">
      <w:pPr>
        <w:pStyle w:val="9"/>
        <w:jc w:val="center"/>
        <w:rPr>
          <w:rFonts w:hint="eastAsia"/>
          <w:b/>
          <w:bCs w:val="0"/>
        </w:rPr>
      </w:pPr>
      <w:r>
        <w:rPr>
          <w:rFonts w:hint="eastAsia"/>
          <w:b/>
          <w:bCs w:val="0"/>
        </w:rPr>
        <w:t>评分标准</w:t>
      </w:r>
    </w:p>
    <w:tbl>
      <w:tblPr>
        <w:tblStyle w:val="20"/>
        <w:tblpPr w:leftFromText="180" w:rightFromText="180" w:vertAnchor="text" w:horzAnchor="page" w:tblpX="873" w:tblpY="1059"/>
        <w:tblOverlap w:val="never"/>
        <w:tblW w:w="1014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124"/>
        <w:gridCol w:w="992"/>
        <w:gridCol w:w="7267"/>
      </w:tblGrid>
      <w:tr w14:paraId="2C498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82" w:type="dxa"/>
            <w:gridSpan w:val="2"/>
            <w:noWrap w:val="0"/>
            <w:vAlign w:val="center"/>
          </w:tcPr>
          <w:p w14:paraId="32AC4592">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评标分值</w:t>
            </w:r>
          </w:p>
        </w:tc>
        <w:tc>
          <w:tcPr>
            <w:tcW w:w="992" w:type="dxa"/>
            <w:noWrap w:val="0"/>
            <w:vAlign w:val="center"/>
          </w:tcPr>
          <w:p w14:paraId="7AD388E3">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评标项目</w:t>
            </w:r>
          </w:p>
        </w:tc>
        <w:tc>
          <w:tcPr>
            <w:tcW w:w="7267" w:type="dxa"/>
            <w:noWrap w:val="0"/>
            <w:vAlign w:val="center"/>
          </w:tcPr>
          <w:p w14:paraId="5C4C9899">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评标方法描述</w:t>
            </w:r>
          </w:p>
        </w:tc>
      </w:tr>
      <w:tr w14:paraId="0B4BC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58" w:type="dxa"/>
            <w:noWrap w:val="0"/>
            <w:vAlign w:val="center"/>
          </w:tcPr>
          <w:p w14:paraId="3AC36D28">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1124" w:type="dxa"/>
            <w:noWrap w:val="0"/>
            <w:vAlign w:val="center"/>
          </w:tcPr>
          <w:p w14:paraId="21F799E4">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报价得分（30分）</w:t>
            </w:r>
          </w:p>
        </w:tc>
        <w:tc>
          <w:tcPr>
            <w:tcW w:w="992" w:type="dxa"/>
            <w:noWrap w:val="0"/>
            <w:vAlign w:val="center"/>
          </w:tcPr>
          <w:p w14:paraId="0EEF9F45">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投标报价</w:t>
            </w:r>
          </w:p>
        </w:tc>
        <w:tc>
          <w:tcPr>
            <w:tcW w:w="7267" w:type="dxa"/>
            <w:noWrap w:val="0"/>
            <w:vAlign w:val="top"/>
          </w:tcPr>
          <w:p w14:paraId="56E131C8">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满足采购文件要求的有效供应商且投标价格最低的投标报价为评标基准价，其价格分为满分30分。</w:t>
            </w:r>
          </w:p>
          <w:p w14:paraId="4127DC5F">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其他供应商的价格分统一按照下列公式计算：</w:t>
            </w:r>
          </w:p>
          <w:p w14:paraId="16677DFC">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投标报价得分=(评标基准价/投标报价)×30×100%</w:t>
            </w:r>
          </w:p>
          <w:p w14:paraId="763EDE33">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01966A4F">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1、有效供应商是指通过资格审查、符合性审查，未被废除投标资格的供应商。</w:t>
            </w:r>
          </w:p>
          <w:p w14:paraId="13F5C72D">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2、报价是指含运输及安装调试的“交钥匙”项目的含税价。包括：设备价、运至合同指定地点的运输、装卸、保险、安装调试、技术培训及各种税费等。</w:t>
            </w:r>
          </w:p>
          <w:p w14:paraId="6E7B2AAF">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b/>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sz w:val="24"/>
                <w:szCs w:val="24"/>
                <w:highlight w:val="none"/>
              </w:rPr>
              <w:t>评标委员会认为供应商的报价明显低于其他通过符合性审查供应商的报价或成本价，有可能影响产品质量或者不能诚信履约的，应当要求其在评标现场合理的时间内（由评标委员会自行确定）提供书面说明，必要时提交相关证明材料；供应商不能证明其报价合理性的，评标委员会应当将其作为无效投标处理。</w:t>
            </w:r>
          </w:p>
          <w:p w14:paraId="510AB704">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bCs/>
                <w:sz w:val="24"/>
                <w:szCs w:val="24"/>
                <w:highlight w:val="none"/>
              </w:rPr>
              <w:t>4、价格扣除：本项目对小型和微型企业产品的价格给予20%的扣除，用扣除后的价格参与评审。供应商须提供中小企业声明函并对声明内容真实性承担全部责任。中标价和合同签约价仍以投标报价为准。</w:t>
            </w:r>
            <w:r>
              <w:rPr>
                <w:rFonts w:hint="eastAsia" w:ascii="宋体" w:hAnsi="宋体" w:eastAsia="宋体" w:cs="宋体"/>
                <w:sz w:val="24"/>
                <w:szCs w:val="24"/>
                <w:highlight w:val="none"/>
              </w:rPr>
              <w:t>根据财政部司法部《关于政府采购支持监狱企业发展有关问题的通知》（财库〔2014〕68 号）和财政部民政部中国残疾人联合会《关于促进残疾人就业政府采购政策的通知》（财库〔2017〕141 号）规定，本项目对监狱企业、残疾人福利性企业作为供应商所提供的本企业服务的价格给予20%的扣除。同一供应商，小微企业、监狱、残疾人福</w:t>
            </w:r>
            <w:r>
              <w:rPr>
                <w:rFonts w:hint="eastAsia" w:ascii="宋体" w:hAnsi="宋体" w:eastAsia="宋体" w:cs="宋体"/>
                <w:bCs/>
                <w:sz w:val="24"/>
                <w:szCs w:val="24"/>
                <w:highlight w:val="none"/>
              </w:rPr>
              <w:t>利性企业同一产品价格扣除优惠只享受一次，不得重复享受。</w:t>
            </w:r>
          </w:p>
        </w:tc>
      </w:tr>
      <w:tr w14:paraId="192B9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758" w:type="dxa"/>
            <w:vMerge w:val="restart"/>
            <w:noWrap w:val="0"/>
            <w:vAlign w:val="center"/>
          </w:tcPr>
          <w:p w14:paraId="1907BE5C">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1124" w:type="dxa"/>
            <w:vMerge w:val="restart"/>
            <w:noWrap w:val="0"/>
            <w:vAlign w:val="center"/>
          </w:tcPr>
          <w:p w14:paraId="32D5DE55">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技术部分（</w:t>
            </w:r>
            <w:r>
              <w:rPr>
                <w:rFonts w:hint="eastAsia" w:ascii="宋体" w:hAnsi="宋体" w:eastAsia="宋体" w:cs="宋体"/>
                <w:b/>
                <w:bCs/>
                <w:sz w:val="24"/>
                <w:szCs w:val="24"/>
                <w:highlight w:val="none"/>
                <w:lang w:val="en-US" w:eastAsia="zh-CN"/>
              </w:rPr>
              <w:t>55</w:t>
            </w:r>
            <w:r>
              <w:rPr>
                <w:rFonts w:hint="eastAsia" w:ascii="宋体" w:hAnsi="宋体" w:eastAsia="宋体" w:cs="宋体"/>
                <w:b/>
                <w:bCs/>
                <w:sz w:val="24"/>
                <w:szCs w:val="24"/>
                <w:highlight w:val="none"/>
              </w:rPr>
              <w:t>分）</w:t>
            </w:r>
          </w:p>
        </w:tc>
        <w:tc>
          <w:tcPr>
            <w:tcW w:w="992" w:type="dxa"/>
            <w:noWrap w:val="0"/>
            <w:vAlign w:val="center"/>
          </w:tcPr>
          <w:p w14:paraId="792CF51B">
            <w:pPr>
              <w:keepNext w:val="0"/>
              <w:keepLines w:val="0"/>
              <w:pageBreakBefore w:val="0"/>
              <w:widowControl/>
              <w:kinsoku/>
              <w:wordWrap/>
              <w:overflowPunct/>
              <w:topLinePunct w:val="0"/>
              <w:autoSpaceDE/>
              <w:autoSpaceDN/>
              <w:bidi w:val="0"/>
              <w:adjustRightInd w:val="0"/>
              <w:snapToGrid w:val="0"/>
              <w:spacing w:after="0"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Cs/>
                <w:color w:val="auto"/>
                <w:sz w:val="24"/>
                <w:szCs w:val="24"/>
                <w:highlight w:val="none"/>
              </w:rPr>
              <w:t>满足招标文件技术要求程度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10分）</w:t>
            </w:r>
          </w:p>
        </w:tc>
        <w:tc>
          <w:tcPr>
            <w:tcW w:w="7267" w:type="dxa"/>
            <w:noWrap w:val="0"/>
            <w:vAlign w:val="center"/>
          </w:tcPr>
          <w:p w14:paraId="161E237C">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rPr>
              <w:t>投标人提供的设备，完全满足招标文件技术规范要求，设备性能满足或优于招标文件技术规范要求，得基本分</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分；技术规格及要求的参数，每有</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项</w:t>
            </w:r>
            <w:r>
              <w:rPr>
                <w:rFonts w:hint="eastAsia" w:ascii="宋体" w:hAnsi="宋体" w:eastAsia="宋体" w:cs="宋体"/>
                <w:bCs/>
                <w:color w:val="auto"/>
                <w:sz w:val="24"/>
                <w:szCs w:val="24"/>
                <w:highlight w:val="none"/>
                <w:lang w:val="en-US" w:eastAsia="zh-CN"/>
              </w:rPr>
              <w:t>不满足</w:t>
            </w:r>
            <w:r>
              <w:rPr>
                <w:rFonts w:hint="eastAsia" w:ascii="宋体" w:hAnsi="宋体" w:eastAsia="宋体" w:cs="宋体"/>
                <w:bCs/>
                <w:color w:val="auto"/>
                <w:sz w:val="24"/>
                <w:szCs w:val="24"/>
                <w:highlight w:val="none"/>
              </w:rPr>
              <w:t>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分，扣完为止</w:t>
            </w:r>
            <w:r>
              <w:rPr>
                <w:rFonts w:hint="eastAsia" w:ascii="宋体" w:hAnsi="宋体" w:eastAsia="宋体" w:cs="宋体"/>
                <w:bCs/>
                <w:color w:val="auto"/>
                <w:sz w:val="24"/>
                <w:szCs w:val="24"/>
                <w:highlight w:val="none"/>
                <w:lang w:eastAsia="zh-CN"/>
              </w:rPr>
              <w:t>。</w:t>
            </w:r>
          </w:p>
        </w:tc>
      </w:tr>
      <w:tr w14:paraId="0B6C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758" w:type="dxa"/>
            <w:vMerge w:val="continue"/>
            <w:noWrap w:val="0"/>
            <w:vAlign w:val="center"/>
          </w:tcPr>
          <w:p w14:paraId="18A974FC">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sz w:val="24"/>
                <w:szCs w:val="24"/>
                <w:highlight w:val="none"/>
              </w:rPr>
            </w:pPr>
          </w:p>
        </w:tc>
        <w:tc>
          <w:tcPr>
            <w:tcW w:w="1124" w:type="dxa"/>
            <w:vMerge w:val="continue"/>
            <w:noWrap w:val="0"/>
            <w:vAlign w:val="center"/>
          </w:tcPr>
          <w:p w14:paraId="36406DD7">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sz w:val="24"/>
                <w:szCs w:val="24"/>
                <w:highlight w:val="none"/>
              </w:rPr>
            </w:pPr>
          </w:p>
        </w:tc>
        <w:tc>
          <w:tcPr>
            <w:tcW w:w="992" w:type="dxa"/>
            <w:shd w:val="clear" w:color="auto" w:fill="auto"/>
            <w:noWrap w:val="0"/>
            <w:vAlign w:val="center"/>
          </w:tcPr>
          <w:p w14:paraId="57556BF6">
            <w:pPr>
              <w:keepNext w:val="0"/>
              <w:keepLines w:val="0"/>
              <w:pageBreakBefore w:val="0"/>
              <w:widowControl/>
              <w:kinsoku/>
              <w:wordWrap/>
              <w:overflowPunct/>
              <w:topLinePunct w:val="0"/>
              <w:autoSpaceDE/>
              <w:autoSpaceDN/>
              <w:bidi w:val="0"/>
              <w:adjustRightInd w:val="0"/>
              <w:snapToGrid w:val="0"/>
              <w:spacing w:after="0" w:line="240" w:lineRule="auto"/>
              <w:ind w:left="0" w:leftChars="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需求分析</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p>
        </w:tc>
        <w:tc>
          <w:tcPr>
            <w:tcW w:w="7267" w:type="dxa"/>
            <w:shd w:val="clear" w:color="auto" w:fill="auto"/>
            <w:noWrap w:val="0"/>
            <w:vAlign w:val="center"/>
          </w:tcPr>
          <w:p w14:paraId="276483B3">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投标人对唐河县排污口现状、本项目的建设背景和需求具有较深的认识和理解，根据投标人所提供的项目建设背景描述、项目需求分析方案进行综合评价。</w:t>
            </w:r>
          </w:p>
          <w:p w14:paraId="4BAF1B25">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项目建设背景描述、项目需求分析方案合理、完善、详尽，完全适合项目要求的，得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Cs/>
                <w:color w:val="auto"/>
                <w:sz w:val="24"/>
                <w:szCs w:val="24"/>
                <w:highlight w:val="none"/>
                <w:lang w:val="en-US" w:eastAsia="zh-CN"/>
              </w:rPr>
              <w:t>.需求分析完整，但总体不详细具体的，得3分</w:t>
            </w:r>
            <w:r>
              <w:rPr>
                <w:rFonts w:hint="eastAsia" w:ascii="宋体" w:hAnsi="宋体" w:eastAsia="宋体" w:cs="宋体"/>
                <w:bCs/>
                <w:color w:val="auto"/>
                <w:sz w:val="24"/>
                <w:szCs w:val="24"/>
                <w:highlight w:val="none"/>
              </w:rPr>
              <w:t>；</w:t>
            </w:r>
          </w:p>
          <w:p w14:paraId="3C77E0FA">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3.需求分析内容完整，有缺陷或针对性不强，得2分</w:t>
            </w:r>
            <w:r>
              <w:rPr>
                <w:rFonts w:hint="eastAsia" w:ascii="宋体" w:hAnsi="宋体" w:eastAsia="宋体" w:cs="宋体"/>
                <w:bCs/>
                <w:color w:val="auto"/>
                <w:sz w:val="24"/>
                <w:szCs w:val="24"/>
                <w:highlight w:val="none"/>
              </w:rPr>
              <w:t>；</w:t>
            </w:r>
          </w:p>
          <w:p w14:paraId="3C8CA7EA">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4.需求分析内容不完整，有漏项或没有针对性，得1分</w:t>
            </w:r>
            <w:r>
              <w:rPr>
                <w:rFonts w:hint="eastAsia" w:ascii="宋体" w:hAnsi="宋体" w:eastAsia="宋体" w:cs="宋体"/>
                <w:bCs/>
                <w:color w:val="auto"/>
                <w:sz w:val="24"/>
                <w:szCs w:val="24"/>
                <w:highlight w:val="none"/>
              </w:rPr>
              <w:t>；</w:t>
            </w:r>
          </w:p>
          <w:p w14:paraId="4F440EA6">
            <w:pPr>
              <w:keepNext w:val="0"/>
              <w:keepLines w:val="0"/>
              <w:pageBreakBefore w:val="0"/>
              <w:widowControl/>
              <w:kinsoku/>
              <w:wordWrap/>
              <w:overflowPunct/>
              <w:topLinePunct w:val="0"/>
              <w:autoSpaceDE/>
              <w:autoSpaceDN/>
              <w:bidi w:val="0"/>
              <w:adjustRightInd w:val="0"/>
              <w:snapToGrid w:val="0"/>
              <w:spacing w:after="0" w:line="240" w:lineRule="auto"/>
              <w:ind w:left="0"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sz w:val="24"/>
                <w:szCs w:val="24"/>
                <w:highlight w:val="none"/>
                <w:lang w:val="en-US" w:eastAsia="zh-CN"/>
              </w:rPr>
              <w:t>5.没有不得分。</w:t>
            </w:r>
            <w:r>
              <w:rPr>
                <w:rFonts w:hint="eastAsia" w:ascii="宋体" w:hAnsi="宋体" w:eastAsia="宋体" w:cs="宋体"/>
                <w:color w:val="auto"/>
                <w:kern w:val="0"/>
                <w:sz w:val="24"/>
                <w:szCs w:val="24"/>
                <w:highlight w:val="none"/>
              </w:rPr>
              <w:t>。</w:t>
            </w:r>
          </w:p>
        </w:tc>
      </w:tr>
      <w:tr w14:paraId="10A85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58" w:type="dxa"/>
            <w:vMerge w:val="continue"/>
            <w:noWrap w:val="0"/>
            <w:vAlign w:val="top"/>
          </w:tcPr>
          <w:p w14:paraId="4AF9B32F">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3B4785F3">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noWrap w:val="0"/>
            <w:vAlign w:val="center"/>
          </w:tcPr>
          <w:p w14:paraId="1DDA6D6E">
            <w:pPr>
              <w:keepNext w:val="0"/>
              <w:keepLines w:val="0"/>
              <w:pageBreakBefore w:val="0"/>
              <w:widowControl/>
              <w:kinsoku/>
              <w:wordWrap/>
              <w:overflowPunct/>
              <w:topLinePunct w:val="0"/>
              <w:autoSpaceDE/>
              <w:autoSpaceDN/>
              <w:bidi w:val="0"/>
              <w:adjustRightInd w:val="0"/>
              <w:snapToGrid w:val="0"/>
              <w:spacing w:after="0" w:line="240" w:lineRule="auto"/>
              <w:ind w:lef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总体设计</w:t>
            </w:r>
            <w:r>
              <w:rPr>
                <w:rFonts w:hint="eastAsia" w:ascii="宋体" w:hAnsi="宋体" w:eastAsia="宋体" w:cs="宋体"/>
                <w:b/>
                <w:bCs/>
                <w:color w:val="auto"/>
                <w:kern w:val="0"/>
                <w:sz w:val="24"/>
                <w:szCs w:val="24"/>
                <w:highlight w:val="none"/>
                <w:lang w:eastAsia="zh-CN"/>
              </w:rPr>
              <w:t>方案</w:t>
            </w:r>
          </w:p>
          <w:p w14:paraId="73F6EB4E">
            <w:pPr>
              <w:keepNext w:val="0"/>
              <w:keepLines w:val="0"/>
              <w:pageBreakBefore w:val="0"/>
              <w:widowControl/>
              <w:kinsoku/>
              <w:wordWrap/>
              <w:overflowPunct/>
              <w:topLinePunct w:val="0"/>
              <w:autoSpaceDE/>
              <w:autoSpaceDN/>
              <w:bidi w:val="0"/>
              <w:adjustRightInd w:val="0"/>
              <w:snapToGrid w:val="0"/>
              <w:spacing w:after="0"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p>
        </w:tc>
        <w:tc>
          <w:tcPr>
            <w:tcW w:w="7267" w:type="dxa"/>
            <w:noWrap w:val="0"/>
            <w:vAlign w:val="center"/>
          </w:tcPr>
          <w:p w14:paraId="28AD93B1">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根据供应商针对本项目技术方案总体框架、业务流程、网络部署、接口关系、应用系统详细设计；水质监测系统点位布置、监测因子、数据传输等设计进行综合性评定。</w:t>
            </w:r>
          </w:p>
          <w:p w14:paraId="01E1FB8D">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方案合理、完善、详尽，完全适合项目要求的，得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2002B60C">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bCs/>
                <w:color w:val="auto"/>
                <w:sz w:val="24"/>
                <w:szCs w:val="24"/>
                <w:highlight w:val="none"/>
                <w:lang w:val="en-US" w:eastAsia="zh-CN"/>
              </w:rPr>
              <w:t>完整，但总体不详细具体的，得3分</w:t>
            </w:r>
            <w:r>
              <w:rPr>
                <w:rFonts w:hint="eastAsia" w:ascii="宋体" w:hAnsi="宋体" w:eastAsia="宋体" w:cs="宋体"/>
                <w:bCs/>
                <w:color w:val="auto"/>
                <w:sz w:val="24"/>
                <w:szCs w:val="24"/>
                <w:highlight w:val="none"/>
              </w:rPr>
              <w:t>；</w:t>
            </w:r>
          </w:p>
          <w:p w14:paraId="208A269D">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内容完整，有缺陷或针对性不强，得2分</w:t>
            </w:r>
            <w:r>
              <w:rPr>
                <w:rFonts w:hint="eastAsia" w:ascii="宋体" w:hAnsi="宋体" w:eastAsia="宋体" w:cs="宋体"/>
                <w:bCs/>
                <w:color w:val="auto"/>
                <w:sz w:val="24"/>
                <w:szCs w:val="24"/>
                <w:highlight w:val="none"/>
              </w:rPr>
              <w:t>；</w:t>
            </w:r>
          </w:p>
          <w:p w14:paraId="5480B069">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内容不完整，有漏项或没有针对性，得1分</w:t>
            </w:r>
            <w:r>
              <w:rPr>
                <w:rFonts w:hint="eastAsia" w:ascii="宋体" w:hAnsi="宋体" w:eastAsia="宋体" w:cs="宋体"/>
                <w:bCs/>
                <w:color w:val="auto"/>
                <w:sz w:val="24"/>
                <w:szCs w:val="24"/>
                <w:highlight w:val="none"/>
              </w:rPr>
              <w:t>；</w:t>
            </w:r>
          </w:p>
          <w:p w14:paraId="11C0CE48">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5.没有不得分。</w:t>
            </w:r>
            <w:r>
              <w:rPr>
                <w:rFonts w:hint="eastAsia" w:ascii="宋体" w:hAnsi="宋体" w:eastAsia="宋体" w:cs="宋体"/>
                <w:color w:val="auto"/>
                <w:kern w:val="0"/>
                <w:sz w:val="24"/>
                <w:szCs w:val="24"/>
                <w:highlight w:val="none"/>
              </w:rPr>
              <w:t>。</w:t>
            </w:r>
          </w:p>
        </w:tc>
      </w:tr>
      <w:tr w14:paraId="69D33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trPr>
        <w:tc>
          <w:tcPr>
            <w:tcW w:w="758" w:type="dxa"/>
            <w:vMerge w:val="continue"/>
            <w:noWrap w:val="0"/>
            <w:vAlign w:val="top"/>
          </w:tcPr>
          <w:p w14:paraId="3DE49418">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107502B8">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noWrap w:val="0"/>
            <w:vAlign w:val="center"/>
          </w:tcPr>
          <w:p w14:paraId="3E0D51E4">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水质自动监测站监测系统设计方案</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p>
        </w:tc>
        <w:tc>
          <w:tcPr>
            <w:tcW w:w="7267" w:type="dxa"/>
            <w:noWrap w:val="0"/>
            <w:vAlign w:val="center"/>
          </w:tcPr>
          <w:p w14:paraId="32092488">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投标人结合唐河县排污口现状，基于唐河县主要排污口长效监管的工作需要，提供详细、明确的微型水质自动监测站监测系统设计方案，方案内容包括但不限于站点位置（配现场实景图说明）、布点用途、设备类型、数据传输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方案思路清晰、内容完整、科学、合理，得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2、总体</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bCs/>
                <w:color w:val="auto"/>
                <w:sz w:val="24"/>
                <w:szCs w:val="24"/>
                <w:highlight w:val="none"/>
                <w:lang w:val="en-US" w:eastAsia="zh-CN"/>
              </w:rPr>
              <w:t>完整，但总体不详细具体的，得3分</w:t>
            </w:r>
            <w:r>
              <w:rPr>
                <w:rFonts w:hint="eastAsia" w:ascii="宋体" w:hAnsi="宋体" w:eastAsia="宋体" w:cs="宋体"/>
                <w:bCs/>
                <w:color w:val="auto"/>
                <w:sz w:val="24"/>
                <w:szCs w:val="24"/>
                <w:highlight w:val="none"/>
              </w:rPr>
              <w:t>；</w:t>
            </w:r>
          </w:p>
          <w:p w14:paraId="4352259D">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内容完整，有缺陷或针对性不强，得2分</w:t>
            </w:r>
            <w:r>
              <w:rPr>
                <w:rFonts w:hint="eastAsia" w:ascii="宋体" w:hAnsi="宋体" w:eastAsia="宋体" w:cs="宋体"/>
                <w:bCs/>
                <w:color w:val="auto"/>
                <w:sz w:val="24"/>
                <w:szCs w:val="24"/>
                <w:highlight w:val="none"/>
              </w:rPr>
              <w:t>；</w:t>
            </w:r>
          </w:p>
          <w:p w14:paraId="302FD9DD">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内容不完整，有漏项或没有针对性，得1分</w:t>
            </w:r>
            <w:r>
              <w:rPr>
                <w:rFonts w:hint="eastAsia" w:ascii="宋体" w:hAnsi="宋体" w:eastAsia="宋体" w:cs="宋体"/>
                <w:bCs/>
                <w:color w:val="auto"/>
                <w:sz w:val="24"/>
                <w:szCs w:val="24"/>
                <w:highlight w:val="none"/>
              </w:rPr>
              <w:t>；</w:t>
            </w:r>
          </w:p>
          <w:p w14:paraId="2E131F67">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5.没有不得分。</w:t>
            </w:r>
          </w:p>
        </w:tc>
      </w:tr>
      <w:tr w14:paraId="48066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trPr>
        <w:tc>
          <w:tcPr>
            <w:tcW w:w="758" w:type="dxa"/>
            <w:vMerge w:val="continue"/>
            <w:noWrap w:val="0"/>
            <w:vAlign w:val="top"/>
          </w:tcPr>
          <w:p w14:paraId="562EB1A3">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07082E1A">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tcBorders>
              <w:top w:val="single" w:color="auto" w:sz="4" w:space="0"/>
            </w:tcBorders>
            <w:noWrap w:val="0"/>
            <w:vAlign w:val="center"/>
          </w:tcPr>
          <w:p w14:paraId="421BCAA1">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视频实施监控系统设计方案（</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p>
        </w:tc>
        <w:tc>
          <w:tcPr>
            <w:tcW w:w="7267" w:type="dxa"/>
            <w:noWrap w:val="0"/>
            <w:vAlign w:val="center"/>
          </w:tcPr>
          <w:p w14:paraId="7EF1A12E">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投标人结合唐河县排污口现状，基于唐河县主要排污口长效监管的工作需要，提供详细、明确的视频实施监控系统设计方案，方案内容包括但</w:t>
            </w:r>
            <w:bookmarkStart w:id="0" w:name="OLE_LINK3"/>
            <w:r>
              <w:rPr>
                <w:rFonts w:hint="eastAsia" w:ascii="宋体" w:hAnsi="宋体" w:eastAsia="宋体" w:cs="宋体"/>
                <w:color w:val="auto"/>
                <w:kern w:val="0"/>
                <w:sz w:val="24"/>
                <w:szCs w:val="24"/>
                <w:highlight w:val="none"/>
              </w:rPr>
              <w:t>不限于站点位置（配现场实景图说明）</w:t>
            </w:r>
            <w:bookmarkEnd w:id="0"/>
            <w:r>
              <w:rPr>
                <w:rFonts w:hint="eastAsia" w:ascii="宋体" w:hAnsi="宋体" w:eastAsia="宋体" w:cs="宋体"/>
                <w:color w:val="auto"/>
                <w:kern w:val="0"/>
                <w:sz w:val="24"/>
                <w:szCs w:val="24"/>
                <w:highlight w:val="none"/>
              </w:rPr>
              <w:t>、布点用途、监测因子、数据传输等。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方案思路清晰、内容完整、科学、合理，得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2总体</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bCs/>
                <w:color w:val="auto"/>
                <w:sz w:val="24"/>
                <w:szCs w:val="24"/>
                <w:highlight w:val="none"/>
                <w:lang w:val="en-US" w:eastAsia="zh-CN"/>
              </w:rPr>
              <w:t>完整，但总体不详细具体的，得3分</w:t>
            </w:r>
            <w:r>
              <w:rPr>
                <w:rFonts w:hint="eastAsia" w:ascii="宋体" w:hAnsi="宋体" w:eastAsia="宋体" w:cs="宋体"/>
                <w:bCs/>
                <w:color w:val="auto"/>
                <w:sz w:val="24"/>
                <w:szCs w:val="24"/>
                <w:highlight w:val="none"/>
              </w:rPr>
              <w:t>；</w:t>
            </w:r>
          </w:p>
          <w:p w14:paraId="7CF78D61">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内容完整，有缺陷或针对性不强，得2分</w:t>
            </w:r>
            <w:r>
              <w:rPr>
                <w:rFonts w:hint="eastAsia" w:ascii="宋体" w:hAnsi="宋体" w:eastAsia="宋体" w:cs="宋体"/>
                <w:bCs/>
                <w:color w:val="auto"/>
                <w:sz w:val="24"/>
                <w:szCs w:val="24"/>
                <w:highlight w:val="none"/>
              </w:rPr>
              <w:t>；</w:t>
            </w:r>
          </w:p>
          <w:p w14:paraId="789E4BF1">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内容不完整，有漏项或没有针对性，得1分</w:t>
            </w:r>
            <w:r>
              <w:rPr>
                <w:rFonts w:hint="eastAsia" w:ascii="宋体" w:hAnsi="宋体" w:eastAsia="宋体" w:cs="宋体"/>
                <w:bCs/>
                <w:color w:val="auto"/>
                <w:sz w:val="24"/>
                <w:szCs w:val="24"/>
                <w:highlight w:val="none"/>
              </w:rPr>
              <w:t>；</w:t>
            </w:r>
          </w:p>
          <w:p w14:paraId="3AF7467D">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5.没有不得分。</w:t>
            </w:r>
          </w:p>
        </w:tc>
      </w:tr>
      <w:tr w14:paraId="42B2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trPr>
        <w:tc>
          <w:tcPr>
            <w:tcW w:w="758" w:type="dxa"/>
            <w:vMerge w:val="continue"/>
            <w:noWrap w:val="0"/>
            <w:vAlign w:val="top"/>
          </w:tcPr>
          <w:p w14:paraId="088DB688">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5315F1AA">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tcBorders>
              <w:top w:val="single" w:color="auto" w:sz="4" w:space="0"/>
            </w:tcBorders>
            <w:noWrap w:val="0"/>
            <w:vAlign w:val="center"/>
          </w:tcPr>
          <w:p w14:paraId="54BF1F68">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排污口标识牌补件设计方案（</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分）</w:t>
            </w:r>
          </w:p>
        </w:tc>
        <w:tc>
          <w:tcPr>
            <w:tcW w:w="7267" w:type="dxa"/>
            <w:noWrap w:val="0"/>
            <w:vAlign w:val="center"/>
          </w:tcPr>
          <w:p w14:paraId="5B13D33B">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投标人结合唐河县排污口现状，基于唐河县主要排污口长效监管的工作需要，提供详细、明确的排污口标识牌补件设计方案，方案内容包括但不限于站点位置（配现场实景图说明）、布点用途、监测因子、数据传输等。</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方案思路清晰、内容完整、科学、合理，得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2、总体</w:t>
            </w:r>
            <w:r>
              <w:rPr>
                <w:rFonts w:hint="eastAsia" w:ascii="宋体" w:hAnsi="宋体" w:eastAsia="宋体" w:cs="宋体"/>
                <w:color w:val="auto"/>
                <w:kern w:val="0"/>
                <w:sz w:val="24"/>
                <w:szCs w:val="24"/>
                <w:highlight w:val="none"/>
              </w:rPr>
              <w:t>方案</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bCs/>
                <w:color w:val="auto"/>
                <w:sz w:val="24"/>
                <w:szCs w:val="24"/>
                <w:highlight w:val="none"/>
                <w:lang w:val="en-US" w:eastAsia="zh-CN"/>
              </w:rPr>
              <w:t>完整，但总体不详细具体的，得3分</w:t>
            </w:r>
            <w:r>
              <w:rPr>
                <w:rFonts w:hint="eastAsia" w:ascii="宋体" w:hAnsi="宋体" w:eastAsia="宋体" w:cs="宋体"/>
                <w:bCs/>
                <w:color w:val="auto"/>
                <w:sz w:val="24"/>
                <w:szCs w:val="24"/>
                <w:highlight w:val="none"/>
              </w:rPr>
              <w:t>；</w:t>
            </w:r>
          </w:p>
          <w:p w14:paraId="09B24075">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内容完整，有缺陷或针对性不强，得2分</w:t>
            </w:r>
            <w:r>
              <w:rPr>
                <w:rFonts w:hint="eastAsia" w:ascii="宋体" w:hAnsi="宋体" w:eastAsia="宋体" w:cs="宋体"/>
                <w:bCs/>
                <w:color w:val="auto"/>
                <w:sz w:val="24"/>
                <w:szCs w:val="24"/>
                <w:highlight w:val="none"/>
              </w:rPr>
              <w:t>；</w:t>
            </w:r>
          </w:p>
          <w:p w14:paraId="302D8063">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rPr>
              <w:t>总体</w:t>
            </w:r>
            <w:r>
              <w:rPr>
                <w:rFonts w:hint="eastAsia" w:ascii="宋体" w:hAnsi="宋体" w:eastAsia="宋体" w:cs="宋体"/>
                <w:color w:val="auto"/>
                <w:kern w:val="0"/>
                <w:sz w:val="24"/>
                <w:szCs w:val="24"/>
                <w:highlight w:val="none"/>
              </w:rPr>
              <w:t>方案</w:t>
            </w:r>
            <w:r>
              <w:rPr>
                <w:rFonts w:hint="eastAsia" w:ascii="宋体" w:hAnsi="宋体" w:eastAsia="宋体" w:cs="宋体"/>
                <w:bCs/>
                <w:color w:val="auto"/>
                <w:sz w:val="24"/>
                <w:szCs w:val="24"/>
                <w:highlight w:val="none"/>
                <w:lang w:val="en-US" w:eastAsia="zh-CN"/>
              </w:rPr>
              <w:t>内容不完整，有漏项或没有针对性，得1分</w:t>
            </w:r>
            <w:r>
              <w:rPr>
                <w:rFonts w:hint="eastAsia" w:ascii="宋体" w:hAnsi="宋体" w:eastAsia="宋体" w:cs="宋体"/>
                <w:bCs/>
                <w:color w:val="auto"/>
                <w:sz w:val="24"/>
                <w:szCs w:val="24"/>
                <w:highlight w:val="none"/>
              </w:rPr>
              <w:t>；</w:t>
            </w:r>
          </w:p>
          <w:p w14:paraId="627A8F7B">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5.没有不得分。</w:t>
            </w:r>
          </w:p>
        </w:tc>
      </w:tr>
      <w:tr w14:paraId="43298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58" w:type="dxa"/>
            <w:vMerge w:val="continue"/>
            <w:noWrap w:val="0"/>
            <w:vAlign w:val="top"/>
          </w:tcPr>
          <w:p w14:paraId="79A9F236">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317942F0">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noWrap w:val="0"/>
            <w:vAlign w:val="center"/>
          </w:tcPr>
          <w:p w14:paraId="66983672">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系统集成</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分）</w:t>
            </w:r>
          </w:p>
        </w:tc>
        <w:tc>
          <w:tcPr>
            <w:tcW w:w="7267" w:type="dxa"/>
            <w:noWrap w:val="0"/>
            <w:vAlign w:val="center"/>
          </w:tcPr>
          <w:p w14:paraId="3BE64635">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投标人针对系统集成进行详细阐述设计，根据投标人所提供的技术响应内容进行综合评价。</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内容详实完整、先进、科学、合理，得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内容基本完整，先进性、科学性、合理性一般，得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方案内容不够完整，先进性、科学性、合理性不足，得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方案思路混乱、内容缺失、设计不合理的，不得分。</w:t>
            </w:r>
          </w:p>
        </w:tc>
      </w:tr>
      <w:tr w14:paraId="01BEB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58" w:type="dxa"/>
            <w:vMerge w:val="continue"/>
            <w:noWrap w:val="0"/>
            <w:vAlign w:val="top"/>
          </w:tcPr>
          <w:p w14:paraId="5C64B0AA">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67355BED">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noWrap w:val="0"/>
            <w:vAlign w:val="center"/>
          </w:tcPr>
          <w:p w14:paraId="3F98FA67">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项目实施方案</w:t>
            </w:r>
            <w:r>
              <w:rPr>
                <w:rFonts w:hint="eastAsia" w:ascii="宋体" w:hAnsi="宋体" w:eastAsia="宋体" w:cs="宋体"/>
                <w:b/>
                <w:bCs/>
                <w:sz w:val="24"/>
                <w:szCs w:val="24"/>
                <w:highlight w:val="none"/>
              </w:rPr>
              <w:br w:type="textWrapping"/>
            </w:r>
            <w:r>
              <w:rPr>
                <w:rFonts w:hint="eastAsia" w:ascii="宋体" w:hAnsi="宋体" w:eastAsia="宋体" w:cs="宋体"/>
                <w:b/>
                <w:bCs/>
                <w:sz w:val="24"/>
                <w:szCs w:val="24"/>
                <w:highlight w:val="none"/>
              </w:rPr>
              <w:t>（5分）</w:t>
            </w:r>
          </w:p>
        </w:tc>
        <w:tc>
          <w:tcPr>
            <w:tcW w:w="7267" w:type="dxa"/>
            <w:noWrap w:val="0"/>
            <w:vAlign w:val="center"/>
          </w:tcPr>
          <w:p w14:paraId="136723F4">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针对站点建设内容、技术要求并结合地域、人员、仪器设备和水质等情况提供完整的实施方案（包括微型水质自动监测站、排污口视频实时监控、排污口标识牌补建、入河排口综合管理平台建设等）。项目实施方案按照技术要求响应，科学合理并遵循先进、实用、专业、安全、经济等原则；</w:t>
            </w:r>
          </w:p>
          <w:p w14:paraId="0977672D">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对供应商进行横向比较，实施方案科学、合理，并充分体现了先进、实用、专业、安全、经济的原则，得 5分；</w:t>
            </w:r>
          </w:p>
          <w:p w14:paraId="7ED59B61">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实施方案比较科学、合理，并基本体现了先进、实用、专业、安全、经济的原则，得 3分；</w:t>
            </w:r>
          </w:p>
          <w:p w14:paraId="384F393C">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实施方案有部分内容不满足技术要求，实施方案的科学性和合理性一般，先进、实用、专业、安全、经济的原则在方案中体现不充分，得 1 分；</w:t>
            </w:r>
          </w:p>
          <w:p w14:paraId="217FB4EE">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未提供不得分。</w:t>
            </w:r>
          </w:p>
        </w:tc>
      </w:tr>
      <w:tr w14:paraId="3BBF3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58" w:type="dxa"/>
            <w:vMerge w:val="continue"/>
            <w:noWrap w:val="0"/>
            <w:vAlign w:val="top"/>
          </w:tcPr>
          <w:p w14:paraId="481DEF1F">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286346C2">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noWrap w:val="0"/>
            <w:vAlign w:val="center"/>
          </w:tcPr>
          <w:p w14:paraId="48820F72">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质量保障</w:t>
            </w:r>
          </w:p>
          <w:p w14:paraId="75672185">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措施</w:t>
            </w:r>
          </w:p>
          <w:p w14:paraId="7CF379AC">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分）</w:t>
            </w:r>
          </w:p>
        </w:tc>
        <w:tc>
          <w:tcPr>
            <w:tcW w:w="7267" w:type="dxa"/>
            <w:noWrap w:val="0"/>
            <w:vAlign w:val="center"/>
          </w:tcPr>
          <w:p w14:paraId="48086F2D">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bidi="ar-SA"/>
              </w:rPr>
              <w:t>针对本项目的产品质量提出先进、可行、具体的产品质量保证措施，包括但不限于以下内容：建立质量管理体系、全寿命周期控制、质量问题防控体系、闭环改进机制、客户价值管理等方面制定质量保证方案</w:t>
            </w:r>
            <w:r>
              <w:rPr>
                <w:rFonts w:hint="eastAsia" w:ascii="宋体" w:hAnsi="宋体" w:eastAsia="宋体" w:cs="宋体"/>
                <w:bCs/>
                <w:color w:val="auto"/>
                <w:sz w:val="24"/>
                <w:szCs w:val="24"/>
                <w:highlight w:val="none"/>
                <w:lang w:val="en-US" w:eastAsia="zh-CN"/>
              </w:rPr>
              <w:t>。</w:t>
            </w:r>
          </w:p>
          <w:p w14:paraId="7B5E7DB0">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1.质量保证方案内容完整详细，质量管理体系完备，全寿命周期控制突出生产、供应交付等过程，质量问题防控机制健全，质量管理突出闭环控制等充分保证产品质量的，得5分</w:t>
            </w:r>
            <w:r>
              <w:rPr>
                <w:rFonts w:hint="eastAsia" w:ascii="宋体" w:hAnsi="宋体" w:eastAsia="宋体" w:cs="宋体"/>
                <w:bCs/>
                <w:color w:val="auto"/>
                <w:sz w:val="24"/>
                <w:szCs w:val="24"/>
                <w:highlight w:val="none"/>
              </w:rPr>
              <w:t>；</w:t>
            </w:r>
          </w:p>
          <w:p w14:paraId="43F935CC">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2.质量保证方案完整，但总体不详细具体的，得3分</w:t>
            </w:r>
            <w:r>
              <w:rPr>
                <w:rFonts w:hint="eastAsia" w:ascii="宋体" w:hAnsi="宋体" w:eastAsia="宋体" w:cs="宋体"/>
                <w:bCs/>
                <w:color w:val="auto"/>
                <w:sz w:val="24"/>
                <w:szCs w:val="24"/>
                <w:highlight w:val="none"/>
              </w:rPr>
              <w:t>；</w:t>
            </w:r>
          </w:p>
          <w:p w14:paraId="69B85109">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3.质量保证方案内容完整，有缺陷或针对性不强，得2分</w:t>
            </w:r>
            <w:r>
              <w:rPr>
                <w:rFonts w:hint="eastAsia" w:ascii="宋体" w:hAnsi="宋体" w:eastAsia="宋体" w:cs="宋体"/>
                <w:bCs/>
                <w:color w:val="auto"/>
                <w:sz w:val="24"/>
                <w:szCs w:val="24"/>
                <w:highlight w:val="none"/>
              </w:rPr>
              <w:t>；</w:t>
            </w:r>
          </w:p>
          <w:p w14:paraId="42B3CF9E">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4.质量保证方案内容不完整，有漏项或没有针对性，得1分</w:t>
            </w:r>
            <w:r>
              <w:rPr>
                <w:rFonts w:hint="eastAsia" w:ascii="宋体" w:hAnsi="宋体" w:eastAsia="宋体" w:cs="宋体"/>
                <w:bCs/>
                <w:color w:val="auto"/>
                <w:sz w:val="24"/>
                <w:szCs w:val="24"/>
                <w:highlight w:val="none"/>
              </w:rPr>
              <w:t>；</w:t>
            </w:r>
          </w:p>
          <w:p w14:paraId="22AA0F1D">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zh-CN"/>
              </w:rPr>
              <w:t>5.没有不得分。</w:t>
            </w:r>
          </w:p>
        </w:tc>
      </w:tr>
      <w:tr w14:paraId="23898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758" w:type="dxa"/>
            <w:vMerge w:val="continue"/>
            <w:noWrap w:val="0"/>
            <w:vAlign w:val="top"/>
          </w:tcPr>
          <w:p w14:paraId="464A375D">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24F44F60">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noWrap w:val="0"/>
            <w:vAlign w:val="center"/>
          </w:tcPr>
          <w:p w14:paraId="7FA2E9A9">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应急预案</w:t>
            </w:r>
          </w:p>
          <w:p w14:paraId="375F934E">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（3分）</w:t>
            </w:r>
          </w:p>
        </w:tc>
        <w:tc>
          <w:tcPr>
            <w:tcW w:w="7267" w:type="dxa"/>
            <w:noWrap w:val="0"/>
            <w:vAlign w:val="center"/>
          </w:tcPr>
          <w:p w14:paraId="7CFA26B7">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供应商提供应急预案，运营期间如出现严重影响系统运行和数据质量的重大问题时，是否具备有效的预防和补救措施，并制定异常数据监控制度和处理处置方法。</w:t>
            </w:r>
          </w:p>
          <w:p w14:paraId="4C08E7CA">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应急预案完善合理详细、应急保障人员安排合理、可行得3分；</w:t>
            </w:r>
          </w:p>
          <w:p w14:paraId="365A2F22">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应急预案比较合理、应急保障人员安排比较可行得2 分；</w:t>
            </w:r>
          </w:p>
          <w:p w14:paraId="789A7485">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应急预案一般，应急保障人员安排一般的得 1 分；</w:t>
            </w:r>
          </w:p>
          <w:p w14:paraId="4295E41E">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缺项不得分。</w:t>
            </w:r>
          </w:p>
        </w:tc>
      </w:tr>
      <w:tr w14:paraId="43B0C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758" w:type="dxa"/>
            <w:vMerge w:val="continue"/>
            <w:noWrap w:val="0"/>
            <w:vAlign w:val="top"/>
          </w:tcPr>
          <w:p w14:paraId="423E7B06">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1124" w:type="dxa"/>
            <w:vMerge w:val="continue"/>
            <w:noWrap w:val="0"/>
            <w:vAlign w:val="top"/>
          </w:tcPr>
          <w:p w14:paraId="00198FCB">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p>
        </w:tc>
        <w:tc>
          <w:tcPr>
            <w:tcW w:w="992" w:type="dxa"/>
            <w:noWrap w:val="0"/>
            <w:vAlign w:val="center"/>
          </w:tcPr>
          <w:p w14:paraId="450CC436">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技术培训方案</w:t>
            </w:r>
          </w:p>
          <w:p w14:paraId="26713809">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分）</w:t>
            </w:r>
          </w:p>
        </w:tc>
        <w:tc>
          <w:tcPr>
            <w:tcW w:w="7267" w:type="dxa"/>
            <w:noWrap w:val="0"/>
            <w:vAlign w:val="center"/>
          </w:tcPr>
          <w:p w14:paraId="19E60C7E">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培训方案，投标人针对本项目特点，结合采购人的需求，制定包括但不限于培训计划、培训方式、培训对象、培训内容（设备工作原理、技术性能、配置设置说明、安全操作规程、故障排除及维护保养等内容）、培训团队配备等技术培训方案进行综合评分：</w:t>
            </w:r>
          </w:p>
          <w:p w14:paraId="65118DD3">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培训计划方案内容完整，培训课目设置与设备使用结合紧密、针对性强，培训方式多样充分体现线上线下多手段、培训方法紧贴使用对象体现分层次教培特点，培训骨干技术实力较强，体现多专业配备，充分满足项目需要的，得4分；</w:t>
            </w:r>
          </w:p>
          <w:p w14:paraId="3C03D936">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rPr>
              <w:t>培训计划方案内容完整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培训课目设置符合</w:t>
            </w:r>
            <w:r>
              <w:rPr>
                <w:rFonts w:hint="eastAsia" w:ascii="宋体" w:hAnsi="宋体" w:eastAsia="宋体" w:cs="宋体"/>
                <w:color w:val="auto"/>
                <w:sz w:val="24"/>
                <w:szCs w:val="24"/>
                <w:highlight w:val="none"/>
                <w:lang w:val="en-US" w:eastAsia="zh-CN" w:bidi="ar"/>
              </w:rPr>
              <w:t>设备</w:t>
            </w:r>
            <w:r>
              <w:rPr>
                <w:rFonts w:hint="eastAsia" w:ascii="宋体" w:hAnsi="宋体" w:eastAsia="宋体" w:cs="宋体"/>
                <w:color w:val="auto"/>
                <w:sz w:val="24"/>
                <w:szCs w:val="24"/>
                <w:highlight w:val="none"/>
              </w:rPr>
              <w:t>使用要求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培训组织及方法安排基本可行，</w:t>
            </w:r>
            <w:r>
              <w:rPr>
                <w:rFonts w:hint="eastAsia" w:ascii="宋体" w:hAnsi="宋体" w:eastAsia="宋体" w:cs="宋体"/>
                <w:color w:val="auto"/>
                <w:sz w:val="24"/>
                <w:szCs w:val="24"/>
                <w:highlight w:val="none"/>
                <w:lang w:eastAsia="zh-CN"/>
              </w:rPr>
              <w:t>能</w:t>
            </w:r>
            <w:r>
              <w:rPr>
                <w:rFonts w:hint="eastAsia" w:ascii="宋体" w:hAnsi="宋体" w:eastAsia="宋体" w:cs="宋体"/>
                <w:color w:val="auto"/>
                <w:sz w:val="24"/>
                <w:szCs w:val="24"/>
                <w:highlight w:val="none"/>
              </w:rPr>
              <w:t>满足项目需要，</w:t>
            </w:r>
            <w:r>
              <w:rPr>
                <w:rFonts w:hint="eastAsia" w:ascii="宋体" w:hAnsi="宋体" w:eastAsia="宋体" w:cs="宋体"/>
                <w:color w:val="auto"/>
                <w:sz w:val="24"/>
                <w:szCs w:val="24"/>
                <w:highlight w:val="none"/>
                <w:lang w:eastAsia="zh-CN"/>
              </w:rPr>
              <w:t>但在培训形式、分层次教培等方面还够科学灵活的，</w:t>
            </w:r>
            <w:r>
              <w:rPr>
                <w:rFonts w:hint="eastAsia" w:ascii="宋体" w:hAnsi="宋体" w:eastAsia="宋体" w:cs="宋体"/>
                <w:color w:val="auto"/>
                <w:sz w:val="24"/>
                <w:szCs w:val="24"/>
                <w:highlight w:val="none"/>
                <w:lang w:val="en-US" w:eastAsia="zh-CN" w:bidi="ar"/>
              </w:rPr>
              <w:t>得3分；</w:t>
            </w:r>
          </w:p>
          <w:p w14:paraId="58B21490">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rPr>
              <w:t>培训计划方案内容完整，培训课目设置有所欠缺或</w:t>
            </w:r>
            <w:r>
              <w:rPr>
                <w:rFonts w:hint="eastAsia" w:ascii="宋体" w:hAnsi="宋体" w:eastAsia="宋体" w:cs="宋体"/>
                <w:color w:val="auto"/>
                <w:sz w:val="24"/>
                <w:szCs w:val="24"/>
                <w:highlight w:val="none"/>
                <w:lang w:eastAsia="zh-CN"/>
              </w:rPr>
              <w:t>培训</w:t>
            </w:r>
            <w:r>
              <w:rPr>
                <w:rFonts w:hint="eastAsia" w:ascii="宋体" w:hAnsi="宋体" w:eastAsia="宋体" w:cs="宋体"/>
                <w:color w:val="auto"/>
                <w:sz w:val="24"/>
                <w:szCs w:val="24"/>
                <w:highlight w:val="none"/>
              </w:rPr>
              <w:t>安排不够周密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bidi="ar"/>
              </w:rPr>
              <w:t>得2分；</w:t>
            </w:r>
          </w:p>
          <w:p w14:paraId="0A96592E">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rPr>
              <w:t>有培训计划方案的，得1分；</w:t>
            </w:r>
          </w:p>
          <w:p w14:paraId="288CBBBD">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bidi="ar"/>
              </w:rPr>
              <w:t>5、没有不得分。</w:t>
            </w:r>
          </w:p>
        </w:tc>
      </w:tr>
      <w:tr w14:paraId="264AC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58" w:type="dxa"/>
            <w:vMerge w:val="restart"/>
            <w:noWrap w:val="0"/>
            <w:vAlign w:val="center"/>
          </w:tcPr>
          <w:p w14:paraId="2FF84331">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lang w:val="en-US" w:eastAsia="zh-CN"/>
              </w:rPr>
            </w:pPr>
            <w:r>
              <w:rPr>
                <w:rFonts w:hint="eastAsia" w:ascii="宋体" w:hAnsi="宋体" w:eastAsia="宋体" w:cs="宋体"/>
                <w:b/>
                <w:bCs/>
                <w:snapToGrid w:val="0"/>
                <w:sz w:val="24"/>
                <w:szCs w:val="24"/>
                <w:highlight w:val="none"/>
                <w:lang w:val="en-US" w:eastAsia="zh-CN"/>
              </w:rPr>
              <w:t xml:space="preserve"> </w:t>
            </w:r>
          </w:p>
          <w:p w14:paraId="678B9D07">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rPr>
              <w:t>（</w:t>
            </w:r>
            <w:r>
              <w:rPr>
                <w:rFonts w:hint="eastAsia" w:ascii="宋体" w:hAnsi="宋体" w:eastAsia="宋体" w:cs="宋体"/>
                <w:b/>
                <w:bCs/>
                <w:snapToGrid w:val="0"/>
                <w:sz w:val="24"/>
                <w:szCs w:val="24"/>
                <w:highlight w:val="none"/>
                <w:lang w:val="en-US" w:eastAsia="zh-CN"/>
              </w:rPr>
              <w:t>3</w:t>
            </w:r>
            <w:r>
              <w:rPr>
                <w:rFonts w:hint="eastAsia" w:ascii="宋体" w:hAnsi="宋体" w:eastAsia="宋体" w:cs="宋体"/>
                <w:b/>
                <w:bCs/>
                <w:snapToGrid w:val="0"/>
                <w:sz w:val="24"/>
                <w:szCs w:val="24"/>
                <w:highlight w:val="none"/>
              </w:rPr>
              <w:t>）</w:t>
            </w:r>
          </w:p>
        </w:tc>
        <w:tc>
          <w:tcPr>
            <w:tcW w:w="1124" w:type="dxa"/>
            <w:vMerge w:val="restart"/>
            <w:noWrap w:val="0"/>
            <w:vAlign w:val="center"/>
          </w:tcPr>
          <w:p w14:paraId="58161EFD">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rPr>
              <w:t>综合部分</w:t>
            </w:r>
          </w:p>
          <w:p w14:paraId="3C8120F1">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lang w:eastAsia="zh-CN"/>
              </w:rPr>
            </w:pPr>
            <w:r>
              <w:rPr>
                <w:rFonts w:hint="eastAsia" w:ascii="宋体" w:hAnsi="宋体" w:eastAsia="宋体" w:cs="宋体"/>
                <w:b/>
                <w:bCs/>
                <w:snapToGrid w:val="0"/>
                <w:sz w:val="24"/>
                <w:szCs w:val="24"/>
                <w:highlight w:val="none"/>
                <w:lang w:eastAsia="zh-CN"/>
              </w:rPr>
              <w:t>（</w:t>
            </w:r>
            <w:r>
              <w:rPr>
                <w:rFonts w:hint="eastAsia" w:ascii="宋体" w:hAnsi="宋体" w:eastAsia="宋体" w:cs="宋体"/>
                <w:b/>
                <w:bCs/>
                <w:snapToGrid w:val="0"/>
                <w:sz w:val="24"/>
                <w:szCs w:val="24"/>
                <w:highlight w:val="none"/>
                <w:lang w:val="en-US" w:eastAsia="zh-CN"/>
              </w:rPr>
              <w:t>1</w:t>
            </w:r>
            <w:r>
              <w:rPr>
                <w:rFonts w:hint="eastAsia" w:ascii="宋体" w:hAnsi="宋体" w:eastAsia="宋体" w:cs="宋体"/>
                <w:b/>
                <w:bCs/>
                <w:snapToGrid w:val="0"/>
                <w:sz w:val="24"/>
                <w:szCs w:val="24"/>
                <w:highlight w:val="none"/>
                <w:lang w:eastAsia="zh-CN"/>
              </w:rPr>
              <w:t>5分）</w:t>
            </w:r>
          </w:p>
        </w:tc>
        <w:tc>
          <w:tcPr>
            <w:tcW w:w="992" w:type="dxa"/>
            <w:noWrap w:val="0"/>
            <w:vAlign w:val="center"/>
          </w:tcPr>
          <w:p w14:paraId="2346E45E">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lang w:eastAsia="en-US"/>
              </w:rPr>
            </w:pPr>
            <w:r>
              <w:rPr>
                <w:rFonts w:hint="eastAsia" w:ascii="宋体" w:hAnsi="宋体" w:eastAsia="宋体" w:cs="宋体"/>
                <w:b/>
                <w:bCs/>
                <w:snapToGrid w:val="0"/>
                <w:sz w:val="24"/>
                <w:szCs w:val="24"/>
                <w:highlight w:val="none"/>
                <w:lang w:eastAsia="en-US"/>
              </w:rPr>
              <w:t>综合实力（</w:t>
            </w:r>
            <w:r>
              <w:rPr>
                <w:rFonts w:hint="eastAsia" w:ascii="宋体" w:hAnsi="宋体" w:eastAsia="宋体" w:cs="宋体"/>
                <w:b/>
                <w:bCs/>
                <w:snapToGrid w:val="0"/>
                <w:sz w:val="24"/>
                <w:szCs w:val="24"/>
                <w:highlight w:val="none"/>
              </w:rPr>
              <w:t>8</w:t>
            </w:r>
            <w:r>
              <w:rPr>
                <w:rFonts w:hint="eastAsia" w:ascii="宋体" w:hAnsi="宋体" w:eastAsia="宋体" w:cs="宋体"/>
                <w:b/>
                <w:bCs/>
                <w:snapToGrid w:val="0"/>
                <w:sz w:val="24"/>
                <w:szCs w:val="24"/>
                <w:highlight w:val="none"/>
                <w:lang w:eastAsia="en-US"/>
              </w:rPr>
              <w:t>分）</w:t>
            </w:r>
          </w:p>
        </w:tc>
        <w:tc>
          <w:tcPr>
            <w:tcW w:w="7267" w:type="dxa"/>
            <w:noWrap w:val="0"/>
            <w:vAlign w:val="center"/>
          </w:tcPr>
          <w:p w14:paraId="72BECB4A">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1、供应商通过ISO9001质量管理体系认证、环境管理体系认证证书、职业健康体系认证证书。每提供1份得1分，满分3分。</w:t>
            </w:r>
          </w:p>
          <w:p w14:paraId="627ECDA3">
            <w:pPr>
              <w:keepNext w:val="0"/>
              <w:keepLines w:val="0"/>
              <w:pageBreakBefore w:val="0"/>
              <w:widowControl/>
              <w:kinsoku/>
              <w:wordWrap/>
              <w:overflowPunct/>
              <w:topLinePunct w:val="0"/>
              <w:autoSpaceDE/>
              <w:autoSpaceDN/>
              <w:bidi w:val="0"/>
              <w:adjustRightInd w:val="0"/>
              <w:snapToGrid w:val="0"/>
              <w:spacing w:after="0"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注：需提供以上相关证书扫描件并加盖公章，未提供不得分。</w:t>
            </w:r>
          </w:p>
          <w:p w14:paraId="661A192B">
            <w:pPr>
              <w:keepNext w:val="0"/>
              <w:keepLines w:val="0"/>
              <w:pageBreakBefore w:val="0"/>
              <w:widowControl/>
              <w:numPr>
                <w:ilvl w:val="0"/>
                <w:numId w:val="2"/>
              </w:numPr>
              <w:kinsoku/>
              <w:wordWrap/>
              <w:overflowPunct/>
              <w:topLinePunct w:val="0"/>
              <w:autoSpaceDE/>
              <w:autoSpaceDN/>
              <w:bidi w:val="0"/>
              <w:adjustRightInd w:val="0"/>
              <w:snapToGrid w:val="0"/>
              <w:spacing w:after="0"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为响应国家对制造企业在绿色环保、节能减排、供应链管理等方面的政策要求，所投前端NVR产品制造商为被评为国家级绿色工厂或绿色供应链管理企业得3分，省级绿色工厂或绿色供应链管理企业得1分，提供官网查询链接和名单所在页截图等相关证明材料并加盖制造商公章。</w:t>
            </w:r>
          </w:p>
          <w:p w14:paraId="0BE6135F">
            <w:pPr>
              <w:keepNext w:val="0"/>
              <w:keepLines w:val="0"/>
              <w:pageBreakBefore w:val="0"/>
              <w:widowControl/>
              <w:numPr>
                <w:ilvl w:val="0"/>
                <w:numId w:val="2"/>
              </w:numPr>
              <w:kinsoku/>
              <w:wordWrap/>
              <w:overflowPunct/>
              <w:topLinePunct w:val="0"/>
              <w:autoSpaceDE/>
              <w:autoSpaceDN/>
              <w:bidi w:val="0"/>
              <w:adjustRightInd w:val="0"/>
              <w:snapToGrid w:val="0"/>
              <w:spacing w:after="0" w:line="24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为保障系统的安全性和可靠性，所投前端NVR产品制造商为国家信息安全漏洞库优秀技术支撑单位得2分，提供证书复印件并加盖制造商公章。</w:t>
            </w:r>
          </w:p>
        </w:tc>
      </w:tr>
      <w:tr w14:paraId="45D15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58" w:type="dxa"/>
            <w:vMerge w:val="continue"/>
            <w:noWrap w:val="0"/>
            <w:vAlign w:val="center"/>
          </w:tcPr>
          <w:p w14:paraId="473F5212">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lang w:eastAsia="zh-CN"/>
              </w:rPr>
            </w:pPr>
          </w:p>
        </w:tc>
        <w:tc>
          <w:tcPr>
            <w:tcW w:w="1124" w:type="dxa"/>
            <w:vMerge w:val="continue"/>
            <w:noWrap w:val="0"/>
            <w:vAlign w:val="center"/>
          </w:tcPr>
          <w:p w14:paraId="6BC8D726">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lang w:eastAsia="zh-CN"/>
              </w:rPr>
            </w:pPr>
          </w:p>
        </w:tc>
        <w:tc>
          <w:tcPr>
            <w:tcW w:w="992" w:type="dxa"/>
            <w:noWrap w:val="0"/>
            <w:vAlign w:val="center"/>
          </w:tcPr>
          <w:p w14:paraId="6F7648BC">
            <w:pPr>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lang w:eastAsia="en-US"/>
              </w:rPr>
            </w:pPr>
            <w:r>
              <w:rPr>
                <w:rFonts w:hint="eastAsia" w:ascii="宋体" w:hAnsi="宋体" w:eastAsia="宋体" w:cs="宋体"/>
                <w:b/>
                <w:bCs/>
                <w:snapToGrid w:val="0"/>
                <w:sz w:val="24"/>
                <w:szCs w:val="24"/>
                <w:highlight w:val="none"/>
              </w:rPr>
              <w:t>业绩</w:t>
            </w:r>
            <w:r>
              <w:rPr>
                <w:rFonts w:hint="eastAsia" w:ascii="宋体" w:hAnsi="宋体" w:eastAsia="宋体" w:cs="宋体"/>
                <w:b/>
                <w:bCs/>
                <w:snapToGrid w:val="0"/>
                <w:sz w:val="24"/>
                <w:szCs w:val="24"/>
                <w:highlight w:val="none"/>
                <w:lang w:eastAsia="en-US"/>
              </w:rPr>
              <w:t xml:space="preserve">           （</w:t>
            </w:r>
            <w:r>
              <w:rPr>
                <w:rFonts w:hint="eastAsia" w:ascii="宋体" w:hAnsi="宋体" w:eastAsia="宋体" w:cs="宋体"/>
                <w:b/>
                <w:bCs/>
                <w:snapToGrid w:val="0"/>
                <w:sz w:val="24"/>
                <w:szCs w:val="24"/>
                <w:highlight w:val="none"/>
                <w:lang w:val="en-US" w:eastAsia="zh-CN"/>
              </w:rPr>
              <w:t>2</w:t>
            </w:r>
            <w:r>
              <w:rPr>
                <w:rFonts w:hint="eastAsia" w:ascii="宋体" w:hAnsi="宋体" w:eastAsia="宋体" w:cs="宋体"/>
                <w:b/>
                <w:bCs/>
                <w:snapToGrid w:val="0"/>
                <w:sz w:val="24"/>
                <w:szCs w:val="24"/>
                <w:highlight w:val="none"/>
                <w:lang w:eastAsia="en-US"/>
              </w:rPr>
              <w:t>分）</w:t>
            </w:r>
          </w:p>
        </w:tc>
        <w:tc>
          <w:tcPr>
            <w:tcW w:w="7267" w:type="dxa"/>
            <w:noWrap w:val="0"/>
            <w:vAlign w:val="center"/>
          </w:tcPr>
          <w:p w14:paraId="24A9D079">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投标人在 2021 年以来承担过类似项目业绩的，每提供一项得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分，最多得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分，没有不得分。 </w:t>
            </w:r>
          </w:p>
          <w:p w14:paraId="23610AD0">
            <w:pPr>
              <w:keepNext w:val="0"/>
              <w:keepLines w:val="0"/>
              <w:pageBreakBefore w:val="0"/>
              <w:widowControl/>
              <w:kinsoku/>
              <w:wordWrap/>
              <w:overflowPunct/>
              <w:topLinePunct w:val="0"/>
              <w:autoSpaceDE/>
              <w:autoSpaceDN/>
              <w:bidi w:val="0"/>
              <w:adjustRightInd w:val="0"/>
              <w:snapToGrid w:val="0"/>
              <w:spacing w:after="0" w:line="240" w:lineRule="auto"/>
              <w:ind w:left="0"/>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须在投标文件中提供中标通知书、采购合同复印件。</w:t>
            </w:r>
          </w:p>
        </w:tc>
      </w:tr>
      <w:tr w14:paraId="3AF9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58" w:type="dxa"/>
            <w:vMerge w:val="continue"/>
            <w:noWrap w:val="0"/>
            <w:vAlign w:val="center"/>
          </w:tcPr>
          <w:p w14:paraId="1320C960">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rPr>
            </w:pPr>
          </w:p>
        </w:tc>
        <w:tc>
          <w:tcPr>
            <w:tcW w:w="1124" w:type="dxa"/>
            <w:vMerge w:val="continue"/>
            <w:noWrap w:val="0"/>
            <w:vAlign w:val="center"/>
          </w:tcPr>
          <w:p w14:paraId="0A39B154">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lang w:eastAsia="zh-CN"/>
              </w:rPr>
            </w:pPr>
          </w:p>
        </w:tc>
        <w:tc>
          <w:tcPr>
            <w:tcW w:w="992" w:type="dxa"/>
            <w:noWrap w:val="0"/>
            <w:vAlign w:val="center"/>
          </w:tcPr>
          <w:p w14:paraId="4E659DF0">
            <w:pPr>
              <w:pStyle w:val="36"/>
              <w:keepNext w:val="0"/>
              <w:keepLines w:val="0"/>
              <w:pageBreakBefore w:val="0"/>
              <w:widowControl/>
              <w:kinsoku/>
              <w:wordWrap/>
              <w:overflowPunct/>
              <w:topLinePunct w:val="0"/>
              <w:autoSpaceDE/>
              <w:autoSpaceDN/>
              <w:bidi w:val="0"/>
              <w:adjustRightInd w:val="0"/>
              <w:snapToGrid w:val="0"/>
              <w:spacing w:after="0" w:line="240" w:lineRule="auto"/>
              <w:ind w:left="0"/>
              <w:jc w:val="center"/>
              <w:textAlignment w:val="baseline"/>
              <w:rPr>
                <w:rFonts w:hint="eastAsia" w:ascii="宋体" w:hAnsi="宋体" w:eastAsia="宋体" w:cs="宋体"/>
                <w:b/>
                <w:bCs/>
                <w:snapToGrid w:val="0"/>
                <w:sz w:val="24"/>
                <w:szCs w:val="24"/>
                <w:highlight w:val="none"/>
              </w:rPr>
            </w:pPr>
            <w:r>
              <w:rPr>
                <w:rFonts w:hint="eastAsia" w:ascii="宋体" w:hAnsi="宋体" w:eastAsia="宋体" w:cs="宋体"/>
                <w:b/>
                <w:bCs/>
                <w:snapToGrid w:val="0"/>
                <w:sz w:val="24"/>
                <w:szCs w:val="24"/>
                <w:highlight w:val="none"/>
              </w:rPr>
              <w:t>售后服务方案（5 分）</w:t>
            </w:r>
          </w:p>
        </w:tc>
        <w:tc>
          <w:tcPr>
            <w:tcW w:w="7267" w:type="dxa"/>
            <w:shd w:val="clear" w:color="auto" w:fill="auto"/>
            <w:noWrap w:val="0"/>
            <w:vAlign w:val="center"/>
          </w:tcPr>
          <w:p w14:paraId="784A323E">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售后服务内容（包括常见性故障提供解决方案、维修保养服务体系、质保期内及质保期外所能提供的免费服务及收费服务内容，产品调试退换货的方案及措施等方面）</w:t>
            </w:r>
          </w:p>
          <w:p w14:paraId="3F0CFCC4">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 xml:space="preserve">1、售后服务方案、措施及承诺特别全面，合理、可行，可实施性强、针对性强，有合理、详细的设备退换货方案及措施，能较好的满足本项目要求的，得5分； </w:t>
            </w:r>
          </w:p>
          <w:p w14:paraId="3B25EF60">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2、：售后服务方案、措施及承诺特基本合理，设备退换货方案及措施简单、可实践实施，得3分；</w:t>
            </w:r>
          </w:p>
          <w:p w14:paraId="2EDE4DBE">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3、售后服务方案一般，服务方案各方面安排一般、均为通用性的说明，设备退换货方案实践实施性一般，得2分；</w:t>
            </w:r>
          </w:p>
          <w:p w14:paraId="5D4FD54D">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4、有售后服务方案，但内容与本项目实际不符（或部分内容缺项），无操作性，得1分；</w:t>
            </w:r>
          </w:p>
          <w:p w14:paraId="3EA17B37">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5、没有不得分。</w:t>
            </w:r>
          </w:p>
        </w:tc>
      </w:tr>
    </w:tbl>
    <w:p w14:paraId="31940323">
      <w:pPr>
        <w:pStyle w:val="9"/>
        <w:jc w:val="center"/>
        <w:rPr>
          <w:rFonts w:hint="eastAsia"/>
          <w:b/>
          <w:bCs w:val="0"/>
        </w:rPr>
      </w:pPr>
    </w:p>
    <w:p w14:paraId="283B7484">
      <w:pPr>
        <w:widowControl w:val="0"/>
        <w:adjustRightInd/>
        <w:snapToGrid/>
        <w:spacing w:after="0" w:line="500" w:lineRule="exact"/>
        <w:ind w:firstLine="482" w:firstLineChars="200"/>
        <w:jc w:val="both"/>
        <w:rPr>
          <w:rFonts w:hint="eastAsia" w:ascii="宋体" w:hAnsi="宋体" w:eastAsia="宋体" w:cs="宋体"/>
          <w:b/>
          <w:bCs/>
          <w:kern w:val="2"/>
          <w:sz w:val="24"/>
          <w:szCs w:val="24"/>
        </w:rPr>
      </w:pPr>
    </w:p>
    <w:p w14:paraId="6FC3E3AD">
      <w:pPr>
        <w:widowControl w:val="0"/>
        <w:adjustRightInd/>
        <w:snapToGrid/>
        <w:spacing w:after="0" w:line="500" w:lineRule="exact"/>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六.中标通知及签订合同</w:t>
      </w:r>
    </w:p>
    <w:p w14:paraId="49024B66">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1.中标通知</w:t>
      </w:r>
    </w:p>
    <w:p w14:paraId="7813631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1.1中标人被正式确定后，将在“河南省政府采购网”和“唐河县公共资源交易中心网”等网上公告中标结果，同时向中标人发出《中标通知书》。</w:t>
      </w:r>
    </w:p>
    <w:p w14:paraId="1ACD5DCC">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1.2《中标通知书》将作为签订合同的依据之一。</w:t>
      </w:r>
    </w:p>
    <w:p w14:paraId="53941913">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2.签订合同</w:t>
      </w:r>
    </w:p>
    <w:p w14:paraId="7392D00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2.1中标供应商领取《中标通知书》后及时与采购人签订政府采购合同。合同签订后，采购人应通过“河南省政府采购网”(</w:t>
      </w:r>
      <w:r>
        <w:fldChar w:fldCharType="begin"/>
      </w:r>
      <w:r>
        <w:instrText xml:space="preserve"> HYPERLINK "https://zfcg.henan.gov.cn/" </w:instrText>
      </w:r>
      <w:r>
        <w:fldChar w:fldCharType="separate"/>
      </w:r>
      <w:r>
        <w:rPr>
          <w:rFonts w:ascii="宋体" w:hAnsi="宋体" w:eastAsia="宋体" w:cs="宋体"/>
          <w:bCs/>
          <w:color w:val="0000FF"/>
          <w:spacing w:val="-13"/>
          <w:kern w:val="2"/>
          <w:sz w:val="24"/>
          <w:szCs w:val="24"/>
          <w:u w:val="single"/>
        </w:rPr>
        <w:t>https://zfcg.henan.gov.cn/</w:t>
      </w:r>
      <w:r>
        <w:rPr>
          <w:rFonts w:ascii="宋体" w:hAnsi="宋体" w:eastAsia="宋体" w:cs="宋体"/>
          <w:bCs/>
          <w:color w:val="0000FF"/>
          <w:spacing w:val="-13"/>
          <w:kern w:val="2"/>
          <w:sz w:val="24"/>
          <w:szCs w:val="24"/>
          <w:u w:val="single"/>
        </w:rPr>
        <w:fldChar w:fldCharType="end"/>
      </w:r>
      <w:r>
        <w:rPr>
          <w:rFonts w:hint="eastAsia" w:ascii="宋体" w:hAnsi="宋体" w:eastAsia="宋体" w:cs="宋体"/>
          <w:bCs/>
          <w:spacing w:val="-13"/>
          <w:kern w:val="2"/>
          <w:sz w:val="24"/>
          <w:szCs w:val="24"/>
        </w:rPr>
        <w:t>)</w:t>
      </w:r>
      <w:r>
        <w:rPr>
          <w:rFonts w:hint="eastAsia" w:ascii="宋体" w:hAnsi="宋体" w:eastAsia="宋体" w:cs="宋体"/>
          <w:bCs/>
          <w:kern w:val="2"/>
          <w:sz w:val="24"/>
          <w:szCs w:val="24"/>
        </w:rPr>
        <w:t>合同管理栏目上传合同原件扫描件完成备案。</w:t>
      </w:r>
    </w:p>
    <w:p w14:paraId="6244A757">
      <w:pPr>
        <w:widowControl w:val="0"/>
        <w:adjustRightInd/>
        <w:snapToGrid/>
        <w:spacing w:after="0" w:line="500" w:lineRule="exact"/>
        <w:ind w:firstLine="480" w:firstLineChars="200"/>
        <w:jc w:val="both"/>
        <w:rPr>
          <w:rFonts w:ascii="宋体" w:hAnsi="宋体" w:eastAsia="宋体" w:cs="宋体"/>
          <w:b/>
          <w:bCs/>
          <w:kern w:val="2"/>
          <w:sz w:val="24"/>
          <w:szCs w:val="24"/>
        </w:rPr>
      </w:pPr>
      <w:r>
        <w:rPr>
          <w:rFonts w:hint="eastAsia" w:ascii="宋体" w:hAnsi="宋体" w:eastAsia="宋体" w:cs="宋体"/>
          <w:bCs/>
          <w:kern w:val="2"/>
          <w:sz w:val="24"/>
          <w:szCs w:val="24"/>
        </w:rPr>
        <w:t>2.2招标文件、投标文件、答疑及澄清文件，均为签订合同的依据。</w:t>
      </w:r>
    </w:p>
    <w:p w14:paraId="7ED490FD">
      <w:pPr>
        <w:widowControl w:val="0"/>
        <w:adjustRightInd/>
        <w:snapToGrid/>
        <w:spacing w:after="0" w:line="500" w:lineRule="exact"/>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七.质疑与答复</w:t>
      </w:r>
    </w:p>
    <w:p w14:paraId="3BCB38B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w:t>
      </w:r>
      <w:r>
        <w:rPr>
          <w:rFonts w:ascii="宋体" w:hAnsi="宋体" w:eastAsia="宋体" w:cs="宋体"/>
          <w:bCs/>
          <w:kern w:val="2"/>
          <w:sz w:val="24"/>
          <w:szCs w:val="24"/>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E4A9EA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w:t>
      </w:r>
      <w:r>
        <w:rPr>
          <w:rFonts w:ascii="宋体" w:hAnsi="宋体" w:eastAsia="宋体" w:cs="宋体"/>
          <w:bCs/>
          <w:kern w:val="2"/>
          <w:sz w:val="24"/>
          <w:szCs w:val="24"/>
        </w:rPr>
        <w:t>质疑函须按照财政</w:t>
      </w:r>
      <w:r>
        <w:rPr>
          <w:rFonts w:hint="eastAsia" w:ascii="宋体" w:hAnsi="宋体" w:eastAsia="宋体" w:cs="宋体"/>
          <w:bCs/>
          <w:kern w:val="2"/>
          <w:sz w:val="24"/>
          <w:szCs w:val="24"/>
        </w:rPr>
        <w:t>部门</w:t>
      </w:r>
      <w:r>
        <w:rPr>
          <w:rFonts w:ascii="宋体" w:hAnsi="宋体" w:eastAsia="宋体" w:cs="宋体"/>
          <w:bCs/>
          <w:kern w:val="2"/>
          <w:sz w:val="24"/>
          <w:szCs w:val="24"/>
        </w:rPr>
        <w:t>发布的质疑函范本格式编制，质疑事项应具体、明确，并有必要的事实依据和法律依据。</w:t>
      </w:r>
    </w:p>
    <w:p w14:paraId="0FB5BAB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3.</w:t>
      </w:r>
      <w:r>
        <w:rPr>
          <w:rFonts w:ascii="宋体" w:hAnsi="宋体" w:eastAsia="宋体" w:cs="宋体"/>
          <w:bCs/>
          <w:kern w:val="2"/>
          <w:sz w:val="24"/>
          <w:szCs w:val="24"/>
        </w:rPr>
        <w:t>接收质疑的方式：</w:t>
      </w:r>
    </w:p>
    <w:p w14:paraId="49C9127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ascii="宋体" w:hAnsi="宋体" w:eastAsia="宋体" w:cs="宋体"/>
          <w:bCs/>
          <w:kern w:val="2"/>
          <w:sz w:val="24"/>
          <w:szCs w:val="24"/>
        </w:rPr>
        <w:t>书面提交，请质疑人将质疑函原件送达至采购单位联系人和</w:t>
      </w:r>
      <w:r>
        <w:rPr>
          <w:rFonts w:hint="eastAsia" w:ascii="宋体" w:hAnsi="宋体" w:eastAsia="宋体" w:cs="宋体"/>
          <w:bCs/>
          <w:kern w:val="2"/>
          <w:sz w:val="24"/>
          <w:szCs w:val="24"/>
        </w:rPr>
        <w:t>采购代理机构</w:t>
      </w:r>
      <w:r>
        <w:rPr>
          <w:rFonts w:ascii="宋体" w:hAnsi="宋体" w:eastAsia="宋体" w:cs="宋体"/>
          <w:bCs/>
          <w:kern w:val="2"/>
          <w:sz w:val="24"/>
          <w:szCs w:val="24"/>
        </w:rPr>
        <w:t>项目负责人，联系方式及地址详见采购公告。</w:t>
      </w:r>
    </w:p>
    <w:p w14:paraId="41D62F1B">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4.</w:t>
      </w:r>
      <w:r>
        <w:rPr>
          <w:rFonts w:ascii="宋体" w:hAnsi="宋体" w:eastAsia="宋体" w:cs="宋体"/>
          <w:bCs/>
          <w:kern w:val="2"/>
          <w:sz w:val="24"/>
          <w:szCs w:val="24"/>
        </w:rPr>
        <w:t>超出法定质疑期的、重复提出的、分次提出的或内容、形式不符合《政府采购质疑和投诉办法》的，采购人和采购代理机构可以拒收，质疑供应商将依法承担不利后果。</w:t>
      </w:r>
    </w:p>
    <w:p w14:paraId="50D9EA6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5.</w:t>
      </w:r>
      <w:r>
        <w:rPr>
          <w:rFonts w:ascii="宋体" w:hAnsi="宋体" w:eastAsia="宋体" w:cs="宋体"/>
          <w:bCs/>
          <w:kern w:val="2"/>
          <w:sz w:val="24"/>
          <w:szCs w:val="24"/>
        </w:rPr>
        <w:t>采购人和采购代理机构在收到质疑函后7个工作日内作出答复，并以书面形式通知质疑供应商和其他有关供应商。</w:t>
      </w:r>
    </w:p>
    <w:p w14:paraId="5302A28C">
      <w:pPr>
        <w:widowControl w:val="0"/>
        <w:adjustRightInd/>
        <w:snapToGrid/>
        <w:spacing w:after="0" w:line="500" w:lineRule="exact"/>
        <w:ind w:firstLine="482" w:firstLineChars="200"/>
        <w:jc w:val="both"/>
        <w:rPr>
          <w:rFonts w:ascii="宋体" w:hAnsi="宋体" w:eastAsia="宋体" w:cs="宋体"/>
          <w:b/>
          <w:bCs/>
          <w:kern w:val="2"/>
          <w:sz w:val="24"/>
          <w:szCs w:val="24"/>
        </w:rPr>
      </w:pPr>
      <w:r>
        <w:rPr>
          <w:rFonts w:hint="eastAsia" w:ascii="宋体" w:hAnsi="宋体" w:eastAsia="宋体" w:cs="宋体"/>
          <w:b/>
          <w:bCs/>
          <w:kern w:val="2"/>
          <w:sz w:val="24"/>
          <w:szCs w:val="24"/>
        </w:rPr>
        <w:t>八.相关注意事项</w:t>
      </w:r>
    </w:p>
    <w:p w14:paraId="2722BDFC">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1.开标及询标时，投标人法定代表人（负责人）或授权代表务必携带有效的身份证明，否则产生的不利后果由投标人自行承担（电子标除外）。</w:t>
      </w:r>
    </w:p>
    <w:p w14:paraId="7ADF405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2.各投标人应保证：投标文件中涉及到的所有内容，不会出现因第三方提出侵权而引发法律及经济纠纷，不论何种情况下若发生此类情况，其相应责任由投标人自行承担。</w:t>
      </w:r>
    </w:p>
    <w:p w14:paraId="61B3401C">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3.开标、评标期间，投标人不得向评委询问评标情况，不得进行旨在影响评标结果的活动。</w:t>
      </w:r>
    </w:p>
    <w:p w14:paraId="34AF668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4.为了保证评标的公正性，除询标外，评委不得与投标人交换意见。无论评标工作结束与否，参与评标的任何人均不得私下向外透露评标中的任何情况。</w:t>
      </w:r>
    </w:p>
    <w:p w14:paraId="47FD72FB">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5.投标人应本着公平竞争的原则参与投标，不得用任何方式对其它投标人恶意攻击。</w:t>
      </w:r>
    </w:p>
    <w:p w14:paraId="6130DF86">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6.投标人如有违反上述要求或违反国家法律、法规的行为，无论评标结果如何，其投标资格将被取消。</w:t>
      </w:r>
    </w:p>
    <w:p w14:paraId="2AFBF771">
      <w:pPr>
        <w:widowControl w:val="0"/>
        <w:adjustRightInd/>
        <w:snapToGrid/>
        <w:spacing w:after="0" w:line="500" w:lineRule="exact"/>
        <w:ind w:firstLine="480" w:firstLineChars="200"/>
        <w:jc w:val="both"/>
        <w:rPr>
          <w:rFonts w:ascii="宋体" w:hAnsi="宋体" w:eastAsia="宋体" w:cs="宋体"/>
          <w:bCs/>
          <w:kern w:val="2"/>
          <w:sz w:val="24"/>
          <w:szCs w:val="24"/>
        </w:rPr>
      </w:pPr>
    </w:p>
    <w:p w14:paraId="0429FA71">
      <w:pPr>
        <w:widowControl w:val="0"/>
        <w:adjustRightInd/>
        <w:snapToGrid/>
        <w:spacing w:after="0" w:line="500" w:lineRule="exact"/>
        <w:jc w:val="both"/>
        <w:rPr>
          <w:rFonts w:ascii="宋体" w:hAnsi="宋体" w:eastAsia="宋体" w:cs="宋体"/>
          <w:b/>
          <w:bCs/>
          <w:kern w:val="2"/>
          <w:sz w:val="32"/>
          <w:szCs w:val="32"/>
        </w:rPr>
      </w:pPr>
    </w:p>
    <w:p w14:paraId="78657EBA">
      <w:pPr>
        <w:pStyle w:val="2"/>
        <w:rPr>
          <w:rFonts w:ascii="宋体" w:hAnsi="宋体" w:eastAsia="宋体" w:cs="宋体"/>
          <w:b/>
          <w:bCs/>
          <w:kern w:val="2"/>
          <w:sz w:val="32"/>
          <w:szCs w:val="32"/>
        </w:rPr>
      </w:pPr>
    </w:p>
    <w:p w14:paraId="05F4140D">
      <w:pPr>
        <w:pStyle w:val="2"/>
        <w:rPr>
          <w:rFonts w:ascii="宋体" w:hAnsi="宋体" w:eastAsia="宋体" w:cs="宋体"/>
          <w:b/>
          <w:bCs/>
          <w:kern w:val="2"/>
          <w:sz w:val="32"/>
          <w:szCs w:val="32"/>
        </w:rPr>
      </w:pPr>
    </w:p>
    <w:p w14:paraId="01547886">
      <w:pPr>
        <w:pStyle w:val="2"/>
        <w:rPr>
          <w:rFonts w:ascii="宋体" w:hAnsi="宋体" w:eastAsia="宋体" w:cs="宋体"/>
          <w:b/>
          <w:bCs/>
          <w:kern w:val="2"/>
          <w:sz w:val="32"/>
          <w:szCs w:val="32"/>
        </w:rPr>
      </w:pPr>
    </w:p>
    <w:p w14:paraId="1AD3ECD9">
      <w:pPr>
        <w:pStyle w:val="2"/>
        <w:rPr>
          <w:rFonts w:ascii="宋体" w:hAnsi="宋体" w:eastAsia="宋体" w:cs="宋体"/>
          <w:b/>
          <w:bCs/>
          <w:kern w:val="2"/>
          <w:sz w:val="32"/>
          <w:szCs w:val="32"/>
        </w:rPr>
      </w:pPr>
    </w:p>
    <w:p w14:paraId="5C4E6B6A">
      <w:pPr>
        <w:pStyle w:val="2"/>
        <w:rPr>
          <w:rFonts w:ascii="宋体" w:hAnsi="宋体" w:eastAsia="宋体" w:cs="宋体"/>
          <w:b/>
          <w:bCs/>
          <w:kern w:val="2"/>
          <w:sz w:val="32"/>
          <w:szCs w:val="32"/>
        </w:rPr>
      </w:pPr>
    </w:p>
    <w:p w14:paraId="7487DF3D">
      <w:pPr>
        <w:widowControl w:val="0"/>
        <w:adjustRightInd/>
        <w:snapToGrid/>
        <w:spacing w:after="0" w:line="500" w:lineRule="exact"/>
        <w:ind w:firstLine="643" w:firstLineChars="200"/>
        <w:jc w:val="center"/>
        <w:rPr>
          <w:rFonts w:ascii="宋体" w:hAnsi="宋体" w:eastAsia="宋体" w:cs="宋体"/>
          <w:b/>
          <w:bCs/>
          <w:kern w:val="2"/>
          <w:sz w:val="32"/>
          <w:szCs w:val="32"/>
        </w:rPr>
      </w:pPr>
    </w:p>
    <w:p w14:paraId="6E1AB2B2">
      <w:pPr>
        <w:pStyle w:val="2"/>
        <w:rPr>
          <w:rFonts w:ascii="宋体" w:hAnsi="宋体" w:eastAsia="宋体" w:cs="宋体"/>
          <w:b/>
          <w:bCs/>
          <w:kern w:val="2"/>
          <w:sz w:val="32"/>
          <w:szCs w:val="32"/>
        </w:rPr>
      </w:pPr>
    </w:p>
    <w:p w14:paraId="38EEFE17">
      <w:pPr>
        <w:pStyle w:val="2"/>
        <w:rPr>
          <w:rFonts w:ascii="宋体" w:hAnsi="宋体" w:eastAsia="宋体" w:cs="宋体"/>
          <w:b/>
          <w:bCs/>
          <w:kern w:val="2"/>
          <w:sz w:val="32"/>
          <w:szCs w:val="32"/>
        </w:rPr>
      </w:pPr>
    </w:p>
    <w:p w14:paraId="1CB9F8FC">
      <w:pPr>
        <w:pStyle w:val="2"/>
        <w:rPr>
          <w:rFonts w:ascii="宋体" w:hAnsi="宋体" w:eastAsia="宋体" w:cs="宋体"/>
          <w:b/>
          <w:bCs/>
          <w:kern w:val="2"/>
          <w:sz w:val="32"/>
          <w:szCs w:val="32"/>
        </w:rPr>
      </w:pPr>
    </w:p>
    <w:p w14:paraId="6DD26E1E">
      <w:pPr>
        <w:pStyle w:val="2"/>
        <w:rPr>
          <w:rFonts w:ascii="宋体" w:hAnsi="宋体" w:eastAsia="宋体" w:cs="宋体"/>
          <w:b/>
          <w:bCs/>
          <w:kern w:val="2"/>
          <w:sz w:val="32"/>
          <w:szCs w:val="32"/>
        </w:rPr>
      </w:pPr>
    </w:p>
    <w:p w14:paraId="619BDE22">
      <w:pPr>
        <w:pStyle w:val="2"/>
        <w:rPr>
          <w:rFonts w:ascii="宋体" w:hAnsi="宋体" w:eastAsia="宋体" w:cs="宋体"/>
          <w:b/>
          <w:bCs/>
          <w:kern w:val="2"/>
          <w:sz w:val="32"/>
          <w:szCs w:val="32"/>
        </w:rPr>
      </w:pPr>
    </w:p>
    <w:p w14:paraId="54F743A7">
      <w:pPr>
        <w:pStyle w:val="2"/>
        <w:rPr>
          <w:rFonts w:ascii="宋体" w:hAnsi="宋体" w:eastAsia="宋体" w:cs="宋体"/>
          <w:b/>
          <w:bCs/>
          <w:kern w:val="2"/>
          <w:sz w:val="32"/>
          <w:szCs w:val="32"/>
        </w:rPr>
      </w:pPr>
    </w:p>
    <w:p w14:paraId="1ED2832B">
      <w:pPr>
        <w:pStyle w:val="2"/>
        <w:rPr>
          <w:rFonts w:ascii="宋体" w:hAnsi="宋体" w:eastAsia="宋体" w:cs="宋体"/>
          <w:b/>
          <w:bCs/>
          <w:kern w:val="2"/>
          <w:sz w:val="32"/>
          <w:szCs w:val="32"/>
        </w:rPr>
      </w:pPr>
    </w:p>
    <w:p w14:paraId="4F8BCE17">
      <w:pPr>
        <w:pStyle w:val="2"/>
        <w:rPr>
          <w:rFonts w:ascii="宋体" w:hAnsi="宋体" w:eastAsia="宋体" w:cs="宋体"/>
          <w:b/>
          <w:bCs/>
          <w:kern w:val="2"/>
          <w:sz w:val="32"/>
          <w:szCs w:val="32"/>
        </w:rPr>
      </w:pPr>
    </w:p>
    <w:p w14:paraId="48E2920D">
      <w:pPr>
        <w:pStyle w:val="2"/>
        <w:rPr>
          <w:rFonts w:ascii="宋体" w:hAnsi="宋体" w:eastAsia="宋体" w:cs="宋体"/>
          <w:b/>
          <w:bCs/>
          <w:kern w:val="2"/>
          <w:sz w:val="32"/>
          <w:szCs w:val="32"/>
        </w:rPr>
      </w:pPr>
    </w:p>
    <w:p w14:paraId="40A734EC">
      <w:pPr>
        <w:pStyle w:val="2"/>
        <w:rPr>
          <w:rFonts w:ascii="宋体" w:hAnsi="宋体" w:eastAsia="宋体" w:cs="宋体"/>
          <w:b/>
          <w:bCs/>
          <w:kern w:val="2"/>
          <w:sz w:val="32"/>
          <w:szCs w:val="32"/>
        </w:rPr>
      </w:pPr>
    </w:p>
    <w:p w14:paraId="5979653D">
      <w:pPr>
        <w:widowControl w:val="0"/>
        <w:adjustRightInd/>
        <w:snapToGrid/>
        <w:spacing w:after="0" w:line="500" w:lineRule="exact"/>
        <w:ind w:firstLine="643" w:firstLineChars="200"/>
        <w:jc w:val="center"/>
        <w:rPr>
          <w:rFonts w:ascii="宋体" w:hAnsi="宋体" w:eastAsia="宋体" w:cs="宋体"/>
          <w:b/>
          <w:bCs/>
          <w:kern w:val="2"/>
          <w:sz w:val="32"/>
          <w:szCs w:val="32"/>
        </w:rPr>
      </w:pPr>
      <w:r>
        <w:rPr>
          <w:rFonts w:hint="eastAsia" w:ascii="宋体" w:hAnsi="宋体" w:eastAsia="宋体" w:cs="宋体"/>
          <w:b/>
          <w:bCs/>
          <w:kern w:val="2"/>
          <w:sz w:val="32"/>
          <w:szCs w:val="32"/>
        </w:rPr>
        <w:t>唐河县政府采购合同融资政策告知函</w:t>
      </w:r>
    </w:p>
    <w:p w14:paraId="212DCB19">
      <w:pPr>
        <w:widowControl w:val="0"/>
        <w:adjustRightInd/>
        <w:snapToGrid/>
        <w:spacing w:after="0" w:line="500" w:lineRule="exact"/>
        <w:ind w:firstLine="480" w:firstLineChars="200"/>
        <w:jc w:val="both"/>
        <w:rPr>
          <w:rFonts w:ascii="宋体" w:hAnsi="宋体" w:eastAsia="宋体" w:cs="宋体"/>
          <w:bCs/>
          <w:kern w:val="2"/>
          <w:sz w:val="24"/>
          <w:szCs w:val="24"/>
        </w:rPr>
      </w:pPr>
    </w:p>
    <w:p w14:paraId="74D5542C">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各供应商：</w:t>
      </w:r>
    </w:p>
    <w:p w14:paraId="370B10E0">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欢迎贵公司参与唐河县政府采购活动!</w:t>
      </w:r>
    </w:p>
    <w:p w14:paraId="3E9322A3">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DA4A913">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贷款渠道和提供贷款的金融机构，可在河南省政府采购网“河南省政府采购合同融资平台”查询联系。</w:t>
      </w:r>
    </w:p>
    <w:p w14:paraId="20F6F9EC">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为更大力度激发市场活力和社会创造力，增强发展动力，进一步加强政府采购合同线上融资一站式服务（简称“政采贷” ），有需求的供应商，可按上述通知要求办理政采贷 。</w:t>
      </w:r>
    </w:p>
    <w:p w14:paraId="3DDE992B">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1FA6D692">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5E82719C">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4D4D4DF4">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29B47324">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0AB1FC54">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6929EA98">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0819BF62">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5ECFD73C">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66810152">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7E1C8F89">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28BB786D">
      <w:pPr>
        <w:widowControl w:val="0"/>
        <w:adjustRightInd/>
        <w:snapToGrid/>
        <w:spacing w:after="0" w:line="500" w:lineRule="exact"/>
        <w:ind w:firstLine="480" w:firstLineChars="200"/>
        <w:jc w:val="both"/>
        <w:rPr>
          <w:rFonts w:ascii="宋体" w:hAnsi="宋体" w:eastAsia="宋体" w:cs="宋体"/>
          <w:bCs/>
          <w:kern w:val="2"/>
          <w:sz w:val="24"/>
          <w:szCs w:val="24"/>
        </w:rPr>
      </w:pPr>
    </w:p>
    <w:p w14:paraId="503CA6C5">
      <w:pPr>
        <w:pStyle w:val="9"/>
        <w:rPr>
          <w:rFonts w:ascii="宋体" w:hAnsi="宋体" w:eastAsia="宋体" w:cs="宋体"/>
          <w:bCs/>
          <w:kern w:val="2"/>
          <w:sz w:val="24"/>
          <w:szCs w:val="24"/>
        </w:rPr>
      </w:pPr>
    </w:p>
    <w:p w14:paraId="372EF291"/>
    <w:p w14:paraId="3B07B89A">
      <w:pPr>
        <w:widowControl w:val="0"/>
        <w:adjustRightInd/>
        <w:snapToGrid/>
        <w:spacing w:after="0" w:line="500" w:lineRule="exact"/>
        <w:ind w:firstLine="428" w:firstLineChars="200"/>
        <w:jc w:val="both"/>
        <w:rPr>
          <w:rFonts w:ascii="宋体" w:hAnsi="宋体" w:eastAsia="宋体" w:cs="宋体"/>
          <w:bCs/>
          <w:spacing w:val="-13"/>
          <w:kern w:val="2"/>
          <w:sz w:val="24"/>
          <w:szCs w:val="24"/>
        </w:rPr>
      </w:pPr>
    </w:p>
    <w:p w14:paraId="3241BEF8">
      <w:pPr>
        <w:keepNext/>
        <w:keepLines/>
        <w:widowControl w:val="0"/>
        <w:adjustRightInd/>
        <w:spacing w:after="0" w:line="500" w:lineRule="exact"/>
        <w:ind w:firstLine="482"/>
        <w:jc w:val="center"/>
        <w:outlineLvl w:val="0"/>
        <w:rPr>
          <w:rFonts w:ascii="黑体" w:hAnsi="黑体" w:eastAsia="黑体" w:cs="Times New Roman"/>
          <w:b/>
          <w:bCs/>
          <w:color w:val="auto"/>
          <w:kern w:val="44"/>
          <w:sz w:val="40"/>
          <w:szCs w:val="40"/>
        </w:rPr>
      </w:pPr>
      <w:bookmarkStart w:id="1" w:name="_Toc25770"/>
      <w:r>
        <w:rPr>
          <w:rFonts w:hint="eastAsia" w:ascii="黑体" w:hAnsi="黑体" w:eastAsia="黑体" w:cs="Times New Roman"/>
          <w:b/>
          <w:bCs/>
          <w:color w:val="auto"/>
          <w:kern w:val="44"/>
          <w:sz w:val="40"/>
          <w:szCs w:val="40"/>
        </w:rPr>
        <w:t>第五章政府采购合同（草案）</w:t>
      </w:r>
      <w:bookmarkEnd w:id="1"/>
    </w:p>
    <w:p w14:paraId="1F47ED76">
      <w:pPr>
        <w:widowControl w:val="0"/>
        <w:adjustRightInd/>
        <w:snapToGrid/>
        <w:spacing w:after="0" w:line="500" w:lineRule="exact"/>
        <w:jc w:val="center"/>
        <w:rPr>
          <w:rFonts w:ascii="宋体" w:hAnsi="宋体" w:eastAsia="宋体" w:cs="Times New Roman"/>
          <w:kern w:val="2"/>
          <w:sz w:val="30"/>
          <w:szCs w:val="30"/>
        </w:rPr>
      </w:pPr>
      <w:r>
        <w:rPr>
          <w:rFonts w:hint="eastAsia" w:ascii="宋体" w:hAnsi="宋体" w:eastAsia="宋体" w:cs="宋体"/>
          <w:b/>
          <w:color w:val="auto"/>
          <w:sz w:val="30"/>
          <w:szCs w:val="30"/>
        </w:rPr>
        <w:t>（此合同范本仅供参考，具体以签订正式合同时为准）</w:t>
      </w:r>
    </w:p>
    <w:p w14:paraId="256D98A4">
      <w:pPr>
        <w:keepNext/>
        <w:keepLines/>
        <w:widowControl w:val="0"/>
        <w:adjustRightInd/>
        <w:spacing w:after="0" w:line="500" w:lineRule="exact"/>
        <w:ind w:firstLine="482"/>
        <w:jc w:val="center"/>
        <w:outlineLvl w:val="0"/>
        <w:rPr>
          <w:rFonts w:ascii="黑体" w:hAnsi="黑体" w:eastAsia="黑体" w:cs="Times New Roman"/>
          <w:b/>
          <w:bCs/>
          <w:kern w:val="44"/>
          <w:sz w:val="40"/>
          <w:szCs w:val="40"/>
        </w:rPr>
      </w:pPr>
    </w:p>
    <w:p w14:paraId="78859E1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甲方： </w:t>
      </w:r>
    </w:p>
    <w:p w14:paraId="390E183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w:t>
      </w:r>
    </w:p>
    <w:p w14:paraId="6CC3E39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根据《中华人民共和国政府采购法》《中华人民共和国民法典》及有关法律规定，按照项目编号</w:t>
      </w:r>
      <w:r>
        <w:rPr>
          <w:rFonts w:ascii="宋体" w:hAnsi="宋体" w:eastAsia="宋体" w:cs="宋体"/>
          <w:bCs/>
          <w:kern w:val="2"/>
          <w:sz w:val="24"/>
          <w:szCs w:val="24"/>
        </w:rPr>
        <w:t>:</w:t>
      </w:r>
      <w:r>
        <w:rPr>
          <w:rFonts w:hint="eastAsia" w:ascii="宋体" w:hAnsi="宋体" w:eastAsia="宋体" w:cs="宋体"/>
          <w:bCs/>
          <w:kern w:val="2"/>
          <w:sz w:val="24"/>
          <w:szCs w:val="24"/>
        </w:rPr>
        <w:t>____项目名称：_______公开招标的中标通知书、招标文件、投标方投标文件的要求，经甲、乙双方协商，本着平等自愿、诚实信用的原则，双方就本项目（项目编号）的有关事项协商一致，共同达成如下协议，供双方共同遵守。</w:t>
      </w:r>
    </w:p>
    <w:p w14:paraId="31FF5AD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一、供货包号、产品的名称、商标、型号、制造厂商、数量、金额、交货时间等。</w:t>
      </w:r>
    </w:p>
    <w:p w14:paraId="2C4BF60B">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1</w:t>
      </w:r>
      <w:r>
        <w:rPr>
          <w:rFonts w:hint="eastAsia" w:ascii="宋体" w:hAnsi="宋体" w:eastAsia="宋体" w:cs="宋体"/>
          <w:bCs/>
          <w:kern w:val="2"/>
          <w:sz w:val="24"/>
          <w:szCs w:val="24"/>
        </w:rPr>
        <w:t>、供货包号：</w:t>
      </w:r>
    </w:p>
    <w:p w14:paraId="792ACFF8">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2</w:t>
      </w:r>
      <w:r>
        <w:rPr>
          <w:rFonts w:hint="eastAsia" w:ascii="宋体" w:hAnsi="宋体" w:eastAsia="宋体" w:cs="宋体"/>
          <w:bCs/>
          <w:kern w:val="2"/>
          <w:sz w:val="24"/>
          <w:szCs w:val="24"/>
        </w:rPr>
        <w:t>、合同总价：大写           （小写）。</w:t>
      </w:r>
    </w:p>
    <w:p w14:paraId="7A79645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本项目为固定总价合同，甲方不再支付除合同总价以外的任何其他费用。</w:t>
      </w:r>
    </w:p>
    <w:p w14:paraId="1E0B3234">
      <w:pPr>
        <w:widowControl w:val="0"/>
        <w:adjustRightInd/>
        <w:snapToGrid/>
        <w:spacing w:after="0" w:line="360" w:lineRule="exact"/>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合同总价为包含达到采购人使用条件的所有费用，</w:t>
      </w:r>
      <w:r>
        <w:rPr>
          <w:rFonts w:ascii="宋体" w:hAnsi="宋体" w:eastAsia="宋体" w:cs="宋体"/>
          <w:bCs/>
          <w:kern w:val="2"/>
          <w:sz w:val="24"/>
          <w:szCs w:val="24"/>
          <w:highlight w:val="none"/>
        </w:rPr>
        <w:t>采购人不再支付报价以外的任何费用。</w:t>
      </w:r>
      <w:r>
        <w:rPr>
          <w:rFonts w:hint="eastAsia" w:ascii="宋体" w:hAnsi="宋体" w:eastAsia="宋体" w:cs="宋体"/>
          <w:bCs/>
          <w:kern w:val="2"/>
          <w:sz w:val="24"/>
          <w:szCs w:val="24"/>
          <w:highlight w:val="none"/>
        </w:rPr>
        <w:t>该价在合同履行期间固定不变。检测费用、检测机构应由甲方同意。</w:t>
      </w:r>
    </w:p>
    <w:p w14:paraId="2E91AB37">
      <w:pPr>
        <w:widowControl w:val="0"/>
        <w:adjustRightInd/>
        <w:snapToGrid/>
        <w:spacing w:after="0" w:line="360" w:lineRule="exact"/>
        <w:rPr>
          <w:rFonts w:ascii="宋体" w:hAnsi="宋体" w:eastAsia="宋体" w:cs="宋体"/>
          <w:bCs/>
          <w:kern w:val="2"/>
          <w:sz w:val="24"/>
          <w:szCs w:val="24"/>
          <w:highlight w:val="none"/>
        </w:rPr>
      </w:pPr>
      <w:r>
        <w:rPr>
          <w:rFonts w:ascii="宋体" w:hAnsi="宋体" w:eastAsia="宋体" w:cs="宋体"/>
          <w:bCs/>
          <w:kern w:val="2"/>
          <w:sz w:val="24"/>
          <w:szCs w:val="24"/>
          <w:highlight w:val="none"/>
        </w:rPr>
        <w:t>3</w:t>
      </w:r>
      <w:r>
        <w:rPr>
          <w:rFonts w:hint="eastAsia" w:ascii="宋体" w:hAnsi="宋体" w:eastAsia="宋体" w:cs="宋体"/>
          <w:bCs/>
          <w:kern w:val="2"/>
          <w:sz w:val="24"/>
          <w:szCs w:val="24"/>
          <w:highlight w:val="none"/>
        </w:rPr>
        <w:t>、交货时间和交货方式：</w:t>
      </w:r>
    </w:p>
    <w:p w14:paraId="25622AE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3.1本合同签订之日起______日历天内</w:t>
      </w:r>
      <w:r>
        <w:rPr>
          <w:rFonts w:hint="eastAsia" w:ascii="宋体" w:hAnsi="宋体" w:eastAsia="宋体" w:cs="宋体"/>
          <w:bCs/>
          <w:spacing w:val="-13"/>
          <w:kern w:val="2"/>
          <w:sz w:val="24"/>
          <w:szCs w:val="24"/>
        </w:rPr>
        <w:t>供货安装调试</w:t>
      </w:r>
      <w:r>
        <w:rPr>
          <w:rFonts w:hint="eastAsia" w:ascii="宋体" w:hAnsi="宋体" w:eastAsia="宋体" w:cs="宋体"/>
          <w:bCs/>
          <w:kern w:val="2"/>
          <w:sz w:val="24"/>
          <w:szCs w:val="24"/>
        </w:rPr>
        <w:t>完毕并申请验收；</w:t>
      </w:r>
    </w:p>
    <w:p w14:paraId="4214DC8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3.2乙方将货物运输至甲方指定位置并负责安装调试；甲方验货后出具接货单，接货单应详细列明货物名称、品牌、规格、型号、制造商等信息。</w:t>
      </w:r>
    </w:p>
    <w:p w14:paraId="355CDD24">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4</w:t>
      </w:r>
      <w:r>
        <w:rPr>
          <w:rFonts w:hint="eastAsia" w:ascii="宋体" w:hAnsi="宋体" w:eastAsia="宋体" w:cs="宋体"/>
          <w:bCs/>
          <w:kern w:val="2"/>
          <w:sz w:val="24"/>
          <w:szCs w:val="24"/>
        </w:rPr>
        <w:t>、项目清单详见附件。</w:t>
      </w:r>
    </w:p>
    <w:p w14:paraId="469C8D7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二、货物产地及标准</w:t>
      </w:r>
    </w:p>
    <w:p w14:paraId="7EEBCA7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Times New Roman"/>
          <w:bCs/>
          <w:kern w:val="2"/>
          <w:sz w:val="24"/>
          <w:szCs w:val="24"/>
        </w:rPr>
        <w:t>1、乙方保证货物是全新的、未</w:t>
      </w:r>
      <w:r>
        <w:rPr>
          <w:rFonts w:hint="eastAsia" w:ascii="宋体" w:hAnsi="宋体" w:eastAsia="宋体" w:cs="宋体"/>
          <w:bCs/>
          <w:kern w:val="2"/>
          <w:sz w:val="24"/>
          <w:szCs w:val="24"/>
        </w:rPr>
        <w:t>使用过的，完全符合国家规范及甲乙双方确认的响应文件、本合同关于货物数量、质量的要求。货物符合实行国家“三包”规定的，应执行“三包”规定。</w:t>
      </w:r>
    </w:p>
    <w:p w14:paraId="36C35F4C">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2</w:t>
      </w:r>
      <w:r>
        <w:rPr>
          <w:rFonts w:hint="eastAsia" w:ascii="宋体" w:hAnsi="宋体" w:eastAsia="宋体" w:cs="宋体"/>
          <w:bCs/>
          <w:kern w:val="2"/>
          <w:sz w:val="24"/>
          <w:szCs w:val="24"/>
        </w:rPr>
        <w:t>、标准：本合同所指的货物应符合招标文件要求、乙方响应投标时所列出的配置、技术参数及各项要求，同时应符合中华人民共和国国家质量及国家安全环保标准。</w:t>
      </w:r>
    </w:p>
    <w:p w14:paraId="002BAA46">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3</w:t>
      </w:r>
      <w:r>
        <w:rPr>
          <w:rFonts w:hint="eastAsia" w:ascii="宋体" w:hAnsi="宋体" w:eastAsia="宋体" w:cs="宋体"/>
          <w:bCs/>
          <w:kern w:val="2"/>
          <w:sz w:val="24"/>
          <w:szCs w:val="24"/>
        </w:rPr>
        <w:t>、进口产品必须具备原产地证明和商检部门的检验证明及合法进货渠道证明。</w:t>
      </w:r>
    </w:p>
    <w:p w14:paraId="262FF3BB">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4</w:t>
      </w:r>
      <w:r>
        <w:rPr>
          <w:rFonts w:hint="eastAsia" w:ascii="宋体" w:hAnsi="宋体" w:eastAsia="宋体" w:cs="宋体"/>
          <w:bCs/>
          <w:kern w:val="2"/>
          <w:sz w:val="24"/>
          <w:szCs w:val="24"/>
        </w:rPr>
        <w:t>、国内制造的产品必须具备出厂合格证。</w:t>
      </w:r>
    </w:p>
    <w:p w14:paraId="18A61E89">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5</w:t>
      </w:r>
      <w:r>
        <w:rPr>
          <w:rFonts w:hint="eastAsia" w:ascii="宋体" w:hAnsi="宋体" w:eastAsia="宋体" w:cs="宋体"/>
          <w:bCs/>
          <w:kern w:val="2"/>
          <w:sz w:val="24"/>
          <w:szCs w:val="24"/>
        </w:rPr>
        <w:t>、乙方应将所供货物的用户手册、保修手册、有关资料及配件、备品备件、随机工具等交给甲方，甲方须知的重要资料应附有中文说明。</w:t>
      </w:r>
    </w:p>
    <w:p w14:paraId="37EE283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三、交货方式和交货地点</w:t>
      </w:r>
    </w:p>
    <w:p w14:paraId="4689938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乙方免费送货上门至甲方指定地点，合同签订之日起_____历天内在采购人指定地点安装完成。</w:t>
      </w:r>
    </w:p>
    <w:p w14:paraId="26EDA22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四、包装</w:t>
      </w:r>
    </w:p>
    <w:p w14:paraId="05733CB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乙方交付的货物应为制造商原厂包装，包装箱号与设备出厂批号一致。投标人须知有特殊要求的从特殊要求。</w:t>
      </w:r>
    </w:p>
    <w:p w14:paraId="30EC097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五、安装与调试</w:t>
      </w:r>
    </w:p>
    <w:p w14:paraId="6A334EA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乙方对需定制的产品生产之前应对安装货物的房间进行尺寸复核，按照招标文件要求及实际情况进行尺寸微调，确保货物安装到位并调试至最佳状态并保证采购人原有物品不受损坏，否则由乙方照价赔偿。</w:t>
      </w:r>
    </w:p>
    <w:p w14:paraId="4D5C45C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六、验收方式、质量保证期及售后服务要求</w:t>
      </w:r>
    </w:p>
    <w:p w14:paraId="67ED2A6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1、验收</w:t>
      </w:r>
    </w:p>
    <w:p w14:paraId="1081503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①采购人成立验收小组。</w:t>
      </w:r>
    </w:p>
    <w:p w14:paraId="4BF040A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②货物验收</w:t>
      </w:r>
    </w:p>
    <w:p w14:paraId="5AED103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539528F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③安装验收</w:t>
      </w:r>
    </w:p>
    <w:p w14:paraId="1C514AA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货物及组装材料验收合格后方可进行安装调试，安装调试应以达到采购人正常使用为标准。中标人向验收小组发出全面验收邀请。</w:t>
      </w:r>
    </w:p>
    <w:p w14:paraId="75AA722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④中标人在要求期限内不能履行合同的，采购人有权终止合同，由此造成的经济损失及社会负面影响均有中标人承担，并依法报请唐河县政府采购监督管理部门处理。</w:t>
      </w:r>
    </w:p>
    <w:p w14:paraId="26E997C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2、甲乙双方以本合同约定的产品技术参数、配置为标准进行验收，验收合格后由甲方签署验收证明文件。</w:t>
      </w:r>
    </w:p>
    <w:p w14:paraId="6A6FCEC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3、质量保证</w:t>
      </w:r>
    </w:p>
    <w:p w14:paraId="5E5DB32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质量保证期：</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w:t>
      </w:r>
    </w:p>
    <w:p w14:paraId="4BAF358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在此期间，设备因制造、安装质量而发生损坏或不能正常工作时，乙方应无条件包修、包换、包退，并赔偿发包人损失。</w:t>
      </w:r>
    </w:p>
    <w:p w14:paraId="1BA5BC7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4、质量保证期内，整机或零部件非人为因素不能使用而更换部分的质量保证期和免费维修期相应延长。</w:t>
      </w:r>
    </w:p>
    <w:p w14:paraId="403BBFB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5、乙方负责向甲方提供现场操作及维修保养方面的培训。</w:t>
      </w:r>
    </w:p>
    <w:p w14:paraId="0FDF5E9B">
      <w:pPr>
        <w:widowControl w:val="0"/>
        <w:adjustRightInd/>
        <w:snapToGrid/>
        <w:spacing w:after="0" w:line="360" w:lineRule="exact"/>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七、付款方式</w:t>
      </w:r>
      <w:r>
        <w:rPr>
          <w:rFonts w:hint="eastAsia" w:ascii="宋体" w:hAnsi="宋体" w:eastAsia="宋体" w:cs="宋体"/>
          <w:bCs/>
          <w:kern w:val="2"/>
          <w:sz w:val="24"/>
          <w:szCs w:val="24"/>
          <w:highlight w:val="none"/>
          <w:lang w:eastAsia="zh-CN"/>
        </w:rPr>
        <w:t>：</w:t>
      </w:r>
      <w:r>
        <w:rPr>
          <w:rFonts w:hint="eastAsia" w:ascii="宋体" w:hAnsi="宋体" w:eastAsia="宋体" w:cs="宋体"/>
          <w:bCs/>
          <w:kern w:val="2"/>
          <w:sz w:val="24"/>
          <w:szCs w:val="24"/>
          <w:highlight w:val="none"/>
          <w:u w:val="single"/>
          <w:lang w:val="en-US" w:eastAsia="zh-CN"/>
        </w:rPr>
        <w:t xml:space="preserve">                                </w:t>
      </w:r>
      <w:r>
        <w:rPr>
          <w:rFonts w:hint="eastAsia" w:ascii="宋体" w:hAnsi="宋体" w:eastAsia="宋体" w:cs="宋体"/>
          <w:bCs/>
          <w:kern w:val="2"/>
          <w:sz w:val="24"/>
          <w:szCs w:val="24"/>
          <w:highlight w:val="none"/>
        </w:rPr>
        <w:t>。</w:t>
      </w:r>
    </w:p>
    <w:p w14:paraId="073D125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八、违约责任</w:t>
      </w:r>
    </w:p>
    <w:p w14:paraId="4CF63A26">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1</w:t>
      </w:r>
      <w:r>
        <w:rPr>
          <w:rFonts w:hint="eastAsia" w:ascii="宋体" w:hAnsi="宋体" w:eastAsia="宋体" w:cs="宋体"/>
          <w:bCs/>
          <w:kern w:val="2"/>
          <w:sz w:val="24"/>
          <w:szCs w:val="24"/>
        </w:rPr>
        <w:t>、乙方不能按本合同规定的交货时间交付货物，或在合同规定的交货时间内乙方交付的货物（包括安装、调试）达不到验收标准的，采购人有权终止合同，由此造成的经济损失和社会影响均有中标人承担。并依法依规向唐河县政府采购监督管理部门上报处理。</w:t>
      </w:r>
    </w:p>
    <w:p w14:paraId="1D219EC5">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2</w:t>
      </w:r>
      <w:r>
        <w:rPr>
          <w:rFonts w:hint="eastAsia" w:ascii="宋体" w:hAnsi="宋体" w:eastAsia="宋体" w:cs="宋体"/>
          <w:bCs/>
          <w:kern w:val="2"/>
          <w:sz w:val="24"/>
          <w:szCs w:val="24"/>
        </w:rPr>
        <w:t>、乙方不能按本合同规定的交货时间交付货物，或在合同规定的交货时间内乙方交付的货物（包括安装、调试）达不到验收标准的，除乙方按照第八条第一款交纳违约金外，从逾期之日起乙方需另外每日按本合同总价</w:t>
      </w:r>
      <w:r>
        <w:rPr>
          <w:rFonts w:ascii="宋体" w:hAnsi="宋体" w:eastAsia="宋体" w:cs="宋体"/>
          <w:bCs/>
          <w:kern w:val="2"/>
          <w:sz w:val="24"/>
          <w:szCs w:val="24"/>
        </w:rPr>
        <w:t>2</w:t>
      </w:r>
      <w:r>
        <w:rPr>
          <w:rFonts w:hint="eastAsia" w:ascii="宋体" w:hAnsi="宋体" w:eastAsia="宋体" w:cs="宋体"/>
          <w:bCs/>
          <w:kern w:val="2"/>
          <w:sz w:val="24"/>
          <w:szCs w:val="24"/>
        </w:rPr>
        <w:t>‰的数额向甲方支付违约金；逾期十天以上的，甲方有权终止合同，由此造成的甲方经济损失由乙方承担。</w:t>
      </w:r>
    </w:p>
    <w:p w14:paraId="2DD4B2AD">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3</w:t>
      </w:r>
      <w:r>
        <w:rPr>
          <w:rFonts w:hint="eastAsia" w:ascii="宋体" w:hAnsi="宋体" w:eastAsia="宋体" w:cs="宋体"/>
          <w:bCs/>
          <w:kern w:val="2"/>
          <w:sz w:val="24"/>
          <w:szCs w:val="24"/>
        </w:rPr>
        <w:t>、乙方不按其售后服务承诺响应甲方的服务请求的，乙方须向甲方支付合同总价</w:t>
      </w:r>
      <w:r>
        <w:rPr>
          <w:rFonts w:ascii="宋体" w:hAnsi="宋体" w:eastAsia="宋体" w:cs="宋体"/>
          <w:bCs/>
          <w:kern w:val="2"/>
          <w:sz w:val="24"/>
          <w:szCs w:val="24"/>
        </w:rPr>
        <w:t>2</w:t>
      </w:r>
      <w:r>
        <w:rPr>
          <w:rFonts w:hint="eastAsia" w:ascii="宋体" w:hAnsi="宋体" w:eastAsia="宋体" w:cs="宋体"/>
          <w:bCs/>
          <w:kern w:val="2"/>
          <w:sz w:val="24"/>
          <w:szCs w:val="24"/>
        </w:rPr>
        <w:t>％的违约金。</w:t>
      </w:r>
    </w:p>
    <w:p w14:paraId="53D758C9">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4</w:t>
      </w:r>
      <w:r>
        <w:rPr>
          <w:rFonts w:hint="eastAsia" w:ascii="宋体" w:hAnsi="宋体" w:eastAsia="宋体" w:cs="宋体"/>
          <w:bCs/>
          <w:kern w:val="2"/>
          <w:sz w:val="24"/>
          <w:szCs w:val="24"/>
        </w:rPr>
        <w:t>、甲方不按合同规定接收货物，或无正当理由不按政府采购处的要求办理结算手续的，乙方可向唐河县政府采购管理部门投诉。</w:t>
      </w:r>
    </w:p>
    <w:p w14:paraId="0775EAD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九、提出异议的时间和方法</w:t>
      </w:r>
    </w:p>
    <w:p w14:paraId="51C003F0">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1</w:t>
      </w:r>
      <w:r>
        <w:rPr>
          <w:rFonts w:hint="eastAsia" w:ascii="宋体" w:hAnsi="宋体" w:eastAsia="宋体" w:cs="宋体"/>
          <w:bCs/>
          <w:kern w:val="2"/>
          <w:sz w:val="24"/>
          <w:szCs w:val="24"/>
        </w:rPr>
        <w:t>、甲方在验收中如发现货物的品种、型号、规格、质量不符合约定的，应在妥善保管货物的同时，自收到货物起</w:t>
      </w:r>
      <w:r>
        <w:rPr>
          <w:rFonts w:ascii="宋体" w:hAnsi="宋体" w:eastAsia="宋体" w:cs="宋体"/>
          <w:bCs/>
          <w:kern w:val="2"/>
          <w:sz w:val="24"/>
          <w:szCs w:val="24"/>
        </w:rPr>
        <w:t>3</w:t>
      </w:r>
      <w:r>
        <w:rPr>
          <w:rFonts w:hint="eastAsia" w:ascii="宋体" w:hAnsi="宋体" w:eastAsia="宋体" w:cs="宋体"/>
          <w:bCs/>
          <w:kern w:val="2"/>
          <w:sz w:val="24"/>
          <w:szCs w:val="24"/>
        </w:rPr>
        <w:t>天内向乙方提出书面异议。</w:t>
      </w:r>
    </w:p>
    <w:p w14:paraId="4E63FE5B">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2</w:t>
      </w:r>
      <w:r>
        <w:rPr>
          <w:rFonts w:hint="eastAsia" w:ascii="宋体" w:hAnsi="宋体" w:eastAsia="宋体" w:cs="宋体"/>
          <w:bCs/>
          <w:kern w:val="2"/>
          <w:sz w:val="24"/>
          <w:szCs w:val="24"/>
        </w:rPr>
        <w:t>、甲方因违章操作、保管保养不善等自身因素造成质量问题的，不得提出异议。</w:t>
      </w:r>
    </w:p>
    <w:p w14:paraId="6D21BFAC">
      <w:pPr>
        <w:widowControl w:val="0"/>
        <w:adjustRightInd/>
        <w:snapToGrid/>
        <w:spacing w:after="0" w:line="360" w:lineRule="exact"/>
        <w:rPr>
          <w:rFonts w:ascii="宋体" w:hAnsi="宋体" w:eastAsia="宋体" w:cs="宋体"/>
          <w:bCs/>
          <w:kern w:val="2"/>
          <w:sz w:val="24"/>
          <w:szCs w:val="24"/>
        </w:rPr>
      </w:pPr>
      <w:r>
        <w:rPr>
          <w:rFonts w:ascii="宋体" w:hAnsi="宋体" w:eastAsia="宋体" w:cs="宋体"/>
          <w:bCs/>
          <w:kern w:val="2"/>
          <w:sz w:val="24"/>
          <w:szCs w:val="24"/>
        </w:rPr>
        <w:t>3</w:t>
      </w:r>
      <w:r>
        <w:rPr>
          <w:rFonts w:hint="eastAsia" w:ascii="宋体" w:hAnsi="宋体" w:eastAsia="宋体" w:cs="宋体"/>
          <w:bCs/>
          <w:kern w:val="2"/>
          <w:sz w:val="24"/>
          <w:szCs w:val="24"/>
        </w:rPr>
        <w:t>、乙方在接到甲方书面异议后，应在</w:t>
      </w:r>
      <w:r>
        <w:rPr>
          <w:rFonts w:ascii="宋体" w:hAnsi="宋体" w:eastAsia="宋体" w:cs="宋体"/>
          <w:bCs/>
          <w:kern w:val="2"/>
          <w:sz w:val="24"/>
          <w:szCs w:val="24"/>
        </w:rPr>
        <w:t>24</w:t>
      </w:r>
      <w:r>
        <w:rPr>
          <w:rFonts w:hint="eastAsia" w:ascii="宋体" w:hAnsi="宋体" w:eastAsia="宋体" w:cs="宋体"/>
          <w:bCs/>
          <w:kern w:val="2"/>
          <w:sz w:val="24"/>
          <w:szCs w:val="24"/>
        </w:rPr>
        <w:t>小时内作出处理并予以书面说明；否则，视为货物不合格。</w:t>
      </w:r>
    </w:p>
    <w:p w14:paraId="42C328C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十、不可抗力</w:t>
      </w:r>
    </w:p>
    <w:p w14:paraId="5400983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任何一方由于不可抗力原因无法履行合同时，应在不可抗力事件结束后</w:t>
      </w:r>
      <w:r>
        <w:rPr>
          <w:rFonts w:ascii="宋体" w:hAnsi="宋体" w:eastAsia="宋体" w:cs="宋体"/>
          <w:bCs/>
          <w:kern w:val="2"/>
          <w:sz w:val="24"/>
          <w:szCs w:val="24"/>
        </w:rPr>
        <w:t>1</w:t>
      </w:r>
      <w:r>
        <w:rPr>
          <w:rFonts w:hint="eastAsia" w:ascii="宋体" w:hAnsi="宋体" w:eastAsia="宋体" w:cs="宋体"/>
          <w:bCs/>
          <w:kern w:val="2"/>
          <w:sz w:val="24"/>
          <w:szCs w:val="24"/>
        </w:rPr>
        <w:t>日内向对方通报，以减轻可能给对方造成的损失；在取得有关机构的不可抗力证明或者双方谅解确认后，允许延期履行或修订合同，并视情况免于承担部分或全部的违约责任。</w:t>
      </w:r>
    </w:p>
    <w:p w14:paraId="35DD213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十一、争议的解决</w:t>
      </w:r>
    </w:p>
    <w:p w14:paraId="7F51337E">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1</w:t>
      </w:r>
      <w:r>
        <w:rPr>
          <w:rFonts w:hint="eastAsia" w:ascii="宋体" w:hAnsi="宋体" w:eastAsia="宋体" w:cs="宋体"/>
          <w:bCs/>
          <w:kern w:val="2"/>
          <w:sz w:val="24"/>
          <w:szCs w:val="24"/>
        </w:rPr>
        <w:t>、合同履行过程中发生争议，首先由双方协商解决。如协商不能达成一致，甲、乙双方可向唐河县有管辖权的人民法院提起诉讼。</w:t>
      </w:r>
    </w:p>
    <w:p w14:paraId="69315F28">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2</w:t>
      </w:r>
      <w:r>
        <w:rPr>
          <w:rFonts w:hint="eastAsia" w:ascii="宋体" w:hAnsi="宋体" w:eastAsia="宋体" w:cs="宋体"/>
          <w:bCs/>
          <w:kern w:val="2"/>
          <w:sz w:val="24"/>
          <w:szCs w:val="24"/>
        </w:rPr>
        <w:t>、因货物质量问题发生的争议，统一由唐河县市场监督管理局鉴定，其鉴定为最终鉴定。货物符合质量技术标准的，鉴定费由甲方承担；货物不符合质量技术标准的，鉴定费由乙方承担。</w:t>
      </w:r>
    </w:p>
    <w:p w14:paraId="261C8170">
      <w:pPr>
        <w:widowControl w:val="0"/>
        <w:adjustRightInd/>
        <w:snapToGrid/>
        <w:spacing w:after="0" w:line="360" w:lineRule="exact"/>
        <w:jc w:val="both"/>
        <w:rPr>
          <w:rFonts w:ascii="宋体" w:hAnsi="宋体" w:eastAsia="宋体" w:cs="宋体"/>
          <w:bCs/>
          <w:kern w:val="2"/>
          <w:sz w:val="24"/>
          <w:szCs w:val="24"/>
        </w:rPr>
      </w:pPr>
      <w:r>
        <w:rPr>
          <w:rFonts w:hint="eastAsia" w:ascii="宋体" w:hAnsi="宋体" w:eastAsia="宋体" w:cs="宋体"/>
          <w:bCs/>
          <w:kern w:val="2"/>
          <w:sz w:val="24"/>
          <w:szCs w:val="24"/>
        </w:rPr>
        <w:t>十二、其它</w:t>
      </w:r>
    </w:p>
    <w:p w14:paraId="2E9E5B7D">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1</w:t>
      </w:r>
      <w:r>
        <w:rPr>
          <w:rFonts w:hint="eastAsia" w:ascii="宋体" w:hAnsi="宋体" w:eastAsia="宋体" w:cs="宋体"/>
          <w:bCs/>
          <w:kern w:val="2"/>
          <w:sz w:val="24"/>
          <w:szCs w:val="24"/>
        </w:rPr>
        <w:t>、本项目的招标文件、投标文件及所有附件均为本合同的有效组成部分，与合同具有同等的法律效力。</w:t>
      </w:r>
    </w:p>
    <w:p w14:paraId="0C288DED">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2</w:t>
      </w:r>
      <w:r>
        <w:rPr>
          <w:rFonts w:hint="eastAsia" w:ascii="宋体" w:hAnsi="宋体" w:eastAsia="宋体" w:cs="宋体"/>
          <w:bCs/>
          <w:kern w:val="2"/>
          <w:sz w:val="24"/>
          <w:szCs w:val="24"/>
        </w:rPr>
        <w:t>、本项目的招标文件、投标文件与本合同不一致的，以本合同为准。</w:t>
      </w:r>
    </w:p>
    <w:p w14:paraId="0AD96377">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3</w:t>
      </w:r>
      <w:r>
        <w:rPr>
          <w:rFonts w:hint="eastAsia" w:ascii="宋体" w:hAnsi="宋体" w:eastAsia="宋体" w:cs="宋体"/>
          <w:bCs/>
          <w:kern w:val="2"/>
          <w:sz w:val="24"/>
          <w:szCs w:val="24"/>
        </w:rPr>
        <w:t>、本合同经甲乙双方法定代表人或授权代理人签字盖章之日起生效。</w:t>
      </w:r>
    </w:p>
    <w:p w14:paraId="50C97FB5">
      <w:pPr>
        <w:widowControl w:val="0"/>
        <w:adjustRightInd/>
        <w:snapToGrid/>
        <w:spacing w:after="0" w:line="360" w:lineRule="exact"/>
        <w:jc w:val="both"/>
        <w:rPr>
          <w:rFonts w:ascii="宋体" w:hAnsi="宋体" w:eastAsia="宋体" w:cs="宋体"/>
          <w:bCs/>
          <w:kern w:val="2"/>
          <w:sz w:val="24"/>
          <w:szCs w:val="24"/>
        </w:rPr>
      </w:pPr>
      <w:r>
        <w:rPr>
          <w:rFonts w:ascii="宋体" w:hAnsi="宋体" w:eastAsia="宋体" w:cs="宋体"/>
          <w:bCs/>
          <w:kern w:val="2"/>
          <w:sz w:val="24"/>
          <w:szCs w:val="24"/>
        </w:rPr>
        <w:t>4</w:t>
      </w:r>
      <w:r>
        <w:rPr>
          <w:rFonts w:hint="eastAsia" w:ascii="宋体" w:hAnsi="宋体" w:eastAsia="宋体" w:cs="宋体"/>
          <w:bCs/>
          <w:kern w:val="2"/>
          <w:sz w:val="24"/>
          <w:szCs w:val="24"/>
        </w:rPr>
        <w:t>、本合同正本一式玖份，甲方持有柒份，乙方持有贰份，均具有同等法律效力。其他未尽事宜以合同的补充条款约定为准。</w:t>
      </w:r>
    </w:p>
    <w:tbl>
      <w:tblPr>
        <w:tblStyle w:val="20"/>
        <w:tblW w:w="9498" w:type="dxa"/>
        <w:jc w:val="center"/>
        <w:tblLayout w:type="fixed"/>
        <w:tblCellMar>
          <w:top w:w="0" w:type="dxa"/>
          <w:left w:w="108" w:type="dxa"/>
          <w:bottom w:w="0" w:type="dxa"/>
          <w:right w:w="108" w:type="dxa"/>
        </w:tblCellMar>
      </w:tblPr>
      <w:tblGrid>
        <w:gridCol w:w="5104"/>
        <w:gridCol w:w="4394"/>
      </w:tblGrid>
      <w:tr w14:paraId="7F01C03C">
        <w:tblPrEx>
          <w:tblCellMar>
            <w:top w:w="0" w:type="dxa"/>
            <w:left w:w="108" w:type="dxa"/>
            <w:bottom w:w="0" w:type="dxa"/>
            <w:right w:w="108" w:type="dxa"/>
          </w:tblCellMar>
        </w:tblPrEx>
        <w:trPr>
          <w:jc w:val="center"/>
        </w:trPr>
        <w:tc>
          <w:tcPr>
            <w:tcW w:w="5104" w:type="dxa"/>
          </w:tcPr>
          <w:p w14:paraId="5D35146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甲方：(公章)  </w:t>
            </w:r>
          </w:p>
          <w:p w14:paraId="585D72F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授权代理人：</w:t>
            </w:r>
          </w:p>
          <w:p w14:paraId="1411222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日期：</w:t>
            </w:r>
          </w:p>
          <w:p w14:paraId="7057647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地址：</w:t>
            </w:r>
          </w:p>
          <w:p w14:paraId="63B61B9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电话：</w:t>
            </w:r>
          </w:p>
          <w:p w14:paraId="5C4C911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传真： </w:t>
            </w:r>
          </w:p>
          <w:p w14:paraId="0066420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甲方开户行：  </w:t>
            </w:r>
          </w:p>
          <w:p w14:paraId="6DFEA10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甲方账号：  </w:t>
            </w:r>
          </w:p>
          <w:p w14:paraId="5C74C87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甲方账号名称：</w:t>
            </w:r>
          </w:p>
          <w:p w14:paraId="073B383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甲方统一社会信用代码：</w:t>
            </w:r>
          </w:p>
        </w:tc>
        <w:tc>
          <w:tcPr>
            <w:tcW w:w="4394" w:type="dxa"/>
          </w:tcPr>
          <w:p w14:paraId="05E7D47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乙方：(公章)</w:t>
            </w:r>
          </w:p>
          <w:p w14:paraId="29CFC90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法定代表人(授权代理人)：</w:t>
            </w:r>
          </w:p>
          <w:p w14:paraId="2360EB6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日期：</w:t>
            </w:r>
          </w:p>
          <w:p w14:paraId="5834065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地址：</w:t>
            </w:r>
          </w:p>
          <w:p w14:paraId="5EE51B3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电话：</w:t>
            </w:r>
          </w:p>
          <w:p w14:paraId="1651E95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传真：  </w:t>
            </w:r>
          </w:p>
          <w:p w14:paraId="5F72939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乙方开户行： </w:t>
            </w:r>
          </w:p>
          <w:p w14:paraId="4993E20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乙方账号：</w:t>
            </w:r>
          </w:p>
          <w:p w14:paraId="4953749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乙方账号名称：</w:t>
            </w:r>
          </w:p>
          <w:p w14:paraId="21ACD8B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乙方统一社会信用代码：</w:t>
            </w:r>
          </w:p>
        </w:tc>
      </w:tr>
    </w:tbl>
    <w:p w14:paraId="0138B80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企业规模：微企业    小企业     中型企业     大型企业（请在相对应选项划√）</w:t>
      </w:r>
    </w:p>
    <w:p w14:paraId="77F7E217">
      <w:pPr>
        <w:widowControl w:val="0"/>
        <w:adjustRightInd/>
        <w:snapToGrid/>
        <w:spacing w:after="0" w:line="360" w:lineRule="exact"/>
      </w:pPr>
    </w:p>
    <w:p w14:paraId="7BA9837D">
      <w:pPr>
        <w:widowControl w:val="0"/>
        <w:adjustRightInd/>
        <w:snapToGrid/>
        <w:spacing w:after="0" w:line="360" w:lineRule="exact"/>
      </w:pPr>
    </w:p>
    <w:p w14:paraId="312656CF">
      <w:pPr>
        <w:widowControl w:val="0"/>
        <w:adjustRightInd/>
        <w:snapToGrid/>
        <w:spacing w:after="0" w:line="360" w:lineRule="exact"/>
      </w:pPr>
    </w:p>
    <w:p w14:paraId="26DD1B8B">
      <w:pPr>
        <w:keepNext/>
        <w:keepLines/>
        <w:widowControl w:val="0"/>
        <w:adjustRightInd/>
        <w:spacing w:after="0" w:line="500" w:lineRule="exact"/>
        <w:ind w:firstLine="482"/>
        <w:jc w:val="center"/>
        <w:outlineLvl w:val="0"/>
        <w:rPr>
          <w:rFonts w:ascii="黑体" w:hAnsi="黑体" w:eastAsia="黑体" w:cs="Times New Roman"/>
          <w:b/>
          <w:bCs/>
          <w:kern w:val="44"/>
          <w:sz w:val="40"/>
          <w:szCs w:val="40"/>
        </w:rPr>
      </w:pPr>
    </w:p>
    <w:p w14:paraId="25306AB5">
      <w:pPr>
        <w:pStyle w:val="2"/>
        <w:rPr>
          <w:rFonts w:ascii="黑体" w:hAnsi="黑体" w:eastAsia="黑体" w:cs="Times New Roman"/>
          <w:b/>
          <w:bCs/>
          <w:kern w:val="44"/>
          <w:sz w:val="40"/>
          <w:szCs w:val="40"/>
        </w:rPr>
      </w:pPr>
    </w:p>
    <w:p w14:paraId="1A0F90B5">
      <w:pPr>
        <w:pStyle w:val="2"/>
        <w:rPr>
          <w:rFonts w:ascii="黑体" w:hAnsi="黑体" w:eastAsia="黑体" w:cs="Times New Roman"/>
          <w:b/>
          <w:bCs/>
          <w:kern w:val="44"/>
          <w:sz w:val="40"/>
          <w:szCs w:val="40"/>
        </w:rPr>
      </w:pPr>
    </w:p>
    <w:p w14:paraId="0B765CE5">
      <w:pPr>
        <w:keepNext/>
        <w:keepLines/>
        <w:widowControl w:val="0"/>
        <w:adjustRightInd/>
        <w:spacing w:after="0" w:line="500" w:lineRule="exact"/>
        <w:ind w:firstLine="482"/>
        <w:jc w:val="center"/>
        <w:outlineLvl w:val="0"/>
        <w:rPr>
          <w:rFonts w:ascii="黑体" w:hAnsi="黑体" w:eastAsia="黑体" w:cs="Times New Roman"/>
          <w:b/>
          <w:bCs/>
          <w:kern w:val="44"/>
          <w:sz w:val="40"/>
          <w:szCs w:val="40"/>
        </w:rPr>
      </w:pPr>
      <w:r>
        <w:rPr>
          <w:rFonts w:hint="eastAsia" w:ascii="黑体" w:hAnsi="黑体" w:eastAsia="黑体" w:cs="Times New Roman"/>
          <w:b/>
          <w:bCs/>
          <w:kern w:val="44"/>
          <w:sz w:val="40"/>
          <w:szCs w:val="40"/>
        </w:rPr>
        <w:t>第六章 投标文件格式</w:t>
      </w:r>
    </w:p>
    <w:p w14:paraId="56D675E9">
      <w:pPr>
        <w:pStyle w:val="9"/>
      </w:pPr>
    </w:p>
    <w:p w14:paraId="7C7658BD">
      <w:pPr>
        <w:pStyle w:val="9"/>
      </w:pPr>
    </w:p>
    <w:p w14:paraId="6337367B">
      <w:pPr>
        <w:pStyle w:val="9"/>
      </w:pPr>
      <w:r>
        <w:rPr>
          <w:rFonts w:hint="eastAsia"/>
        </w:rPr>
        <w:t>投标人编制文件须知</w:t>
      </w:r>
    </w:p>
    <w:p w14:paraId="5831F535">
      <w:pPr>
        <w:pStyle w:val="9"/>
      </w:pPr>
      <w:r>
        <w:rPr>
          <w:rFonts w:hint="eastAsia"/>
        </w:rPr>
        <w:t>1、投标人按照本部分的顺序编制投标文件（资格证明文件）、投标</w:t>
      </w:r>
      <w:r>
        <w:rPr>
          <w:rFonts w:hint="eastAsia"/>
          <w:spacing w:val="-4"/>
        </w:rPr>
        <w:t>文件（商务技术文</w:t>
      </w:r>
      <w:r>
        <w:rPr>
          <w:rFonts w:hint="eastAsia"/>
          <w:spacing w:val="-8"/>
        </w:rPr>
        <w:t>件</w:t>
      </w:r>
      <w:r>
        <w:rPr>
          <w:rFonts w:hint="eastAsia"/>
          <w:spacing w:val="-29"/>
        </w:rPr>
        <w:t>），</w:t>
      </w:r>
      <w:r>
        <w:rPr>
          <w:rFonts w:hint="eastAsia"/>
          <w:spacing w:val="-8"/>
        </w:rPr>
        <w:t>编制中涉及格式资料的，应按照本部分提供的内容和格式（所有表格的格式可扩</w:t>
      </w:r>
      <w:r>
        <w:rPr>
          <w:rFonts w:hint="eastAsia"/>
          <w:spacing w:val="-3"/>
        </w:rPr>
        <w:t>展）填写提交。</w:t>
      </w:r>
    </w:p>
    <w:p w14:paraId="0F98DB02">
      <w:pPr>
        <w:pStyle w:val="9"/>
        <w:ind w:firstLine="474"/>
        <w:rPr>
          <w:spacing w:val="-2"/>
        </w:rPr>
      </w:pPr>
      <w:r>
        <w:rPr>
          <w:rFonts w:hint="eastAsia"/>
          <w:spacing w:val="-3"/>
        </w:rPr>
        <w:t>2、</w:t>
      </w:r>
      <w:r>
        <w:rPr>
          <w:rFonts w:hint="eastAsia"/>
        </w:rPr>
        <w:t>全部声明和问题的回答及所附材料必须是真实的、准确的和完整</w:t>
      </w:r>
      <w:r>
        <w:rPr>
          <w:rFonts w:hint="eastAsia"/>
          <w:spacing w:val="-2"/>
        </w:rPr>
        <w:t>的。</w:t>
      </w:r>
    </w:p>
    <w:p w14:paraId="76168CA7">
      <w:pPr>
        <w:widowControl w:val="0"/>
        <w:adjustRightInd/>
        <w:snapToGrid/>
        <w:spacing w:after="0" w:line="360" w:lineRule="exact"/>
        <w:rPr>
          <w:rFonts w:ascii="宋体" w:hAnsi="宋体" w:eastAsia="宋体" w:cs="宋体"/>
          <w:bCs/>
          <w:spacing w:val="-13"/>
          <w:kern w:val="2"/>
          <w:sz w:val="24"/>
          <w:szCs w:val="24"/>
        </w:rPr>
      </w:pPr>
    </w:p>
    <w:p w14:paraId="5A1ED3F5">
      <w:pPr>
        <w:widowControl w:val="0"/>
        <w:adjustRightInd/>
        <w:snapToGrid/>
        <w:spacing w:after="0" w:line="360" w:lineRule="exact"/>
        <w:rPr>
          <w:rFonts w:ascii="宋体" w:hAnsi="宋体" w:eastAsia="宋体" w:cs="宋体"/>
          <w:bCs/>
          <w:spacing w:val="-13"/>
          <w:kern w:val="2"/>
          <w:sz w:val="24"/>
          <w:szCs w:val="24"/>
        </w:rPr>
      </w:pPr>
    </w:p>
    <w:p w14:paraId="6BB6506B">
      <w:pPr>
        <w:widowControl w:val="0"/>
        <w:adjustRightInd/>
        <w:snapToGrid/>
        <w:spacing w:after="0" w:line="360" w:lineRule="exact"/>
        <w:rPr>
          <w:rFonts w:ascii="宋体" w:hAnsi="宋体" w:eastAsia="宋体" w:cs="宋体"/>
          <w:bCs/>
          <w:spacing w:val="-13"/>
          <w:kern w:val="2"/>
          <w:sz w:val="24"/>
          <w:szCs w:val="24"/>
        </w:rPr>
      </w:pPr>
    </w:p>
    <w:p w14:paraId="4C3800B9">
      <w:pPr>
        <w:widowControl w:val="0"/>
        <w:adjustRightInd/>
        <w:snapToGrid/>
        <w:spacing w:after="0" w:line="360" w:lineRule="exact"/>
        <w:rPr>
          <w:rFonts w:ascii="宋体" w:hAnsi="宋体" w:eastAsia="宋体" w:cs="宋体"/>
          <w:bCs/>
          <w:spacing w:val="-13"/>
          <w:kern w:val="2"/>
          <w:sz w:val="24"/>
          <w:szCs w:val="24"/>
        </w:rPr>
      </w:pPr>
    </w:p>
    <w:p w14:paraId="1B8089C2">
      <w:pPr>
        <w:widowControl w:val="0"/>
        <w:adjustRightInd/>
        <w:snapToGrid/>
        <w:spacing w:after="0" w:line="360" w:lineRule="exact"/>
        <w:rPr>
          <w:rFonts w:ascii="宋体" w:hAnsi="宋体" w:eastAsia="宋体" w:cs="宋体"/>
          <w:bCs/>
          <w:spacing w:val="-13"/>
          <w:kern w:val="2"/>
          <w:sz w:val="24"/>
          <w:szCs w:val="24"/>
        </w:rPr>
      </w:pPr>
    </w:p>
    <w:p w14:paraId="2D319512">
      <w:pPr>
        <w:widowControl w:val="0"/>
        <w:adjustRightInd/>
        <w:snapToGrid/>
        <w:spacing w:after="0" w:line="360" w:lineRule="exact"/>
        <w:rPr>
          <w:rFonts w:ascii="宋体" w:hAnsi="宋体" w:eastAsia="宋体" w:cs="宋体"/>
          <w:bCs/>
          <w:spacing w:val="-13"/>
          <w:kern w:val="2"/>
          <w:sz w:val="24"/>
          <w:szCs w:val="24"/>
        </w:rPr>
      </w:pPr>
    </w:p>
    <w:p w14:paraId="623092DA">
      <w:pPr>
        <w:widowControl w:val="0"/>
        <w:adjustRightInd/>
        <w:snapToGrid/>
        <w:spacing w:after="0" w:line="360" w:lineRule="exact"/>
        <w:rPr>
          <w:rFonts w:ascii="宋体" w:hAnsi="宋体" w:eastAsia="宋体" w:cs="宋体"/>
          <w:bCs/>
          <w:spacing w:val="-13"/>
          <w:kern w:val="2"/>
          <w:sz w:val="24"/>
          <w:szCs w:val="24"/>
        </w:rPr>
      </w:pPr>
    </w:p>
    <w:p w14:paraId="7C7EA1B0">
      <w:pPr>
        <w:widowControl w:val="0"/>
        <w:adjustRightInd/>
        <w:snapToGrid/>
        <w:spacing w:after="0" w:line="360" w:lineRule="exact"/>
        <w:rPr>
          <w:rFonts w:ascii="宋体" w:hAnsi="宋体" w:eastAsia="宋体" w:cs="宋体"/>
          <w:bCs/>
          <w:spacing w:val="-13"/>
          <w:kern w:val="2"/>
          <w:sz w:val="24"/>
          <w:szCs w:val="24"/>
        </w:rPr>
      </w:pPr>
    </w:p>
    <w:p w14:paraId="210DDDBE">
      <w:pPr>
        <w:widowControl w:val="0"/>
        <w:adjustRightInd/>
        <w:snapToGrid/>
        <w:spacing w:after="0" w:line="360" w:lineRule="exact"/>
        <w:rPr>
          <w:rFonts w:ascii="宋体" w:hAnsi="宋体" w:eastAsia="宋体" w:cs="宋体"/>
          <w:bCs/>
          <w:spacing w:val="-13"/>
          <w:kern w:val="2"/>
          <w:sz w:val="24"/>
          <w:szCs w:val="24"/>
        </w:rPr>
      </w:pPr>
    </w:p>
    <w:p w14:paraId="2C007ECB">
      <w:pPr>
        <w:widowControl w:val="0"/>
        <w:adjustRightInd/>
        <w:snapToGrid/>
        <w:spacing w:after="0" w:line="360" w:lineRule="exact"/>
        <w:rPr>
          <w:rFonts w:ascii="宋体" w:hAnsi="宋体" w:eastAsia="宋体" w:cs="宋体"/>
          <w:bCs/>
          <w:spacing w:val="-13"/>
          <w:kern w:val="2"/>
          <w:sz w:val="24"/>
          <w:szCs w:val="24"/>
        </w:rPr>
      </w:pPr>
    </w:p>
    <w:p w14:paraId="2A0CF123">
      <w:pPr>
        <w:widowControl w:val="0"/>
        <w:adjustRightInd/>
        <w:snapToGrid/>
        <w:spacing w:after="0" w:line="360" w:lineRule="exact"/>
        <w:rPr>
          <w:rFonts w:ascii="宋体" w:hAnsi="宋体" w:eastAsia="宋体" w:cs="宋体"/>
          <w:bCs/>
          <w:spacing w:val="-13"/>
          <w:kern w:val="2"/>
          <w:sz w:val="24"/>
          <w:szCs w:val="24"/>
        </w:rPr>
      </w:pPr>
    </w:p>
    <w:p w14:paraId="4D8B98D1">
      <w:pPr>
        <w:widowControl w:val="0"/>
        <w:adjustRightInd/>
        <w:snapToGrid/>
        <w:spacing w:after="0" w:line="360" w:lineRule="exact"/>
        <w:rPr>
          <w:rFonts w:ascii="宋体" w:hAnsi="宋体" w:eastAsia="宋体" w:cs="宋体"/>
          <w:bCs/>
          <w:spacing w:val="-13"/>
          <w:kern w:val="2"/>
          <w:sz w:val="24"/>
          <w:szCs w:val="24"/>
        </w:rPr>
      </w:pPr>
    </w:p>
    <w:p w14:paraId="7F72603D">
      <w:pPr>
        <w:widowControl w:val="0"/>
        <w:adjustRightInd/>
        <w:snapToGrid/>
        <w:spacing w:after="0" w:line="360" w:lineRule="exact"/>
        <w:rPr>
          <w:rFonts w:ascii="宋体" w:hAnsi="宋体" w:eastAsia="宋体" w:cs="宋体"/>
          <w:bCs/>
          <w:spacing w:val="-13"/>
          <w:kern w:val="2"/>
          <w:sz w:val="24"/>
          <w:szCs w:val="24"/>
        </w:rPr>
      </w:pPr>
    </w:p>
    <w:p w14:paraId="61E30DF4">
      <w:pPr>
        <w:widowControl w:val="0"/>
        <w:adjustRightInd/>
        <w:snapToGrid/>
        <w:spacing w:after="0" w:line="360" w:lineRule="exact"/>
        <w:rPr>
          <w:rFonts w:ascii="宋体" w:hAnsi="宋体" w:eastAsia="宋体" w:cs="宋体"/>
          <w:bCs/>
          <w:spacing w:val="-13"/>
          <w:kern w:val="2"/>
          <w:sz w:val="24"/>
          <w:szCs w:val="24"/>
        </w:rPr>
      </w:pPr>
    </w:p>
    <w:p w14:paraId="5E9B24FA">
      <w:pPr>
        <w:widowControl w:val="0"/>
        <w:adjustRightInd/>
        <w:snapToGrid/>
        <w:spacing w:after="0" w:line="360" w:lineRule="exact"/>
        <w:rPr>
          <w:rFonts w:ascii="宋体" w:hAnsi="宋体" w:eastAsia="宋体" w:cs="宋体"/>
          <w:bCs/>
          <w:spacing w:val="-13"/>
          <w:kern w:val="2"/>
          <w:sz w:val="24"/>
          <w:szCs w:val="24"/>
        </w:rPr>
      </w:pPr>
    </w:p>
    <w:p w14:paraId="00E674C6">
      <w:pPr>
        <w:widowControl w:val="0"/>
        <w:adjustRightInd/>
        <w:snapToGrid/>
        <w:spacing w:after="0" w:line="360" w:lineRule="exact"/>
        <w:rPr>
          <w:rFonts w:ascii="宋体" w:hAnsi="宋体" w:eastAsia="宋体" w:cs="宋体"/>
          <w:bCs/>
          <w:spacing w:val="-13"/>
          <w:kern w:val="2"/>
          <w:sz w:val="24"/>
          <w:szCs w:val="24"/>
        </w:rPr>
      </w:pPr>
    </w:p>
    <w:p w14:paraId="241A7D43">
      <w:pPr>
        <w:widowControl w:val="0"/>
        <w:adjustRightInd/>
        <w:snapToGrid/>
        <w:spacing w:after="0" w:line="360" w:lineRule="exact"/>
        <w:rPr>
          <w:rFonts w:ascii="宋体" w:hAnsi="宋体" w:eastAsia="宋体" w:cs="宋体"/>
          <w:bCs/>
          <w:spacing w:val="-13"/>
          <w:kern w:val="2"/>
          <w:sz w:val="24"/>
          <w:szCs w:val="24"/>
        </w:rPr>
      </w:pPr>
    </w:p>
    <w:p w14:paraId="27444910">
      <w:pPr>
        <w:widowControl w:val="0"/>
        <w:adjustRightInd/>
        <w:snapToGrid/>
        <w:spacing w:after="0" w:line="360" w:lineRule="exact"/>
        <w:rPr>
          <w:rFonts w:ascii="宋体" w:hAnsi="宋体" w:eastAsia="宋体" w:cs="宋体"/>
          <w:bCs/>
          <w:spacing w:val="-13"/>
          <w:kern w:val="2"/>
          <w:sz w:val="24"/>
          <w:szCs w:val="24"/>
        </w:rPr>
      </w:pPr>
    </w:p>
    <w:p w14:paraId="01B3A200">
      <w:pPr>
        <w:widowControl w:val="0"/>
        <w:adjustRightInd/>
        <w:snapToGrid/>
        <w:spacing w:after="0" w:line="360" w:lineRule="exact"/>
        <w:rPr>
          <w:rFonts w:ascii="宋体" w:hAnsi="宋体" w:eastAsia="宋体" w:cs="宋体"/>
          <w:bCs/>
          <w:spacing w:val="-13"/>
          <w:kern w:val="2"/>
          <w:sz w:val="24"/>
          <w:szCs w:val="24"/>
        </w:rPr>
      </w:pPr>
    </w:p>
    <w:p w14:paraId="635A9827">
      <w:pPr>
        <w:widowControl w:val="0"/>
        <w:adjustRightInd/>
        <w:snapToGrid/>
        <w:spacing w:after="0" w:line="360" w:lineRule="exact"/>
        <w:rPr>
          <w:rFonts w:ascii="宋体" w:hAnsi="宋体" w:eastAsia="宋体" w:cs="宋体"/>
          <w:bCs/>
          <w:spacing w:val="-13"/>
          <w:kern w:val="2"/>
          <w:sz w:val="24"/>
          <w:szCs w:val="24"/>
        </w:rPr>
      </w:pPr>
    </w:p>
    <w:p w14:paraId="258BF091">
      <w:pPr>
        <w:widowControl w:val="0"/>
        <w:adjustRightInd/>
        <w:snapToGrid/>
        <w:spacing w:after="0" w:line="360" w:lineRule="exact"/>
        <w:rPr>
          <w:rFonts w:ascii="宋体" w:hAnsi="宋体" w:eastAsia="宋体" w:cs="宋体"/>
          <w:bCs/>
          <w:spacing w:val="-13"/>
          <w:kern w:val="2"/>
          <w:sz w:val="24"/>
          <w:szCs w:val="24"/>
        </w:rPr>
      </w:pPr>
    </w:p>
    <w:p w14:paraId="0498BC0D">
      <w:pPr>
        <w:widowControl w:val="0"/>
        <w:adjustRightInd/>
        <w:snapToGrid/>
        <w:spacing w:after="0" w:line="360" w:lineRule="exact"/>
        <w:rPr>
          <w:rFonts w:ascii="宋体" w:hAnsi="宋体" w:eastAsia="宋体" w:cs="宋体"/>
          <w:bCs/>
          <w:spacing w:val="-13"/>
          <w:kern w:val="2"/>
          <w:sz w:val="24"/>
          <w:szCs w:val="24"/>
        </w:rPr>
      </w:pPr>
    </w:p>
    <w:p w14:paraId="7272FC3C">
      <w:pPr>
        <w:widowControl w:val="0"/>
        <w:adjustRightInd/>
        <w:snapToGrid/>
        <w:spacing w:after="0" w:line="360" w:lineRule="exact"/>
        <w:rPr>
          <w:rFonts w:ascii="宋体" w:hAnsi="宋体" w:eastAsia="宋体" w:cs="宋体"/>
          <w:bCs/>
          <w:spacing w:val="-13"/>
          <w:kern w:val="2"/>
          <w:sz w:val="24"/>
          <w:szCs w:val="24"/>
        </w:rPr>
      </w:pPr>
    </w:p>
    <w:p w14:paraId="40438EDF">
      <w:pPr>
        <w:widowControl w:val="0"/>
        <w:adjustRightInd/>
        <w:snapToGrid/>
        <w:spacing w:after="0" w:line="360" w:lineRule="exact"/>
        <w:rPr>
          <w:rFonts w:ascii="宋体" w:hAnsi="宋体" w:eastAsia="宋体" w:cs="宋体"/>
          <w:bCs/>
          <w:spacing w:val="-13"/>
          <w:kern w:val="2"/>
          <w:sz w:val="24"/>
          <w:szCs w:val="24"/>
        </w:rPr>
      </w:pPr>
    </w:p>
    <w:p w14:paraId="7ACCCB43">
      <w:pPr>
        <w:widowControl w:val="0"/>
        <w:adjustRightInd/>
        <w:snapToGrid/>
        <w:spacing w:after="0" w:line="360" w:lineRule="exact"/>
        <w:rPr>
          <w:rFonts w:ascii="宋体" w:hAnsi="宋体" w:eastAsia="宋体" w:cs="宋体"/>
          <w:bCs/>
          <w:spacing w:val="-13"/>
          <w:kern w:val="2"/>
          <w:sz w:val="24"/>
          <w:szCs w:val="24"/>
        </w:rPr>
      </w:pPr>
    </w:p>
    <w:p w14:paraId="1D9EC9C5">
      <w:pPr>
        <w:widowControl w:val="0"/>
        <w:adjustRightInd/>
        <w:snapToGrid/>
        <w:spacing w:after="0" w:line="360" w:lineRule="exact"/>
        <w:rPr>
          <w:rFonts w:ascii="宋体" w:hAnsi="宋体" w:eastAsia="宋体" w:cs="宋体"/>
          <w:bCs/>
          <w:spacing w:val="-13"/>
          <w:kern w:val="2"/>
          <w:sz w:val="24"/>
          <w:szCs w:val="24"/>
        </w:rPr>
      </w:pPr>
    </w:p>
    <w:p w14:paraId="6FAF4AED">
      <w:pPr>
        <w:widowControl w:val="0"/>
        <w:adjustRightInd/>
        <w:snapToGrid/>
        <w:spacing w:after="0" w:line="360" w:lineRule="exact"/>
        <w:rPr>
          <w:rFonts w:ascii="宋体" w:hAnsi="宋体" w:eastAsia="宋体" w:cs="宋体"/>
          <w:bCs/>
          <w:spacing w:val="-13"/>
          <w:kern w:val="2"/>
          <w:sz w:val="24"/>
          <w:szCs w:val="24"/>
        </w:rPr>
      </w:pPr>
    </w:p>
    <w:p w14:paraId="63136109">
      <w:pPr>
        <w:pStyle w:val="2"/>
      </w:pPr>
    </w:p>
    <w:p w14:paraId="32DA676D">
      <w:pPr>
        <w:widowControl w:val="0"/>
        <w:adjustRightInd/>
        <w:snapToGrid/>
        <w:spacing w:after="0" w:line="360" w:lineRule="exact"/>
        <w:rPr>
          <w:rFonts w:cs="宋体" w:asciiTheme="minorEastAsia" w:hAnsiTheme="minorEastAsia" w:eastAsiaTheme="minorEastAsia"/>
          <w:sz w:val="24"/>
        </w:rPr>
      </w:pPr>
      <w:r>
        <w:rPr>
          <w:rFonts w:hint="eastAsia" w:cs="宋体" w:asciiTheme="minorEastAsia" w:hAnsiTheme="minorEastAsia" w:eastAsiaTheme="minorEastAsia"/>
          <w:sz w:val="24"/>
        </w:rPr>
        <w:t>投标文件封面格式</w:t>
      </w:r>
    </w:p>
    <w:p w14:paraId="7FBE87DA">
      <w:pPr>
        <w:widowControl w:val="0"/>
        <w:adjustRightInd/>
        <w:snapToGrid/>
        <w:spacing w:after="0" w:line="360" w:lineRule="auto"/>
        <w:jc w:val="center"/>
        <w:rPr>
          <w:rFonts w:ascii="Times New Roman" w:hAnsi="Times New Roman" w:eastAsia="宋体" w:cs="Times New Roman"/>
          <w:b/>
          <w:bCs/>
          <w:sz w:val="40"/>
          <w:szCs w:val="24"/>
          <w:u w:val="single"/>
        </w:rPr>
      </w:pPr>
    </w:p>
    <w:p w14:paraId="4B6EAC6F">
      <w:pPr>
        <w:widowControl w:val="0"/>
        <w:adjustRightInd/>
        <w:snapToGrid/>
        <w:spacing w:after="0" w:line="360" w:lineRule="auto"/>
        <w:jc w:val="center"/>
        <w:rPr>
          <w:rFonts w:ascii="Times New Roman" w:hAnsi="Times New Roman" w:eastAsia="宋体" w:cs="Times New Roman"/>
          <w:b/>
          <w:bCs/>
          <w:sz w:val="40"/>
          <w:szCs w:val="24"/>
          <w:u w:val="single"/>
        </w:rPr>
      </w:pPr>
    </w:p>
    <w:p w14:paraId="6FD9EA13">
      <w:pPr>
        <w:widowControl w:val="0"/>
        <w:adjustRightInd/>
        <w:snapToGrid/>
        <w:spacing w:after="0" w:line="360" w:lineRule="auto"/>
        <w:jc w:val="center"/>
        <w:rPr>
          <w:rFonts w:ascii="Times New Roman" w:hAnsi="Times New Roman" w:eastAsia="宋体" w:cs="Times New Roman"/>
          <w:b/>
          <w:bCs/>
          <w:sz w:val="40"/>
          <w:szCs w:val="24"/>
        </w:rPr>
      </w:pPr>
      <w:r>
        <w:rPr>
          <w:rFonts w:hint="eastAsia" w:ascii="Times New Roman" w:hAnsi="Times New Roman" w:eastAsia="宋体" w:cs="Times New Roman"/>
          <w:b/>
          <w:bCs/>
          <w:sz w:val="40"/>
          <w:szCs w:val="24"/>
          <w:u w:val="single"/>
        </w:rPr>
        <w:t xml:space="preserve">                               </w:t>
      </w:r>
      <w:r>
        <w:rPr>
          <w:rFonts w:hint="eastAsia" w:ascii="Times New Roman" w:hAnsi="Times New Roman" w:eastAsia="宋体" w:cs="Times New Roman"/>
          <w:b/>
          <w:bCs/>
          <w:sz w:val="40"/>
          <w:szCs w:val="24"/>
        </w:rPr>
        <w:t>项目</w:t>
      </w:r>
    </w:p>
    <w:p w14:paraId="65E8BE0A">
      <w:pPr>
        <w:widowControl w:val="0"/>
        <w:adjustRightInd/>
        <w:snapToGrid/>
        <w:spacing w:after="0" w:line="360" w:lineRule="auto"/>
        <w:jc w:val="both"/>
        <w:rPr>
          <w:rFonts w:ascii="宋体" w:hAnsi="宋体" w:eastAsia="宋体" w:cs="宋体"/>
          <w:kern w:val="2"/>
          <w:sz w:val="72"/>
          <w:szCs w:val="44"/>
        </w:rPr>
      </w:pPr>
      <w:r>
        <w:rPr>
          <w:rFonts w:hint="eastAsia" w:ascii="Times New Roman" w:hAnsi="Times New Roman" w:eastAsia="宋体" w:cs="Times New Roman"/>
          <w:b/>
          <w:bCs/>
          <w:sz w:val="40"/>
          <w:szCs w:val="24"/>
        </w:rPr>
        <w:t xml:space="preserve">                 </w:t>
      </w:r>
    </w:p>
    <w:p w14:paraId="2CCF7966">
      <w:pPr>
        <w:widowControl w:val="0"/>
        <w:adjustRightInd/>
        <w:snapToGrid/>
        <w:spacing w:after="0"/>
        <w:jc w:val="center"/>
        <w:rPr>
          <w:rFonts w:ascii="宋体" w:hAnsi="宋体" w:eastAsia="宋体" w:cs="宋体"/>
          <w:kern w:val="2"/>
          <w:sz w:val="72"/>
          <w:szCs w:val="44"/>
        </w:rPr>
      </w:pPr>
      <w:r>
        <w:rPr>
          <w:rFonts w:hint="eastAsia" w:ascii="宋体" w:hAnsi="宋体" w:eastAsia="宋体" w:cs="宋体"/>
          <w:kern w:val="2"/>
          <w:sz w:val="72"/>
          <w:szCs w:val="44"/>
        </w:rPr>
        <w:t>投标文件</w:t>
      </w:r>
    </w:p>
    <w:p w14:paraId="2E7109E2">
      <w:pPr>
        <w:widowControl w:val="0"/>
        <w:adjustRightInd/>
        <w:snapToGrid/>
        <w:spacing w:after="0" w:line="500" w:lineRule="exact"/>
        <w:ind w:firstLine="1680" w:firstLineChars="600"/>
        <w:jc w:val="both"/>
        <w:rPr>
          <w:rFonts w:ascii="宋体" w:hAnsi="宋体" w:eastAsia="宋体" w:cs="宋体"/>
          <w:kern w:val="2"/>
          <w:sz w:val="28"/>
          <w:szCs w:val="28"/>
        </w:rPr>
      </w:pPr>
    </w:p>
    <w:p w14:paraId="4194F60C">
      <w:pPr>
        <w:widowControl w:val="0"/>
        <w:adjustRightInd/>
        <w:snapToGrid/>
        <w:spacing w:after="0" w:line="500" w:lineRule="exact"/>
        <w:ind w:firstLine="1960" w:firstLineChars="700"/>
        <w:jc w:val="both"/>
        <w:rPr>
          <w:rFonts w:ascii="宋体" w:hAnsi="宋体" w:eastAsia="宋体" w:cs="宋体"/>
          <w:kern w:val="2"/>
          <w:sz w:val="28"/>
          <w:szCs w:val="28"/>
        </w:rPr>
      </w:pPr>
      <w:r>
        <w:rPr>
          <w:rFonts w:hint="eastAsia" w:ascii="宋体" w:hAnsi="宋体" w:eastAsia="宋体" w:cs="宋体"/>
          <w:kern w:val="2"/>
          <w:sz w:val="28"/>
          <w:szCs w:val="28"/>
        </w:rPr>
        <w:t>项目编号：</w:t>
      </w:r>
    </w:p>
    <w:p w14:paraId="0AB00720">
      <w:pPr>
        <w:widowControl w:val="0"/>
        <w:adjustRightInd/>
        <w:snapToGrid/>
        <w:spacing w:after="0" w:line="500" w:lineRule="exact"/>
        <w:ind w:firstLine="480" w:firstLineChars="200"/>
        <w:jc w:val="both"/>
        <w:rPr>
          <w:rFonts w:ascii="宋体" w:hAnsi="宋体" w:eastAsia="宋体" w:cs="宋体"/>
          <w:kern w:val="2"/>
          <w:sz w:val="24"/>
        </w:rPr>
      </w:pPr>
    </w:p>
    <w:p w14:paraId="1E0E0528">
      <w:pPr>
        <w:widowControl w:val="0"/>
        <w:adjustRightInd/>
        <w:snapToGrid/>
        <w:spacing w:after="0" w:line="500" w:lineRule="exact"/>
        <w:ind w:firstLine="480" w:firstLineChars="200"/>
        <w:jc w:val="both"/>
        <w:rPr>
          <w:rFonts w:ascii="宋体" w:hAnsi="宋体" w:eastAsia="宋体" w:cs="宋体"/>
          <w:kern w:val="2"/>
          <w:sz w:val="24"/>
        </w:rPr>
      </w:pPr>
    </w:p>
    <w:p w14:paraId="1AE8A1A8">
      <w:pPr>
        <w:widowControl w:val="0"/>
        <w:adjustRightInd/>
        <w:snapToGrid/>
        <w:spacing w:after="0" w:line="500" w:lineRule="exact"/>
        <w:jc w:val="both"/>
        <w:rPr>
          <w:rFonts w:ascii="宋体" w:hAnsi="宋体" w:eastAsia="宋体" w:cs="宋体"/>
          <w:kern w:val="2"/>
          <w:sz w:val="24"/>
        </w:rPr>
      </w:pPr>
    </w:p>
    <w:p w14:paraId="27F18526">
      <w:pPr>
        <w:pStyle w:val="9"/>
        <w:rPr>
          <w:rFonts w:ascii="宋体" w:hAnsi="宋体" w:eastAsia="宋体" w:cs="宋体"/>
          <w:kern w:val="2"/>
          <w:sz w:val="24"/>
        </w:rPr>
      </w:pPr>
    </w:p>
    <w:p w14:paraId="0D25270A">
      <w:pPr>
        <w:rPr>
          <w:rFonts w:ascii="宋体" w:hAnsi="宋体" w:eastAsia="宋体" w:cs="宋体"/>
          <w:kern w:val="2"/>
          <w:sz w:val="24"/>
        </w:rPr>
      </w:pPr>
    </w:p>
    <w:p w14:paraId="17030281">
      <w:pPr>
        <w:pStyle w:val="9"/>
        <w:rPr>
          <w:rFonts w:ascii="宋体" w:hAnsi="宋体" w:eastAsia="宋体" w:cs="宋体"/>
          <w:kern w:val="2"/>
          <w:sz w:val="24"/>
        </w:rPr>
      </w:pPr>
    </w:p>
    <w:p w14:paraId="4D76A24F">
      <w:pPr>
        <w:rPr>
          <w:rFonts w:ascii="宋体" w:hAnsi="宋体" w:eastAsia="宋体" w:cs="宋体"/>
          <w:kern w:val="2"/>
          <w:sz w:val="24"/>
        </w:rPr>
      </w:pPr>
    </w:p>
    <w:p w14:paraId="54C73621">
      <w:pPr>
        <w:pStyle w:val="9"/>
        <w:rPr>
          <w:rFonts w:ascii="宋体" w:hAnsi="宋体" w:eastAsia="宋体" w:cs="宋体"/>
          <w:kern w:val="2"/>
          <w:sz w:val="24"/>
        </w:rPr>
      </w:pPr>
    </w:p>
    <w:p w14:paraId="760C8A5B">
      <w:pPr>
        <w:rPr>
          <w:rFonts w:ascii="宋体" w:hAnsi="宋体" w:eastAsia="宋体" w:cs="宋体"/>
          <w:kern w:val="2"/>
          <w:sz w:val="24"/>
        </w:rPr>
      </w:pPr>
    </w:p>
    <w:p w14:paraId="36395E5C">
      <w:pPr>
        <w:pStyle w:val="9"/>
      </w:pPr>
    </w:p>
    <w:p w14:paraId="698E6080">
      <w:pPr>
        <w:widowControl w:val="0"/>
        <w:adjustRightInd/>
        <w:snapToGrid/>
        <w:spacing w:after="0" w:line="500" w:lineRule="exact"/>
        <w:jc w:val="both"/>
        <w:rPr>
          <w:rFonts w:ascii="宋体" w:hAnsi="宋体" w:eastAsia="宋体" w:cs="宋体"/>
          <w:kern w:val="2"/>
          <w:sz w:val="24"/>
        </w:rPr>
      </w:pPr>
    </w:p>
    <w:p w14:paraId="161910BA">
      <w:pPr>
        <w:widowControl w:val="0"/>
        <w:adjustRightInd/>
        <w:snapToGrid/>
        <w:spacing w:after="0" w:line="500" w:lineRule="exact"/>
        <w:jc w:val="both"/>
        <w:rPr>
          <w:rFonts w:ascii="宋体" w:hAnsi="宋体" w:eastAsia="宋体" w:cs="宋体"/>
          <w:kern w:val="2"/>
          <w:sz w:val="24"/>
        </w:rPr>
      </w:pPr>
    </w:p>
    <w:p w14:paraId="5AA37D92">
      <w:pPr>
        <w:widowControl w:val="0"/>
        <w:adjustRightInd/>
        <w:snapToGrid/>
        <w:spacing w:after="0" w:line="400" w:lineRule="exact"/>
        <w:ind w:firstLine="1540" w:firstLineChars="550"/>
        <w:jc w:val="both"/>
        <w:rPr>
          <w:rFonts w:ascii="宋体" w:hAnsi="宋体" w:eastAsia="宋体" w:cs="宋体"/>
          <w:kern w:val="2"/>
          <w:sz w:val="28"/>
          <w:szCs w:val="28"/>
        </w:rPr>
      </w:pPr>
      <w:r>
        <w:rPr>
          <w:rFonts w:hint="eastAsia" w:ascii="宋体" w:hAnsi="宋体" w:eastAsia="宋体" w:cs="宋体"/>
          <w:kern w:val="2"/>
          <w:sz w:val="28"/>
          <w:szCs w:val="28"/>
        </w:rPr>
        <w:t>供应商名称：（公章）</w:t>
      </w:r>
    </w:p>
    <w:p w14:paraId="4D152740">
      <w:pPr>
        <w:widowControl w:val="0"/>
        <w:adjustRightInd/>
        <w:snapToGrid/>
        <w:spacing w:after="0" w:line="400" w:lineRule="exact"/>
        <w:ind w:firstLine="560" w:firstLineChars="200"/>
        <w:jc w:val="both"/>
        <w:rPr>
          <w:rFonts w:ascii="宋体" w:hAnsi="宋体" w:eastAsia="宋体" w:cs="宋体"/>
          <w:kern w:val="2"/>
          <w:sz w:val="28"/>
          <w:szCs w:val="28"/>
        </w:rPr>
      </w:pPr>
    </w:p>
    <w:p w14:paraId="3F8F9A97">
      <w:pPr>
        <w:widowControl w:val="0"/>
        <w:adjustRightInd/>
        <w:snapToGrid/>
        <w:spacing w:after="0" w:line="400" w:lineRule="exact"/>
        <w:jc w:val="center"/>
        <w:rPr>
          <w:rFonts w:ascii="宋体" w:hAnsi="宋体" w:eastAsia="宋体" w:cs="宋体"/>
          <w:kern w:val="2"/>
          <w:sz w:val="28"/>
          <w:szCs w:val="28"/>
        </w:rPr>
      </w:pPr>
      <w:r>
        <w:rPr>
          <w:rFonts w:hint="eastAsia" w:ascii="宋体" w:hAnsi="宋体" w:eastAsia="宋体" w:cs="宋体"/>
          <w:kern w:val="2"/>
          <w:sz w:val="28"/>
          <w:szCs w:val="28"/>
        </w:rPr>
        <w:t>法定代表人或负责人或被授权人签名（或盖章）</w:t>
      </w:r>
    </w:p>
    <w:p w14:paraId="032A729E">
      <w:pPr>
        <w:widowControl w:val="0"/>
        <w:adjustRightInd/>
        <w:snapToGrid/>
        <w:spacing w:after="0" w:line="400" w:lineRule="exact"/>
        <w:jc w:val="center"/>
        <w:rPr>
          <w:rFonts w:ascii="宋体" w:hAnsi="宋体" w:eastAsia="宋体" w:cs="宋体"/>
          <w:kern w:val="2"/>
          <w:sz w:val="28"/>
          <w:szCs w:val="28"/>
        </w:rPr>
      </w:pPr>
    </w:p>
    <w:p w14:paraId="0E7BD01F">
      <w:pPr>
        <w:widowControl w:val="0"/>
        <w:adjustRightInd/>
        <w:snapToGrid/>
        <w:spacing w:after="0" w:line="400" w:lineRule="exact"/>
        <w:jc w:val="center"/>
        <w:rPr>
          <w:rFonts w:ascii="宋体" w:hAnsi="宋体" w:eastAsia="宋体" w:cs="宋体"/>
          <w:kern w:val="2"/>
          <w:sz w:val="21"/>
          <w:szCs w:val="21"/>
        </w:rPr>
      </w:pPr>
      <w:r>
        <w:rPr>
          <w:rFonts w:hint="eastAsia" w:ascii="宋体" w:hAnsi="宋体" w:eastAsia="宋体" w:cs="宋体"/>
          <w:kern w:val="2"/>
          <w:sz w:val="28"/>
          <w:szCs w:val="28"/>
        </w:rPr>
        <w:t>年    月    日</w:t>
      </w:r>
    </w:p>
    <w:p w14:paraId="3EEBFBFF">
      <w:pPr>
        <w:widowControl w:val="0"/>
        <w:adjustRightInd/>
        <w:snapToGrid/>
        <w:spacing w:after="0" w:line="400" w:lineRule="exact"/>
        <w:jc w:val="both"/>
        <w:rPr>
          <w:rFonts w:ascii="Times New Roman" w:hAnsi="Times New Roman" w:eastAsia="宋体" w:cs="Times New Roman"/>
          <w:kern w:val="2"/>
          <w:sz w:val="21"/>
          <w:szCs w:val="24"/>
        </w:rPr>
      </w:pPr>
    </w:p>
    <w:p w14:paraId="7228C822">
      <w:pPr>
        <w:pStyle w:val="30"/>
        <w:spacing w:line="520" w:lineRule="exact"/>
        <w:jc w:val="left"/>
        <w:rPr>
          <w:b/>
          <w:sz w:val="44"/>
          <w:szCs w:val="44"/>
        </w:rPr>
      </w:pPr>
    </w:p>
    <w:p w14:paraId="2192C700">
      <w:pPr>
        <w:pStyle w:val="30"/>
        <w:spacing w:line="520" w:lineRule="exact"/>
        <w:ind w:firstLine="3975" w:firstLineChars="900"/>
        <w:jc w:val="left"/>
        <w:rPr>
          <w:b/>
          <w:sz w:val="44"/>
          <w:szCs w:val="44"/>
        </w:rPr>
      </w:pPr>
      <w:r>
        <w:rPr>
          <w:rFonts w:hint="eastAsia"/>
          <w:b/>
          <w:sz w:val="44"/>
          <w:szCs w:val="44"/>
        </w:rPr>
        <w:t>目  录</w:t>
      </w:r>
    </w:p>
    <w:p w14:paraId="16E90E37">
      <w:pPr>
        <w:pStyle w:val="30"/>
        <w:spacing w:line="520" w:lineRule="exact"/>
        <w:ind w:firstLine="880" w:firstLineChars="200"/>
        <w:jc w:val="left"/>
        <w:rPr>
          <w:sz w:val="44"/>
          <w:szCs w:val="44"/>
        </w:rPr>
      </w:pPr>
    </w:p>
    <w:p w14:paraId="05D304D6">
      <w:pPr>
        <w:pStyle w:val="30"/>
        <w:spacing w:line="520" w:lineRule="exact"/>
        <w:ind w:firstLine="1320" w:firstLineChars="300"/>
        <w:jc w:val="left"/>
        <w:rPr>
          <w:sz w:val="44"/>
          <w:szCs w:val="44"/>
        </w:rPr>
      </w:pPr>
      <w:r>
        <w:rPr>
          <w:rFonts w:hint="eastAsia"/>
          <w:sz w:val="44"/>
          <w:szCs w:val="44"/>
        </w:rPr>
        <w:t>（由供应商自行编制并设置页码）</w:t>
      </w:r>
    </w:p>
    <w:p w14:paraId="0B6D49B5">
      <w:pPr>
        <w:widowControl w:val="0"/>
        <w:adjustRightInd/>
        <w:snapToGrid/>
        <w:spacing w:after="0" w:line="500" w:lineRule="exact"/>
        <w:rPr>
          <w:rFonts w:ascii="宋体" w:hAnsi="宋体" w:eastAsia="宋体" w:cs="宋体"/>
          <w:bCs/>
          <w:spacing w:val="-13"/>
          <w:kern w:val="2"/>
          <w:sz w:val="24"/>
          <w:szCs w:val="24"/>
        </w:rPr>
      </w:pPr>
    </w:p>
    <w:p w14:paraId="7AB14E90">
      <w:pPr>
        <w:widowControl w:val="0"/>
        <w:adjustRightInd/>
        <w:snapToGrid/>
        <w:spacing w:after="0" w:line="500" w:lineRule="exact"/>
        <w:rPr>
          <w:rFonts w:ascii="宋体" w:hAnsi="宋体" w:eastAsia="宋体" w:cs="宋体"/>
          <w:bCs/>
          <w:spacing w:val="-13"/>
          <w:kern w:val="2"/>
          <w:sz w:val="24"/>
          <w:szCs w:val="24"/>
        </w:rPr>
      </w:pPr>
    </w:p>
    <w:p w14:paraId="7F1FD1C9">
      <w:pPr>
        <w:widowControl w:val="0"/>
        <w:adjustRightInd/>
        <w:snapToGrid/>
        <w:spacing w:after="0" w:line="500" w:lineRule="exact"/>
        <w:rPr>
          <w:rFonts w:ascii="宋体" w:hAnsi="宋体" w:eastAsia="宋体" w:cs="宋体"/>
          <w:bCs/>
          <w:spacing w:val="-13"/>
          <w:kern w:val="2"/>
          <w:sz w:val="24"/>
          <w:szCs w:val="24"/>
        </w:rPr>
      </w:pPr>
    </w:p>
    <w:p w14:paraId="02C00662">
      <w:pPr>
        <w:widowControl w:val="0"/>
        <w:adjustRightInd/>
        <w:snapToGrid/>
        <w:spacing w:after="0" w:line="500" w:lineRule="exact"/>
        <w:rPr>
          <w:rFonts w:ascii="宋体" w:hAnsi="宋体" w:eastAsia="宋体" w:cs="宋体"/>
          <w:bCs/>
          <w:spacing w:val="-13"/>
          <w:kern w:val="2"/>
          <w:sz w:val="24"/>
          <w:szCs w:val="24"/>
        </w:rPr>
      </w:pPr>
    </w:p>
    <w:p w14:paraId="1BC1828B">
      <w:pPr>
        <w:widowControl w:val="0"/>
        <w:adjustRightInd/>
        <w:snapToGrid/>
        <w:spacing w:after="0" w:line="500" w:lineRule="exact"/>
        <w:rPr>
          <w:rFonts w:ascii="宋体" w:hAnsi="宋体" w:eastAsia="宋体" w:cs="宋体"/>
          <w:bCs/>
          <w:spacing w:val="-13"/>
          <w:kern w:val="2"/>
          <w:sz w:val="24"/>
          <w:szCs w:val="24"/>
        </w:rPr>
      </w:pPr>
    </w:p>
    <w:p w14:paraId="69B9D707">
      <w:pPr>
        <w:widowControl w:val="0"/>
        <w:adjustRightInd/>
        <w:snapToGrid/>
        <w:spacing w:after="0" w:line="500" w:lineRule="exact"/>
        <w:rPr>
          <w:rFonts w:ascii="宋体" w:hAnsi="宋体" w:eastAsia="宋体" w:cs="宋体"/>
          <w:bCs/>
          <w:spacing w:val="-13"/>
          <w:kern w:val="2"/>
          <w:sz w:val="24"/>
          <w:szCs w:val="24"/>
        </w:rPr>
      </w:pPr>
    </w:p>
    <w:p w14:paraId="197B11CB">
      <w:pPr>
        <w:widowControl w:val="0"/>
        <w:adjustRightInd/>
        <w:snapToGrid/>
        <w:spacing w:after="0" w:line="500" w:lineRule="exact"/>
        <w:rPr>
          <w:rFonts w:ascii="宋体" w:hAnsi="宋体" w:eastAsia="宋体" w:cs="宋体"/>
          <w:bCs/>
          <w:spacing w:val="-13"/>
          <w:kern w:val="2"/>
          <w:sz w:val="24"/>
          <w:szCs w:val="24"/>
        </w:rPr>
      </w:pPr>
    </w:p>
    <w:p w14:paraId="216661F4">
      <w:pPr>
        <w:widowControl w:val="0"/>
        <w:adjustRightInd/>
        <w:snapToGrid/>
        <w:spacing w:after="0" w:line="500" w:lineRule="exact"/>
        <w:rPr>
          <w:rFonts w:ascii="宋体" w:hAnsi="宋体" w:eastAsia="宋体" w:cs="宋体"/>
          <w:bCs/>
          <w:spacing w:val="-13"/>
          <w:kern w:val="2"/>
          <w:sz w:val="24"/>
          <w:szCs w:val="24"/>
        </w:rPr>
      </w:pPr>
    </w:p>
    <w:p w14:paraId="6FC892DF">
      <w:pPr>
        <w:widowControl w:val="0"/>
        <w:adjustRightInd/>
        <w:snapToGrid/>
        <w:spacing w:after="0" w:line="500" w:lineRule="exact"/>
        <w:rPr>
          <w:rFonts w:ascii="宋体" w:hAnsi="宋体" w:eastAsia="宋体" w:cs="宋体"/>
          <w:bCs/>
          <w:spacing w:val="-13"/>
          <w:kern w:val="2"/>
          <w:sz w:val="24"/>
          <w:szCs w:val="24"/>
        </w:rPr>
      </w:pPr>
    </w:p>
    <w:p w14:paraId="7CB76EEB">
      <w:pPr>
        <w:widowControl w:val="0"/>
        <w:adjustRightInd/>
        <w:snapToGrid/>
        <w:spacing w:after="0" w:line="500" w:lineRule="exact"/>
        <w:rPr>
          <w:rFonts w:ascii="宋体" w:hAnsi="宋体" w:eastAsia="宋体" w:cs="宋体"/>
          <w:bCs/>
          <w:spacing w:val="-13"/>
          <w:kern w:val="2"/>
          <w:sz w:val="24"/>
          <w:szCs w:val="24"/>
        </w:rPr>
      </w:pPr>
    </w:p>
    <w:p w14:paraId="24271B98">
      <w:pPr>
        <w:widowControl w:val="0"/>
        <w:adjustRightInd/>
        <w:snapToGrid/>
        <w:spacing w:after="0" w:line="500" w:lineRule="exact"/>
        <w:rPr>
          <w:rFonts w:ascii="宋体" w:hAnsi="宋体" w:eastAsia="宋体" w:cs="宋体"/>
          <w:bCs/>
          <w:spacing w:val="-13"/>
          <w:kern w:val="2"/>
          <w:sz w:val="24"/>
          <w:szCs w:val="24"/>
        </w:rPr>
      </w:pPr>
    </w:p>
    <w:p w14:paraId="0B5A5131">
      <w:pPr>
        <w:widowControl w:val="0"/>
        <w:adjustRightInd/>
        <w:snapToGrid/>
        <w:spacing w:after="0" w:line="500" w:lineRule="exact"/>
        <w:rPr>
          <w:rFonts w:ascii="宋体" w:hAnsi="宋体" w:eastAsia="宋体" w:cs="宋体"/>
          <w:bCs/>
          <w:spacing w:val="-13"/>
          <w:kern w:val="2"/>
          <w:sz w:val="24"/>
          <w:szCs w:val="24"/>
        </w:rPr>
      </w:pPr>
    </w:p>
    <w:p w14:paraId="22E97668">
      <w:pPr>
        <w:widowControl w:val="0"/>
        <w:adjustRightInd/>
        <w:snapToGrid/>
        <w:spacing w:after="0" w:line="500" w:lineRule="exact"/>
        <w:rPr>
          <w:rFonts w:ascii="宋体" w:hAnsi="宋体" w:eastAsia="宋体" w:cs="宋体"/>
          <w:bCs/>
          <w:spacing w:val="-13"/>
          <w:kern w:val="2"/>
          <w:sz w:val="24"/>
          <w:szCs w:val="24"/>
        </w:rPr>
      </w:pPr>
    </w:p>
    <w:p w14:paraId="717030B2">
      <w:pPr>
        <w:widowControl w:val="0"/>
        <w:adjustRightInd/>
        <w:snapToGrid/>
        <w:spacing w:after="0" w:line="500" w:lineRule="exact"/>
        <w:rPr>
          <w:rFonts w:ascii="宋体" w:hAnsi="宋体" w:eastAsia="宋体" w:cs="宋体"/>
          <w:bCs/>
          <w:spacing w:val="-13"/>
          <w:kern w:val="2"/>
          <w:sz w:val="24"/>
          <w:szCs w:val="24"/>
        </w:rPr>
      </w:pPr>
    </w:p>
    <w:p w14:paraId="7809105A">
      <w:pPr>
        <w:widowControl w:val="0"/>
        <w:adjustRightInd/>
        <w:snapToGrid/>
        <w:spacing w:after="0" w:line="500" w:lineRule="exact"/>
        <w:rPr>
          <w:rFonts w:ascii="宋体" w:hAnsi="宋体" w:eastAsia="宋体" w:cs="宋体"/>
          <w:bCs/>
          <w:spacing w:val="-13"/>
          <w:kern w:val="2"/>
          <w:sz w:val="24"/>
          <w:szCs w:val="24"/>
        </w:rPr>
      </w:pPr>
    </w:p>
    <w:p w14:paraId="0EC537EC">
      <w:pPr>
        <w:widowControl w:val="0"/>
        <w:adjustRightInd/>
        <w:snapToGrid/>
        <w:spacing w:after="0" w:line="500" w:lineRule="exact"/>
        <w:rPr>
          <w:rFonts w:ascii="宋体" w:hAnsi="宋体" w:eastAsia="宋体" w:cs="宋体"/>
          <w:bCs/>
          <w:spacing w:val="-13"/>
          <w:kern w:val="2"/>
          <w:sz w:val="24"/>
          <w:szCs w:val="24"/>
        </w:rPr>
      </w:pPr>
    </w:p>
    <w:p w14:paraId="3EFF0983">
      <w:pPr>
        <w:widowControl w:val="0"/>
        <w:adjustRightInd/>
        <w:snapToGrid/>
        <w:spacing w:after="0" w:line="500" w:lineRule="exact"/>
        <w:rPr>
          <w:rFonts w:ascii="宋体" w:hAnsi="宋体" w:eastAsia="宋体" w:cs="宋体"/>
          <w:bCs/>
          <w:spacing w:val="-13"/>
          <w:kern w:val="2"/>
          <w:sz w:val="24"/>
          <w:szCs w:val="24"/>
        </w:rPr>
      </w:pPr>
    </w:p>
    <w:p w14:paraId="591CC9F2">
      <w:pPr>
        <w:widowControl w:val="0"/>
        <w:adjustRightInd/>
        <w:snapToGrid/>
        <w:spacing w:after="0" w:line="500" w:lineRule="exact"/>
        <w:rPr>
          <w:rFonts w:ascii="宋体" w:hAnsi="宋体" w:eastAsia="宋体" w:cs="宋体"/>
          <w:bCs/>
          <w:spacing w:val="-13"/>
          <w:kern w:val="2"/>
          <w:sz w:val="24"/>
          <w:szCs w:val="24"/>
        </w:rPr>
      </w:pPr>
    </w:p>
    <w:p w14:paraId="407C1D35">
      <w:pPr>
        <w:widowControl w:val="0"/>
        <w:adjustRightInd/>
        <w:snapToGrid/>
        <w:spacing w:after="0" w:line="500" w:lineRule="exact"/>
        <w:rPr>
          <w:rFonts w:ascii="宋体" w:hAnsi="宋体" w:eastAsia="宋体" w:cs="宋体"/>
          <w:bCs/>
          <w:spacing w:val="-13"/>
          <w:kern w:val="2"/>
          <w:sz w:val="24"/>
          <w:szCs w:val="24"/>
        </w:rPr>
      </w:pPr>
    </w:p>
    <w:p w14:paraId="7479615A">
      <w:pPr>
        <w:widowControl w:val="0"/>
        <w:adjustRightInd/>
        <w:snapToGrid/>
        <w:spacing w:after="0" w:line="500" w:lineRule="exact"/>
        <w:rPr>
          <w:rFonts w:ascii="宋体" w:hAnsi="宋体" w:eastAsia="宋体" w:cs="宋体"/>
          <w:bCs/>
          <w:spacing w:val="-13"/>
          <w:kern w:val="2"/>
          <w:sz w:val="24"/>
          <w:szCs w:val="24"/>
        </w:rPr>
      </w:pPr>
    </w:p>
    <w:p w14:paraId="6F98B77F">
      <w:pPr>
        <w:widowControl w:val="0"/>
        <w:adjustRightInd/>
        <w:snapToGrid/>
        <w:spacing w:after="0" w:line="500" w:lineRule="exact"/>
        <w:rPr>
          <w:rFonts w:ascii="宋体" w:hAnsi="宋体" w:eastAsia="宋体" w:cs="宋体"/>
          <w:bCs/>
          <w:spacing w:val="-13"/>
          <w:kern w:val="2"/>
          <w:sz w:val="24"/>
          <w:szCs w:val="24"/>
        </w:rPr>
      </w:pPr>
    </w:p>
    <w:p w14:paraId="50C48270">
      <w:pPr>
        <w:widowControl w:val="0"/>
        <w:adjustRightInd/>
        <w:snapToGrid/>
        <w:spacing w:after="0" w:line="500" w:lineRule="exact"/>
        <w:rPr>
          <w:rFonts w:ascii="宋体" w:hAnsi="宋体" w:eastAsia="宋体" w:cs="宋体"/>
          <w:bCs/>
          <w:spacing w:val="-13"/>
          <w:kern w:val="2"/>
          <w:sz w:val="24"/>
          <w:szCs w:val="24"/>
        </w:rPr>
      </w:pPr>
    </w:p>
    <w:p w14:paraId="1DCCF3E8">
      <w:pPr>
        <w:widowControl w:val="0"/>
        <w:adjustRightInd/>
        <w:snapToGrid/>
        <w:spacing w:after="0" w:line="500" w:lineRule="exact"/>
        <w:rPr>
          <w:rFonts w:ascii="宋体" w:hAnsi="宋体" w:eastAsia="宋体" w:cs="宋体"/>
          <w:bCs/>
          <w:spacing w:val="-13"/>
          <w:kern w:val="2"/>
          <w:sz w:val="24"/>
          <w:szCs w:val="24"/>
        </w:rPr>
      </w:pPr>
    </w:p>
    <w:p w14:paraId="5AB5D05D">
      <w:pPr>
        <w:widowControl w:val="0"/>
        <w:adjustRightInd/>
        <w:snapToGrid/>
        <w:spacing w:after="0" w:line="500" w:lineRule="exact"/>
        <w:rPr>
          <w:rFonts w:ascii="宋体" w:hAnsi="宋体" w:eastAsia="宋体" w:cs="宋体"/>
          <w:bCs/>
          <w:spacing w:val="-13"/>
          <w:kern w:val="2"/>
          <w:sz w:val="24"/>
          <w:szCs w:val="24"/>
        </w:rPr>
      </w:pPr>
    </w:p>
    <w:p w14:paraId="0C076BC3">
      <w:pPr>
        <w:widowControl w:val="0"/>
        <w:adjustRightInd/>
        <w:snapToGrid/>
        <w:spacing w:after="0" w:line="500" w:lineRule="exact"/>
        <w:rPr>
          <w:rFonts w:ascii="宋体" w:hAnsi="宋体" w:eastAsia="宋体" w:cs="宋体"/>
          <w:b/>
          <w:spacing w:val="-13"/>
          <w:kern w:val="2"/>
          <w:sz w:val="24"/>
          <w:szCs w:val="24"/>
        </w:rPr>
      </w:pPr>
      <w:r>
        <w:rPr>
          <w:rFonts w:hint="eastAsia" w:ascii="宋体" w:hAnsi="宋体" w:eastAsia="宋体" w:cs="宋体"/>
          <w:b/>
          <w:spacing w:val="-13"/>
          <w:kern w:val="2"/>
          <w:sz w:val="24"/>
          <w:szCs w:val="24"/>
        </w:rPr>
        <w:t>一、资格证明文件格式</w:t>
      </w:r>
    </w:p>
    <w:p w14:paraId="13BDC181">
      <w:pPr>
        <w:widowControl w:val="0"/>
        <w:adjustRightInd/>
        <w:snapToGrid/>
        <w:spacing w:after="0" w:line="360" w:lineRule="exact"/>
        <w:rPr>
          <w:rFonts w:ascii="宋体" w:hAnsi="宋体" w:eastAsia="宋体" w:cs="宋体"/>
          <w:bCs/>
          <w:sz w:val="24"/>
          <w:szCs w:val="24"/>
        </w:rPr>
      </w:pPr>
    </w:p>
    <w:p w14:paraId="71B52509">
      <w:pPr>
        <w:widowControl w:val="0"/>
        <w:adjustRightInd/>
        <w:snapToGrid/>
        <w:spacing w:after="0" w:line="360" w:lineRule="exact"/>
        <w:rPr>
          <w:rFonts w:ascii="宋体" w:hAnsi="宋体" w:eastAsia="宋体" w:cs="宋体"/>
          <w:bCs/>
          <w:color w:val="auto"/>
          <w:sz w:val="24"/>
          <w:szCs w:val="24"/>
        </w:rPr>
      </w:pPr>
      <w:r>
        <w:rPr>
          <w:rFonts w:hint="eastAsia" w:ascii="宋体" w:hAnsi="宋体" w:eastAsia="宋体" w:cs="宋体"/>
          <w:bCs/>
          <w:color w:val="auto"/>
          <w:sz w:val="24"/>
          <w:szCs w:val="24"/>
        </w:rPr>
        <w:t>1.开标一览表格式</w:t>
      </w:r>
    </w:p>
    <w:p w14:paraId="4D5ACCCB">
      <w:pPr>
        <w:widowControl w:val="0"/>
        <w:adjustRightInd/>
        <w:snapToGrid/>
        <w:spacing w:after="0" w:line="360" w:lineRule="exact"/>
        <w:jc w:val="center"/>
        <w:rPr>
          <w:rFonts w:ascii="宋体" w:hAnsi="宋体" w:eastAsia="宋体" w:cs="宋体"/>
          <w:b/>
          <w:bCs/>
          <w:sz w:val="24"/>
          <w:szCs w:val="24"/>
        </w:rPr>
      </w:pPr>
      <w:r>
        <w:rPr>
          <w:rFonts w:hint="eastAsia" w:ascii="宋体" w:hAnsi="宋体" w:eastAsia="宋体" w:cs="宋体"/>
          <w:b/>
          <w:bCs/>
          <w:sz w:val="24"/>
          <w:szCs w:val="24"/>
        </w:rPr>
        <w:t>开标一览表</w:t>
      </w:r>
    </w:p>
    <w:tbl>
      <w:tblPr>
        <w:tblStyle w:val="20"/>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7A7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2F6F71C5">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616C6D3A">
            <w:pPr>
              <w:widowControl w:val="0"/>
              <w:adjustRightInd/>
              <w:snapToGrid/>
              <w:spacing w:after="0" w:line="360" w:lineRule="exact"/>
              <w:rPr>
                <w:rFonts w:ascii="宋体" w:hAnsi="宋体" w:eastAsia="宋体" w:cs="宋体"/>
                <w:bCs/>
                <w:sz w:val="24"/>
                <w:szCs w:val="24"/>
              </w:rPr>
            </w:pPr>
          </w:p>
        </w:tc>
      </w:tr>
      <w:tr w14:paraId="135F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069CFF55">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14:paraId="4FFC0BDC">
            <w:pPr>
              <w:widowControl w:val="0"/>
              <w:adjustRightInd/>
              <w:snapToGrid/>
              <w:spacing w:after="0" w:line="360" w:lineRule="exact"/>
              <w:rPr>
                <w:rFonts w:ascii="宋体" w:hAnsi="宋体" w:eastAsia="宋体" w:cs="宋体"/>
                <w:bCs/>
                <w:sz w:val="24"/>
                <w:szCs w:val="24"/>
              </w:rPr>
            </w:pPr>
          </w:p>
        </w:tc>
      </w:tr>
      <w:tr w14:paraId="62F5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616D9141">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投标人</w:t>
            </w:r>
          </w:p>
        </w:tc>
        <w:tc>
          <w:tcPr>
            <w:tcW w:w="6926" w:type="dxa"/>
            <w:tcBorders>
              <w:top w:val="single" w:color="auto" w:sz="4" w:space="0"/>
              <w:left w:val="single" w:color="auto" w:sz="4" w:space="0"/>
              <w:bottom w:val="single" w:color="auto" w:sz="4" w:space="0"/>
              <w:right w:val="single" w:color="auto" w:sz="4" w:space="0"/>
            </w:tcBorders>
            <w:vAlign w:val="center"/>
          </w:tcPr>
          <w:p w14:paraId="436A601A">
            <w:pPr>
              <w:widowControl w:val="0"/>
              <w:adjustRightInd/>
              <w:snapToGrid/>
              <w:spacing w:after="0" w:line="360" w:lineRule="exact"/>
              <w:rPr>
                <w:rFonts w:ascii="宋体" w:hAnsi="宋体" w:eastAsia="宋体" w:cs="宋体"/>
                <w:bCs/>
                <w:sz w:val="24"/>
                <w:szCs w:val="24"/>
              </w:rPr>
            </w:pPr>
          </w:p>
        </w:tc>
      </w:tr>
      <w:tr w14:paraId="21F7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02D8919C">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投标报价</w:t>
            </w:r>
          </w:p>
        </w:tc>
        <w:tc>
          <w:tcPr>
            <w:tcW w:w="6926" w:type="dxa"/>
            <w:tcBorders>
              <w:top w:val="single" w:color="auto" w:sz="4" w:space="0"/>
              <w:left w:val="single" w:color="auto" w:sz="4" w:space="0"/>
              <w:bottom w:val="single" w:color="auto" w:sz="4" w:space="0"/>
              <w:right w:val="single" w:color="auto" w:sz="4" w:space="0"/>
            </w:tcBorders>
            <w:vAlign w:val="center"/>
          </w:tcPr>
          <w:p w14:paraId="4956CCB0">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大写：（￥：）</w:t>
            </w:r>
          </w:p>
        </w:tc>
      </w:tr>
      <w:tr w14:paraId="6AD0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27410BE0">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交货时间</w:t>
            </w:r>
          </w:p>
        </w:tc>
        <w:tc>
          <w:tcPr>
            <w:tcW w:w="6926" w:type="dxa"/>
            <w:tcBorders>
              <w:top w:val="single" w:color="auto" w:sz="4" w:space="0"/>
              <w:left w:val="single" w:color="auto" w:sz="4" w:space="0"/>
              <w:bottom w:val="single" w:color="auto" w:sz="4" w:space="0"/>
              <w:right w:val="single" w:color="auto" w:sz="4" w:space="0"/>
            </w:tcBorders>
            <w:vAlign w:val="center"/>
          </w:tcPr>
          <w:p w14:paraId="057168DF">
            <w:pPr>
              <w:widowControl w:val="0"/>
              <w:adjustRightInd/>
              <w:snapToGrid/>
              <w:spacing w:after="0" w:line="360" w:lineRule="exact"/>
              <w:rPr>
                <w:rFonts w:ascii="宋体" w:hAnsi="宋体" w:eastAsia="宋体" w:cs="宋体"/>
                <w:bCs/>
                <w:sz w:val="24"/>
                <w:szCs w:val="24"/>
              </w:rPr>
            </w:pPr>
          </w:p>
        </w:tc>
      </w:tr>
      <w:tr w14:paraId="46BB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68611B06">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质量保证期</w:t>
            </w:r>
          </w:p>
        </w:tc>
        <w:tc>
          <w:tcPr>
            <w:tcW w:w="6926" w:type="dxa"/>
            <w:tcBorders>
              <w:top w:val="single" w:color="auto" w:sz="4" w:space="0"/>
              <w:left w:val="single" w:color="auto" w:sz="4" w:space="0"/>
              <w:bottom w:val="single" w:color="auto" w:sz="4" w:space="0"/>
              <w:right w:val="single" w:color="auto" w:sz="4" w:space="0"/>
            </w:tcBorders>
            <w:vAlign w:val="center"/>
          </w:tcPr>
          <w:p w14:paraId="7056A319">
            <w:pPr>
              <w:widowControl w:val="0"/>
              <w:adjustRightInd/>
              <w:snapToGrid/>
              <w:spacing w:after="0" w:line="360" w:lineRule="exact"/>
              <w:rPr>
                <w:rFonts w:ascii="宋体" w:hAnsi="宋体" w:eastAsia="宋体" w:cs="宋体"/>
                <w:bCs/>
                <w:sz w:val="24"/>
                <w:szCs w:val="24"/>
              </w:rPr>
            </w:pPr>
          </w:p>
        </w:tc>
      </w:tr>
      <w:tr w14:paraId="3A92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30D363A6">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备注</w:t>
            </w:r>
          </w:p>
        </w:tc>
        <w:tc>
          <w:tcPr>
            <w:tcW w:w="6926" w:type="dxa"/>
            <w:tcBorders>
              <w:top w:val="single" w:color="auto" w:sz="4" w:space="0"/>
              <w:left w:val="single" w:color="auto" w:sz="4" w:space="0"/>
              <w:bottom w:val="single" w:color="auto" w:sz="4" w:space="0"/>
              <w:right w:val="single" w:color="auto" w:sz="4" w:space="0"/>
            </w:tcBorders>
            <w:vAlign w:val="center"/>
          </w:tcPr>
          <w:p w14:paraId="38A2A4C8">
            <w:pPr>
              <w:widowControl w:val="0"/>
              <w:adjustRightInd/>
              <w:snapToGrid/>
              <w:spacing w:after="0" w:line="360" w:lineRule="exact"/>
              <w:rPr>
                <w:rFonts w:ascii="宋体" w:hAnsi="宋体" w:eastAsia="宋体" w:cs="宋体"/>
                <w:bCs/>
                <w:sz w:val="24"/>
                <w:szCs w:val="24"/>
              </w:rPr>
            </w:pPr>
          </w:p>
          <w:p w14:paraId="52985F74">
            <w:pPr>
              <w:widowControl w:val="0"/>
              <w:adjustRightInd/>
              <w:snapToGrid/>
              <w:spacing w:after="0" w:line="360" w:lineRule="exact"/>
              <w:rPr>
                <w:rFonts w:ascii="宋体" w:hAnsi="宋体" w:eastAsia="宋体" w:cs="宋体"/>
                <w:bCs/>
                <w:sz w:val="24"/>
                <w:szCs w:val="24"/>
              </w:rPr>
            </w:pPr>
          </w:p>
        </w:tc>
      </w:tr>
    </w:tbl>
    <w:p w14:paraId="290EE7DE">
      <w:pPr>
        <w:widowControl w:val="0"/>
        <w:adjustRightInd/>
        <w:snapToGrid/>
        <w:spacing w:after="0" w:line="360" w:lineRule="exact"/>
        <w:rPr>
          <w:rFonts w:ascii="宋体" w:hAnsi="宋体" w:eastAsia="宋体" w:cs="宋体"/>
          <w:bCs/>
          <w:sz w:val="24"/>
          <w:szCs w:val="24"/>
        </w:rPr>
      </w:pPr>
    </w:p>
    <w:p w14:paraId="3BE20105">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注：“开标一览表”报总价。</w:t>
      </w:r>
    </w:p>
    <w:p w14:paraId="684E00B2">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投标人（公章）：</w:t>
      </w:r>
    </w:p>
    <w:p w14:paraId="137D8B60">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法定代表人（负责人）或授权代表（签字）：</w:t>
      </w:r>
    </w:p>
    <w:p w14:paraId="5258AC21">
      <w:pPr>
        <w:widowControl w:val="0"/>
        <w:adjustRightInd/>
        <w:snapToGrid/>
        <w:spacing w:after="0" w:line="360" w:lineRule="exact"/>
        <w:rPr>
          <w:rFonts w:ascii="宋体" w:hAnsi="宋体" w:eastAsia="宋体" w:cs="宋体"/>
          <w:bCs/>
          <w:sz w:val="24"/>
          <w:szCs w:val="24"/>
        </w:rPr>
      </w:pPr>
      <w:r>
        <w:rPr>
          <w:rFonts w:hint="eastAsia" w:ascii="宋体" w:hAnsi="宋体" w:eastAsia="宋体" w:cs="宋体"/>
          <w:bCs/>
          <w:sz w:val="24"/>
          <w:szCs w:val="24"/>
        </w:rPr>
        <w:t>日期：年月日</w:t>
      </w:r>
    </w:p>
    <w:p w14:paraId="2ED0480E">
      <w:pPr>
        <w:widowControl w:val="0"/>
        <w:adjustRightInd/>
        <w:snapToGrid/>
        <w:spacing w:after="0" w:line="360" w:lineRule="exact"/>
        <w:rPr>
          <w:rFonts w:ascii="宋体" w:hAnsi="宋体" w:eastAsia="宋体" w:cs="宋体"/>
          <w:bCs/>
          <w:kern w:val="2"/>
          <w:sz w:val="24"/>
          <w:szCs w:val="24"/>
        </w:rPr>
      </w:pPr>
    </w:p>
    <w:p w14:paraId="0769014E">
      <w:pPr>
        <w:widowControl w:val="0"/>
        <w:adjustRightInd/>
        <w:snapToGrid/>
        <w:spacing w:after="0" w:line="360" w:lineRule="exact"/>
        <w:rPr>
          <w:rFonts w:ascii="宋体" w:hAnsi="宋体" w:eastAsia="宋体" w:cs="宋体"/>
          <w:bCs/>
          <w:kern w:val="2"/>
          <w:sz w:val="24"/>
          <w:szCs w:val="24"/>
        </w:rPr>
      </w:pPr>
    </w:p>
    <w:p w14:paraId="6263B3FF">
      <w:pPr>
        <w:widowControl w:val="0"/>
        <w:adjustRightInd/>
        <w:snapToGrid/>
        <w:spacing w:after="0" w:line="360" w:lineRule="exact"/>
        <w:rPr>
          <w:rFonts w:ascii="宋体" w:hAnsi="宋体" w:eastAsia="宋体" w:cs="宋体"/>
          <w:bCs/>
          <w:kern w:val="2"/>
          <w:sz w:val="24"/>
          <w:szCs w:val="24"/>
        </w:rPr>
      </w:pPr>
    </w:p>
    <w:p w14:paraId="25FD335A">
      <w:pPr>
        <w:widowControl w:val="0"/>
        <w:adjustRightInd/>
        <w:snapToGrid/>
        <w:spacing w:after="0" w:line="360" w:lineRule="exact"/>
        <w:rPr>
          <w:rFonts w:ascii="宋体" w:hAnsi="宋体" w:eastAsia="宋体" w:cs="宋体"/>
          <w:bCs/>
          <w:kern w:val="2"/>
          <w:sz w:val="24"/>
          <w:szCs w:val="24"/>
        </w:rPr>
      </w:pPr>
    </w:p>
    <w:p w14:paraId="7DA7C4E1">
      <w:pPr>
        <w:widowControl w:val="0"/>
        <w:adjustRightInd/>
        <w:snapToGrid/>
        <w:spacing w:after="0" w:line="360" w:lineRule="exact"/>
        <w:rPr>
          <w:rFonts w:ascii="宋体" w:hAnsi="宋体" w:eastAsia="宋体" w:cs="宋体"/>
          <w:bCs/>
          <w:kern w:val="2"/>
          <w:sz w:val="24"/>
          <w:szCs w:val="24"/>
        </w:rPr>
      </w:pPr>
    </w:p>
    <w:p w14:paraId="2838ECFE">
      <w:pPr>
        <w:widowControl w:val="0"/>
        <w:adjustRightInd/>
        <w:snapToGrid/>
        <w:spacing w:after="0" w:line="360" w:lineRule="exact"/>
        <w:rPr>
          <w:rFonts w:ascii="宋体" w:hAnsi="宋体" w:eastAsia="宋体" w:cs="宋体"/>
          <w:bCs/>
          <w:kern w:val="2"/>
          <w:sz w:val="24"/>
          <w:szCs w:val="24"/>
        </w:rPr>
      </w:pPr>
    </w:p>
    <w:p w14:paraId="2AE88C7D">
      <w:pPr>
        <w:widowControl w:val="0"/>
        <w:adjustRightInd/>
        <w:snapToGrid/>
        <w:spacing w:after="0" w:line="360" w:lineRule="exact"/>
        <w:rPr>
          <w:rFonts w:ascii="宋体" w:hAnsi="宋体" w:eastAsia="宋体" w:cs="宋体"/>
          <w:bCs/>
          <w:kern w:val="2"/>
          <w:sz w:val="24"/>
          <w:szCs w:val="24"/>
        </w:rPr>
      </w:pPr>
    </w:p>
    <w:p w14:paraId="36626470">
      <w:pPr>
        <w:widowControl w:val="0"/>
        <w:adjustRightInd/>
        <w:snapToGrid/>
        <w:spacing w:after="0" w:line="360" w:lineRule="exact"/>
        <w:rPr>
          <w:rFonts w:ascii="宋体" w:hAnsi="宋体" w:eastAsia="宋体" w:cs="宋体"/>
          <w:bCs/>
          <w:kern w:val="2"/>
          <w:sz w:val="24"/>
          <w:szCs w:val="24"/>
        </w:rPr>
      </w:pPr>
    </w:p>
    <w:p w14:paraId="77B3EC09">
      <w:pPr>
        <w:widowControl w:val="0"/>
        <w:adjustRightInd/>
        <w:snapToGrid/>
        <w:spacing w:after="0" w:line="360" w:lineRule="exact"/>
        <w:rPr>
          <w:rFonts w:ascii="宋体" w:hAnsi="宋体" w:eastAsia="宋体" w:cs="宋体"/>
          <w:b/>
          <w:kern w:val="2"/>
          <w:sz w:val="24"/>
          <w:szCs w:val="24"/>
        </w:rPr>
      </w:pPr>
      <w:r>
        <w:rPr>
          <w:rFonts w:hint="eastAsia" w:ascii="宋体" w:hAnsi="宋体" w:eastAsia="宋体" w:cs="宋体"/>
          <w:b/>
          <w:kern w:val="2"/>
          <w:sz w:val="24"/>
          <w:szCs w:val="24"/>
        </w:rPr>
        <w:t>2.授权书格式</w:t>
      </w:r>
    </w:p>
    <w:p w14:paraId="4C72FCD2">
      <w:pPr>
        <w:widowControl w:val="0"/>
        <w:adjustRightInd/>
        <w:snapToGrid/>
        <w:spacing w:after="0" w:line="360" w:lineRule="exact"/>
        <w:rPr>
          <w:rFonts w:ascii="宋体" w:hAnsi="宋体" w:eastAsia="宋体" w:cs="宋体"/>
          <w:bCs/>
          <w:kern w:val="2"/>
          <w:sz w:val="24"/>
          <w:szCs w:val="24"/>
        </w:rPr>
      </w:pPr>
    </w:p>
    <w:p w14:paraId="7259DF53">
      <w:pPr>
        <w:widowControl w:val="0"/>
        <w:adjustRightInd/>
        <w:snapToGrid/>
        <w:spacing w:after="0" w:line="360" w:lineRule="exact"/>
        <w:rPr>
          <w:rFonts w:ascii="宋体" w:hAnsi="宋体" w:eastAsia="宋体" w:cs="宋体"/>
          <w:bCs/>
          <w:kern w:val="2"/>
          <w:sz w:val="24"/>
          <w:szCs w:val="24"/>
        </w:rPr>
      </w:pPr>
    </w:p>
    <w:p w14:paraId="7CD96796">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法定代表人（负责人）授权委托书</w:t>
      </w:r>
    </w:p>
    <w:p w14:paraId="3B67F02F">
      <w:pPr>
        <w:widowControl w:val="0"/>
        <w:adjustRightInd/>
        <w:snapToGrid/>
        <w:spacing w:after="0" w:line="360" w:lineRule="exact"/>
        <w:rPr>
          <w:rFonts w:ascii="宋体" w:hAnsi="宋体" w:eastAsia="宋体" w:cs="宋体"/>
          <w:bCs/>
          <w:kern w:val="2"/>
          <w:sz w:val="24"/>
          <w:szCs w:val="24"/>
        </w:rPr>
      </w:pPr>
    </w:p>
    <w:p w14:paraId="1D761D4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委托单位：</w:t>
      </w:r>
    </w:p>
    <w:p w14:paraId="574F183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地址：            法定代表人（负责人）：</w:t>
      </w:r>
    </w:p>
    <w:p w14:paraId="10600E5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授权代表姓名：    性别：        出生日期：年月日</w:t>
      </w:r>
    </w:p>
    <w:p w14:paraId="50138AE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所在单位：        职务：</w:t>
      </w:r>
    </w:p>
    <w:p w14:paraId="18C3C11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身份证：          现住：</w:t>
      </w:r>
    </w:p>
    <w:p w14:paraId="28D26F2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兹委托参加项目事宜，并授权其全权办理以下事宜：</w:t>
      </w:r>
    </w:p>
    <w:p w14:paraId="2BFF446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1、参加投标活动；</w:t>
      </w:r>
    </w:p>
    <w:p w14:paraId="7AEFC1F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2、签订与中标事宜有关的合同。</w:t>
      </w:r>
    </w:p>
    <w:p w14:paraId="5AF1E4F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授权代表在办理上述事宜过程中以其自己的名义所签署的所有文件我均予以承认。</w:t>
      </w:r>
    </w:p>
    <w:p w14:paraId="0CE8F04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授权代表无转委权。</w:t>
      </w:r>
    </w:p>
    <w:p w14:paraId="5F55CD5F">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委托期限：至上述事宜处理完毕止。</w:t>
      </w:r>
    </w:p>
    <w:p w14:paraId="79B49498">
      <w:pPr>
        <w:widowControl w:val="0"/>
        <w:adjustRightInd/>
        <w:snapToGrid/>
        <w:spacing w:after="0" w:line="360" w:lineRule="exact"/>
        <w:ind w:left="440" w:leftChars="200" w:firstLine="560" w:firstLineChars="200"/>
        <w:rPr>
          <w:rFonts w:ascii="宋体" w:hAnsi="宋体" w:eastAsia="宋体" w:cs="宋体"/>
          <w:bCs/>
          <w:kern w:val="2"/>
          <w:sz w:val="28"/>
          <w:szCs w:val="24"/>
        </w:rPr>
      </w:pPr>
    </w:p>
    <w:p w14:paraId="1FB5785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委托单位（公章）：</w:t>
      </w:r>
    </w:p>
    <w:p w14:paraId="0FD580E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法定代表人（负责人）（签字）：</w:t>
      </w:r>
    </w:p>
    <w:p w14:paraId="0CBE468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授权代表（签字）：</w:t>
      </w:r>
    </w:p>
    <w:p w14:paraId="7AA5710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color w:val="000000"/>
          <w:spacing w:val="-8"/>
          <w:sz w:val="24"/>
          <w:szCs w:val="24"/>
        </w:rPr>
        <w:t>年月日</w:t>
      </w:r>
    </w:p>
    <w:p w14:paraId="37ED0EC7">
      <w:pPr>
        <w:widowControl w:val="0"/>
        <w:adjustRightInd/>
        <w:snapToGrid/>
        <w:spacing w:after="0" w:line="360" w:lineRule="exact"/>
        <w:rPr>
          <w:rFonts w:ascii="宋体" w:hAnsi="宋体" w:eastAsia="宋体" w:cs="宋体"/>
          <w:bCs/>
          <w:kern w:val="2"/>
          <w:sz w:val="24"/>
          <w:szCs w:val="24"/>
        </w:rPr>
      </w:pPr>
    </w:p>
    <w:p w14:paraId="1C5CB2D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附：法定代表人（负责人）的身份证及授权代表的身份证</w:t>
      </w:r>
    </w:p>
    <w:p w14:paraId="2B45FE68">
      <w:pPr>
        <w:widowControl w:val="0"/>
        <w:adjustRightInd/>
        <w:snapToGrid/>
        <w:spacing w:after="0" w:line="360" w:lineRule="exact"/>
        <w:rPr>
          <w:rFonts w:ascii="宋体" w:hAnsi="宋体" w:eastAsia="宋体" w:cs="宋体"/>
          <w:bCs/>
          <w:kern w:val="2"/>
          <w:sz w:val="24"/>
          <w:szCs w:val="24"/>
        </w:rPr>
      </w:pPr>
    </w:p>
    <w:p w14:paraId="373DB1E0">
      <w:pPr>
        <w:widowControl w:val="0"/>
        <w:adjustRightInd/>
        <w:snapToGrid/>
        <w:spacing w:after="0" w:line="360" w:lineRule="exact"/>
        <w:rPr>
          <w:rFonts w:ascii="宋体" w:hAnsi="宋体" w:eastAsia="宋体" w:cs="宋体"/>
          <w:bCs/>
          <w:kern w:val="2"/>
          <w:sz w:val="24"/>
          <w:szCs w:val="24"/>
        </w:rPr>
      </w:pPr>
    </w:p>
    <w:p w14:paraId="54DDACE6">
      <w:pPr>
        <w:widowControl w:val="0"/>
        <w:adjustRightInd/>
        <w:snapToGrid/>
        <w:spacing w:after="0" w:line="360" w:lineRule="exact"/>
        <w:rPr>
          <w:rFonts w:ascii="宋体" w:hAnsi="宋体" w:eastAsia="宋体" w:cs="宋体"/>
          <w:bCs/>
          <w:kern w:val="2"/>
          <w:sz w:val="24"/>
          <w:szCs w:val="24"/>
        </w:rPr>
      </w:pPr>
    </w:p>
    <w:p w14:paraId="573EDB2E">
      <w:pPr>
        <w:widowControl w:val="0"/>
        <w:adjustRightInd/>
        <w:snapToGrid/>
        <w:spacing w:after="0" w:line="360" w:lineRule="exact"/>
        <w:rPr>
          <w:rFonts w:ascii="宋体" w:hAnsi="宋体" w:eastAsia="宋体" w:cs="宋体"/>
          <w:bCs/>
          <w:kern w:val="2"/>
          <w:sz w:val="24"/>
          <w:szCs w:val="24"/>
        </w:rPr>
      </w:pPr>
    </w:p>
    <w:p w14:paraId="216B5592">
      <w:pPr>
        <w:widowControl w:val="0"/>
        <w:adjustRightInd/>
        <w:snapToGrid/>
        <w:spacing w:after="0" w:line="360" w:lineRule="exact"/>
        <w:rPr>
          <w:rFonts w:ascii="宋体" w:hAnsi="宋体" w:eastAsia="宋体" w:cs="宋体"/>
          <w:bCs/>
          <w:kern w:val="2"/>
          <w:sz w:val="24"/>
          <w:szCs w:val="24"/>
        </w:rPr>
      </w:pPr>
    </w:p>
    <w:p w14:paraId="2DBE7E0F">
      <w:pPr>
        <w:widowControl w:val="0"/>
        <w:adjustRightInd/>
        <w:snapToGrid/>
        <w:spacing w:after="0" w:line="360" w:lineRule="exact"/>
        <w:rPr>
          <w:rFonts w:ascii="宋体" w:hAnsi="宋体" w:eastAsia="宋体" w:cs="宋体"/>
          <w:bCs/>
          <w:kern w:val="2"/>
          <w:sz w:val="24"/>
          <w:szCs w:val="24"/>
        </w:rPr>
      </w:pPr>
    </w:p>
    <w:p w14:paraId="7FF6CBE1">
      <w:pPr>
        <w:widowControl w:val="0"/>
        <w:adjustRightInd/>
        <w:snapToGrid/>
        <w:spacing w:after="0" w:line="360" w:lineRule="exact"/>
        <w:rPr>
          <w:rFonts w:ascii="宋体" w:hAnsi="宋体" w:eastAsia="宋体" w:cs="宋体"/>
          <w:bCs/>
          <w:kern w:val="2"/>
          <w:sz w:val="24"/>
          <w:szCs w:val="24"/>
        </w:rPr>
      </w:pPr>
    </w:p>
    <w:p w14:paraId="39F86D0D">
      <w:pPr>
        <w:widowControl w:val="0"/>
        <w:adjustRightInd/>
        <w:snapToGrid/>
        <w:spacing w:after="0" w:line="360" w:lineRule="exact"/>
        <w:rPr>
          <w:rFonts w:ascii="宋体" w:hAnsi="宋体" w:eastAsia="宋体" w:cs="宋体"/>
          <w:bCs/>
          <w:kern w:val="2"/>
          <w:sz w:val="24"/>
          <w:szCs w:val="24"/>
        </w:rPr>
      </w:pPr>
    </w:p>
    <w:p w14:paraId="0A7C5E5F">
      <w:pPr>
        <w:widowControl w:val="0"/>
        <w:adjustRightInd/>
        <w:snapToGrid/>
        <w:spacing w:after="0" w:line="360" w:lineRule="exact"/>
        <w:rPr>
          <w:rFonts w:ascii="宋体" w:hAnsi="宋体" w:eastAsia="宋体" w:cs="宋体"/>
          <w:bCs/>
          <w:kern w:val="2"/>
          <w:sz w:val="24"/>
          <w:szCs w:val="24"/>
        </w:rPr>
      </w:pPr>
    </w:p>
    <w:p w14:paraId="603D2366">
      <w:pPr>
        <w:widowControl w:val="0"/>
        <w:adjustRightInd/>
        <w:snapToGrid/>
        <w:spacing w:after="0" w:line="360" w:lineRule="exact"/>
        <w:rPr>
          <w:rFonts w:ascii="宋体" w:hAnsi="宋体" w:eastAsia="宋体" w:cs="宋体"/>
          <w:bCs/>
          <w:kern w:val="2"/>
          <w:sz w:val="24"/>
          <w:szCs w:val="24"/>
        </w:rPr>
      </w:pPr>
    </w:p>
    <w:p w14:paraId="2483E56F">
      <w:pPr>
        <w:widowControl w:val="0"/>
        <w:adjustRightInd/>
        <w:snapToGrid/>
        <w:spacing w:after="0" w:line="360" w:lineRule="exact"/>
        <w:rPr>
          <w:rFonts w:ascii="宋体" w:hAnsi="宋体" w:eastAsia="宋体" w:cs="宋体"/>
          <w:bCs/>
          <w:kern w:val="2"/>
          <w:sz w:val="24"/>
          <w:szCs w:val="24"/>
        </w:rPr>
      </w:pPr>
    </w:p>
    <w:p w14:paraId="7305A3F2">
      <w:pPr>
        <w:widowControl w:val="0"/>
        <w:adjustRightInd/>
        <w:snapToGrid/>
        <w:spacing w:after="0" w:line="360" w:lineRule="exact"/>
        <w:rPr>
          <w:rFonts w:ascii="宋体" w:hAnsi="宋体" w:eastAsia="宋体" w:cs="宋体"/>
          <w:bCs/>
          <w:kern w:val="2"/>
          <w:sz w:val="24"/>
          <w:szCs w:val="24"/>
        </w:rPr>
      </w:pPr>
    </w:p>
    <w:p w14:paraId="3A6F65D6">
      <w:pPr>
        <w:widowControl w:val="0"/>
        <w:adjustRightInd/>
        <w:snapToGrid/>
        <w:spacing w:after="0" w:line="360" w:lineRule="exact"/>
        <w:rPr>
          <w:rFonts w:ascii="宋体" w:hAnsi="宋体" w:eastAsia="宋体" w:cs="宋体"/>
          <w:bCs/>
          <w:kern w:val="2"/>
          <w:sz w:val="24"/>
          <w:szCs w:val="24"/>
        </w:rPr>
      </w:pPr>
    </w:p>
    <w:p w14:paraId="5EA2A45F">
      <w:pPr>
        <w:widowControl w:val="0"/>
        <w:adjustRightInd/>
        <w:snapToGrid/>
        <w:spacing w:after="0" w:line="360" w:lineRule="exact"/>
        <w:rPr>
          <w:rFonts w:ascii="宋体" w:hAnsi="宋体" w:eastAsia="宋体" w:cs="宋体"/>
          <w:bCs/>
          <w:kern w:val="2"/>
          <w:sz w:val="24"/>
          <w:szCs w:val="24"/>
        </w:rPr>
      </w:pPr>
    </w:p>
    <w:p w14:paraId="2088C45A">
      <w:pPr>
        <w:widowControl w:val="0"/>
        <w:adjustRightInd/>
        <w:snapToGrid/>
        <w:spacing w:after="0" w:line="360" w:lineRule="exact"/>
        <w:rPr>
          <w:rFonts w:ascii="宋体" w:hAnsi="宋体" w:eastAsia="宋体" w:cs="宋体"/>
          <w:bCs/>
          <w:kern w:val="2"/>
          <w:sz w:val="24"/>
          <w:szCs w:val="24"/>
        </w:rPr>
      </w:pPr>
    </w:p>
    <w:p w14:paraId="39E1837E">
      <w:pPr>
        <w:widowControl w:val="0"/>
        <w:adjustRightInd/>
        <w:snapToGrid/>
        <w:spacing w:after="0" w:line="360" w:lineRule="exact"/>
        <w:rPr>
          <w:rFonts w:ascii="宋体" w:hAnsi="宋体" w:eastAsia="宋体" w:cs="宋体"/>
          <w:bCs/>
          <w:kern w:val="2"/>
          <w:sz w:val="24"/>
          <w:szCs w:val="24"/>
        </w:rPr>
      </w:pPr>
    </w:p>
    <w:p w14:paraId="1B7E479A">
      <w:pPr>
        <w:widowControl w:val="0"/>
        <w:adjustRightInd/>
        <w:snapToGrid/>
        <w:spacing w:after="0" w:line="360" w:lineRule="exact"/>
        <w:rPr>
          <w:rFonts w:ascii="宋体" w:hAnsi="宋体" w:eastAsia="宋体" w:cs="宋体"/>
          <w:b/>
          <w:kern w:val="2"/>
          <w:sz w:val="24"/>
          <w:szCs w:val="24"/>
        </w:rPr>
      </w:pPr>
      <w:r>
        <w:rPr>
          <w:rFonts w:hint="eastAsia" w:ascii="宋体" w:hAnsi="宋体" w:eastAsia="宋体" w:cs="宋体"/>
          <w:b/>
          <w:kern w:val="2"/>
          <w:sz w:val="24"/>
          <w:szCs w:val="24"/>
        </w:rPr>
        <w:t>3.资格声明函格式</w:t>
      </w:r>
    </w:p>
    <w:p w14:paraId="568D95B8">
      <w:pPr>
        <w:widowControl w:val="0"/>
        <w:adjustRightInd/>
        <w:snapToGrid/>
        <w:spacing w:after="0" w:line="360" w:lineRule="exact"/>
        <w:jc w:val="center"/>
        <w:rPr>
          <w:rFonts w:ascii="宋体" w:hAnsi="宋体" w:eastAsia="宋体" w:cs="宋体"/>
          <w:b/>
          <w:bCs/>
          <w:kern w:val="2"/>
          <w:sz w:val="24"/>
          <w:szCs w:val="24"/>
        </w:rPr>
      </w:pPr>
    </w:p>
    <w:p w14:paraId="10B58538">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关于资格的声明函</w:t>
      </w:r>
    </w:p>
    <w:p w14:paraId="1EC472DD">
      <w:pPr>
        <w:widowControl w:val="0"/>
        <w:adjustRightInd/>
        <w:snapToGrid/>
        <w:spacing w:after="0" w:line="360" w:lineRule="exact"/>
        <w:rPr>
          <w:rFonts w:ascii="宋体" w:hAnsi="宋体" w:eastAsia="宋体" w:cs="宋体"/>
          <w:bCs/>
          <w:kern w:val="2"/>
          <w:sz w:val="24"/>
          <w:szCs w:val="24"/>
        </w:rPr>
      </w:pPr>
    </w:p>
    <w:p w14:paraId="717740A1">
      <w:pPr>
        <w:widowControl w:val="0"/>
        <w:adjustRightInd/>
        <w:snapToGrid/>
        <w:spacing w:after="0" w:line="500" w:lineRule="exact"/>
        <w:rPr>
          <w:rFonts w:ascii="宋体" w:hAnsi="宋体" w:eastAsia="宋体" w:cs="宋体"/>
          <w:bCs/>
          <w:spacing w:val="-13"/>
          <w:kern w:val="2"/>
          <w:sz w:val="24"/>
          <w:szCs w:val="24"/>
        </w:rPr>
      </w:pPr>
      <w:r>
        <w:rPr>
          <w:rFonts w:hint="eastAsia" w:ascii="宋体" w:hAnsi="宋体" w:eastAsia="宋体" w:cs="宋体"/>
          <w:bCs/>
          <w:spacing w:val="-13"/>
          <w:kern w:val="2"/>
          <w:sz w:val="24"/>
          <w:szCs w:val="24"/>
        </w:rPr>
        <w:t>采购人或代理机构名称：</w:t>
      </w:r>
    </w:p>
    <w:p w14:paraId="06F7511C">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关于贵方编号为     公开招标，本签字人愿意参加投标，提供“采购内容及要求”中规定的服务，并证明提交的下列文件和说明是准确的真实的。</w:t>
      </w:r>
    </w:p>
    <w:p w14:paraId="58EF52F2">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1、由市场监管局签发的我方工商营业执照副本。</w:t>
      </w:r>
    </w:p>
    <w:p w14:paraId="704DFB75">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2、法定代表人（负责人）授权书。</w:t>
      </w:r>
    </w:p>
    <w:p w14:paraId="7AB4A6C5">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3、法定代表人（负责人）或授权代表身份证（答疑时出示原件）。</w:t>
      </w:r>
    </w:p>
    <w:p w14:paraId="7F6EC9BA">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4、公司地址、联系电话、传真等。</w:t>
      </w:r>
    </w:p>
    <w:p w14:paraId="583DCFA4">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5、法定代表人（负责人）或授权代表的联系电话。</w:t>
      </w:r>
    </w:p>
    <w:p w14:paraId="5653B625">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6、招标项目要求的其他文件。</w:t>
      </w:r>
    </w:p>
    <w:p w14:paraId="647F9509">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7、本签字人确认资格文件中的说明是真实的、准确的。</w:t>
      </w:r>
    </w:p>
    <w:p w14:paraId="0D85742E">
      <w:pPr>
        <w:widowControl w:val="0"/>
        <w:adjustRightInd/>
        <w:snapToGrid/>
        <w:spacing w:after="0" w:line="500" w:lineRule="exact"/>
        <w:ind w:firstLine="428" w:firstLineChars="200"/>
        <w:rPr>
          <w:rFonts w:ascii="宋体" w:hAnsi="宋体" w:eastAsia="宋体" w:cs="宋体"/>
          <w:bCs/>
          <w:spacing w:val="-13"/>
          <w:kern w:val="2"/>
          <w:sz w:val="24"/>
          <w:szCs w:val="24"/>
        </w:rPr>
      </w:pPr>
    </w:p>
    <w:p w14:paraId="53C6D07E">
      <w:pPr>
        <w:widowControl w:val="0"/>
        <w:adjustRightInd/>
        <w:snapToGrid/>
        <w:spacing w:after="0" w:line="500" w:lineRule="exact"/>
        <w:ind w:firstLine="428" w:firstLineChars="200"/>
        <w:rPr>
          <w:rFonts w:ascii="宋体" w:hAnsi="宋体" w:eastAsia="宋体" w:cs="宋体"/>
          <w:bCs/>
          <w:spacing w:val="-13"/>
          <w:kern w:val="2"/>
          <w:sz w:val="24"/>
          <w:szCs w:val="24"/>
        </w:rPr>
      </w:pPr>
    </w:p>
    <w:p w14:paraId="0D394C11">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 xml:space="preserve">投标人（公章）：                                                  </w:t>
      </w:r>
    </w:p>
    <w:p w14:paraId="6A27D6EE">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 xml:space="preserve">法定代表人（负责人）或授权代表（签字）：                          </w:t>
      </w:r>
    </w:p>
    <w:p w14:paraId="156D4F7E">
      <w:pPr>
        <w:widowControl w:val="0"/>
        <w:adjustRightInd/>
        <w:snapToGrid/>
        <w:spacing w:after="0" w:line="500" w:lineRule="exact"/>
        <w:ind w:firstLine="428" w:firstLineChars="2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日期：    年   月    日</w:t>
      </w:r>
    </w:p>
    <w:p w14:paraId="1D8F3EE3">
      <w:pPr>
        <w:widowControl w:val="0"/>
        <w:adjustRightInd/>
        <w:snapToGrid/>
        <w:spacing w:after="0" w:line="500" w:lineRule="exact"/>
        <w:ind w:firstLine="428" w:firstLineChars="200"/>
        <w:rPr>
          <w:rFonts w:ascii="宋体" w:hAnsi="宋体" w:eastAsia="宋体" w:cs="宋体"/>
          <w:bCs/>
          <w:spacing w:val="-13"/>
          <w:kern w:val="2"/>
          <w:sz w:val="24"/>
          <w:szCs w:val="24"/>
        </w:rPr>
      </w:pPr>
    </w:p>
    <w:p w14:paraId="1B6C4117">
      <w:pPr>
        <w:widowControl w:val="0"/>
        <w:adjustRightInd/>
        <w:snapToGrid/>
        <w:spacing w:after="0" w:line="500" w:lineRule="exact"/>
        <w:ind w:firstLine="430" w:firstLineChars="200"/>
        <w:rPr>
          <w:rFonts w:ascii="宋体" w:hAnsi="宋体" w:eastAsia="宋体" w:cs="宋体"/>
          <w:b/>
          <w:spacing w:val="-13"/>
          <w:kern w:val="2"/>
          <w:sz w:val="24"/>
          <w:szCs w:val="24"/>
        </w:rPr>
      </w:pPr>
      <w:r>
        <w:rPr>
          <w:rFonts w:hint="eastAsia" w:ascii="宋体" w:hAnsi="宋体" w:eastAsia="宋体" w:cs="宋体"/>
          <w:b/>
          <w:spacing w:val="-13"/>
          <w:kern w:val="2"/>
          <w:sz w:val="24"/>
          <w:szCs w:val="24"/>
        </w:rPr>
        <w:t>说明：供应商承诺不实的，依据《中华人民共和国政府采购法》第七十七条</w:t>
      </w:r>
      <w:r>
        <w:rPr>
          <w:rFonts w:hint="eastAsia" w:ascii="宋体" w:hAnsi="宋体" w:eastAsia="宋体" w:cs="宋体"/>
          <w:b/>
          <w:spacing w:val="8"/>
          <w:kern w:val="2"/>
          <w:sz w:val="24"/>
          <w:szCs w:val="24"/>
        </w:rPr>
        <w:t>供虚假材料谋取中标、</w:t>
      </w:r>
      <w:r>
        <w:rPr>
          <w:rFonts w:hint="eastAsia" w:ascii="宋体" w:hAnsi="宋体" w:eastAsia="宋体" w:cs="宋体"/>
          <w:b/>
          <w:spacing w:val="-4"/>
          <w:kern w:val="2"/>
          <w:sz w:val="24"/>
          <w:szCs w:val="24"/>
        </w:rPr>
        <w:t>成交的</w:t>
      </w:r>
      <w:r>
        <w:rPr>
          <w:rFonts w:ascii="宋体" w:hAnsi="宋体" w:eastAsia="宋体" w:cs="宋体"/>
          <w:b/>
          <w:spacing w:val="-13"/>
          <w:kern w:val="2"/>
          <w:position w:val="11"/>
          <w:sz w:val="24"/>
          <w:szCs w:val="24"/>
        </w:rPr>
        <w:drawing>
          <wp:inline distT="0" distB="0" distL="0" distR="0">
            <wp:extent cx="66675" cy="38100"/>
            <wp:effectExtent l="19050" t="0" r="9525" b="0"/>
            <wp:docPr id="1" name="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144"/>
                    <pic:cNvPicPr>
                      <a:picLocks noChangeAspect="1"/>
                    </pic:cNvPicPr>
                  </pic:nvPicPr>
                  <pic:blipFill>
                    <a:blip r:embed="rId6" cstate="print"/>
                    <a:srcRect/>
                    <a:stretch>
                      <a:fillRect/>
                    </a:stretch>
                  </pic:blipFill>
                  <pic:spPr>
                    <a:xfrm>
                      <a:off x="0" y="0"/>
                      <a:ext cx="66675" cy="38100"/>
                    </a:xfrm>
                    <a:prstGeom prst="rect">
                      <a:avLst/>
                    </a:prstGeom>
                    <a:noFill/>
                    <a:ln w="9525">
                      <a:noFill/>
                      <a:miter lim="800000"/>
                      <a:headEnd/>
                      <a:tailEnd/>
                    </a:ln>
                  </pic:spPr>
                </pic:pic>
              </a:graphicData>
            </a:graphic>
          </wp:inline>
        </w:drawing>
      </w:r>
      <w:r>
        <w:rPr>
          <w:rFonts w:hint="eastAsia" w:ascii="宋体" w:hAnsi="宋体" w:eastAsia="宋体" w:cs="宋体"/>
          <w:b/>
          <w:spacing w:val="-4"/>
          <w:kern w:val="2"/>
          <w:sz w:val="24"/>
          <w:szCs w:val="24"/>
        </w:rPr>
        <w:t>有关规定予以处理。</w:t>
      </w:r>
    </w:p>
    <w:p w14:paraId="2309D2CB">
      <w:pPr>
        <w:widowControl w:val="0"/>
        <w:adjustRightInd/>
        <w:snapToGrid/>
        <w:spacing w:after="0" w:line="360" w:lineRule="exact"/>
        <w:rPr>
          <w:rFonts w:ascii="宋体" w:hAnsi="宋体" w:eastAsia="宋体" w:cs="宋体"/>
          <w:bCs/>
          <w:kern w:val="2"/>
          <w:sz w:val="24"/>
          <w:szCs w:val="24"/>
        </w:rPr>
      </w:pPr>
    </w:p>
    <w:p w14:paraId="4AE87B81">
      <w:pPr>
        <w:widowControl w:val="0"/>
        <w:adjustRightInd/>
        <w:snapToGrid/>
        <w:spacing w:after="0" w:line="360" w:lineRule="exact"/>
        <w:rPr>
          <w:rFonts w:ascii="宋体" w:hAnsi="宋体" w:eastAsia="宋体" w:cs="宋体"/>
          <w:bCs/>
          <w:kern w:val="2"/>
          <w:sz w:val="24"/>
          <w:szCs w:val="24"/>
        </w:rPr>
      </w:pPr>
    </w:p>
    <w:p w14:paraId="53D6E1D3">
      <w:pPr>
        <w:widowControl w:val="0"/>
        <w:adjustRightInd/>
        <w:snapToGrid/>
        <w:spacing w:after="0" w:line="360" w:lineRule="exact"/>
        <w:rPr>
          <w:rFonts w:ascii="宋体" w:hAnsi="宋体" w:eastAsia="宋体" w:cs="宋体"/>
          <w:bCs/>
          <w:kern w:val="2"/>
          <w:sz w:val="24"/>
          <w:szCs w:val="24"/>
        </w:rPr>
      </w:pPr>
    </w:p>
    <w:p w14:paraId="75A22CF2">
      <w:pPr>
        <w:widowControl w:val="0"/>
        <w:adjustRightInd/>
        <w:snapToGrid/>
        <w:spacing w:after="0" w:line="360" w:lineRule="exact"/>
        <w:rPr>
          <w:rFonts w:ascii="宋体" w:hAnsi="宋体" w:eastAsia="宋体" w:cs="宋体"/>
          <w:bCs/>
          <w:kern w:val="2"/>
          <w:sz w:val="24"/>
          <w:szCs w:val="24"/>
        </w:rPr>
      </w:pPr>
    </w:p>
    <w:p w14:paraId="69A34330">
      <w:pPr>
        <w:widowControl w:val="0"/>
        <w:adjustRightInd/>
        <w:snapToGrid/>
        <w:spacing w:after="0" w:line="360" w:lineRule="exact"/>
        <w:rPr>
          <w:rFonts w:ascii="宋体" w:hAnsi="宋体" w:eastAsia="宋体" w:cs="宋体"/>
          <w:bCs/>
          <w:kern w:val="2"/>
          <w:sz w:val="24"/>
          <w:szCs w:val="24"/>
        </w:rPr>
      </w:pPr>
    </w:p>
    <w:p w14:paraId="37556B45">
      <w:pPr>
        <w:widowControl w:val="0"/>
        <w:adjustRightInd/>
        <w:snapToGrid/>
        <w:spacing w:after="0" w:line="360" w:lineRule="exact"/>
        <w:rPr>
          <w:rFonts w:ascii="宋体" w:hAnsi="宋体" w:eastAsia="宋体" w:cs="宋体"/>
          <w:bCs/>
          <w:kern w:val="2"/>
          <w:sz w:val="24"/>
          <w:szCs w:val="24"/>
        </w:rPr>
      </w:pPr>
    </w:p>
    <w:p w14:paraId="6300FFF2">
      <w:pPr>
        <w:widowControl w:val="0"/>
        <w:adjustRightInd/>
        <w:snapToGrid/>
        <w:spacing w:after="0" w:line="360" w:lineRule="exact"/>
        <w:rPr>
          <w:rFonts w:ascii="宋体" w:hAnsi="宋体" w:eastAsia="宋体" w:cs="宋体"/>
          <w:bCs/>
          <w:kern w:val="2"/>
          <w:sz w:val="24"/>
          <w:szCs w:val="24"/>
        </w:rPr>
      </w:pPr>
    </w:p>
    <w:p w14:paraId="3867C480">
      <w:pPr>
        <w:widowControl w:val="0"/>
        <w:adjustRightInd/>
        <w:snapToGrid/>
        <w:spacing w:after="0" w:line="360" w:lineRule="exact"/>
        <w:rPr>
          <w:rFonts w:ascii="宋体" w:hAnsi="宋体" w:eastAsia="宋体" w:cs="宋体"/>
          <w:bCs/>
          <w:kern w:val="2"/>
          <w:sz w:val="24"/>
          <w:szCs w:val="24"/>
        </w:rPr>
      </w:pPr>
    </w:p>
    <w:p w14:paraId="7FEA3751">
      <w:pPr>
        <w:widowControl w:val="0"/>
        <w:adjustRightInd/>
        <w:snapToGrid/>
        <w:spacing w:after="0" w:line="360" w:lineRule="exact"/>
        <w:rPr>
          <w:rFonts w:ascii="宋体" w:hAnsi="宋体" w:eastAsia="宋体" w:cs="宋体"/>
          <w:bCs/>
          <w:kern w:val="2"/>
          <w:sz w:val="24"/>
          <w:szCs w:val="24"/>
        </w:rPr>
      </w:pPr>
    </w:p>
    <w:p w14:paraId="57590FF1">
      <w:pPr>
        <w:widowControl w:val="0"/>
        <w:adjustRightInd/>
        <w:snapToGrid/>
        <w:spacing w:after="0" w:line="360" w:lineRule="exact"/>
        <w:rPr>
          <w:rFonts w:ascii="宋体" w:hAnsi="宋体" w:eastAsia="宋体" w:cs="宋体"/>
          <w:bCs/>
          <w:kern w:val="2"/>
          <w:sz w:val="24"/>
          <w:szCs w:val="24"/>
        </w:rPr>
      </w:pPr>
    </w:p>
    <w:p w14:paraId="0EC57196">
      <w:pPr>
        <w:widowControl w:val="0"/>
        <w:adjustRightInd/>
        <w:snapToGrid/>
        <w:spacing w:after="0" w:line="360" w:lineRule="exact"/>
        <w:rPr>
          <w:rFonts w:ascii="宋体" w:hAnsi="宋体" w:eastAsia="宋体" w:cs="宋体"/>
          <w:b/>
          <w:kern w:val="2"/>
          <w:sz w:val="24"/>
          <w:szCs w:val="24"/>
        </w:rPr>
      </w:pPr>
      <w:r>
        <w:rPr>
          <w:rFonts w:hint="eastAsia" w:ascii="宋体" w:hAnsi="宋体" w:eastAsia="宋体" w:cs="宋体"/>
          <w:b/>
          <w:kern w:val="2"/>
          <w:sz w:val="24"/>
          <w:szCs w:val="24"/>
        </w:rPr>
        <w:t>4. 投标人承诺函格式</w:t>
      </w:r>
    </w:p>
    <w:p w14:paraId="47A34396">
      <w:pPr>
        <w:widowControl w:val="0"/>
        <w:adjustRightInd/>
        <w:snapToGrid/>
        <w:spacing w:after="0" w:line="360" w:lineRule="exact"/>
        <w:rPr>
          <w:rFonts w:ascii="宋体" w:hAnsi="宋体" w:eastAsia="宋体" w:cs="宋体"/>
          <w:bCs/>
          <w:kern w:val="2"/>
          <w:sz w:val="24"/>
          <w:szCs w:val="24"/>
        </w:rPr>
      </w:pPr>
    </w:p>
    <w:p w14:paraId="5D649EE4">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投标人承诺函</w:t>
      </w:r>
    </w:p>
    <w:p w14:paraId="78308304">
      <w:pPr>
        <w:widowControl w:val="0"/>
        <w:adjustRightInd/>
        <w:snapToGrid/>
        <w:spacing w:after="0" w:line="500" w:lineRule="exact"/>
        <w:ind w:firstLine="428" w:firstLineChars="200"/>
        <w:rPr>
          <w:rFonts w:ascii="宋体" w:hAnsi="宋体" w:eastAsia="宋体" w:cs="宋体"/>
          <w:bCs/>
          <w:spacing w:val="-13"/>
          <w:kern w:val="2"/>
          <w:sz w:val="24"/>
          <w:szCs w:val="24"/>
        </w:rPr>
      </w:pPr>
    </w:p>
    <w:p w14:paraId="781F29C2">
      <w:pPr>
        <w:widowControl w:val="0"/>
        <w:adjustRightInd/>
        <w:snapToGrid/>
        <w:spacing w:after="0" w:line="500" w:lineRule="exact"/>
        <w:rPr>
          <w:rFonts w:ascii="宋体" w:hAnsi="宋体" w:eastAsia="宋体" w:cs="宋体"/>
          <w:bCs/>
          <w:spacing w:val="-13"/>
          <w:kern w:val="2"/>
          <w:sz w:val="24"/>
          <w:szCs w:val="24"/>
        </w:rPr>
      </w:pPr>
      <w:r>
        <w:rPr>
          <w:rFonts w:hint="eastAsia" w:ascii="宋体" w:hAnsi="宋体" w:eastAsia="宋体" w:cs="宋体"/>
          <w:bCs/>
          <w:spacing w:val="-13"/>
          <w:kern w:val="2"/>
          <w:sz w:val="24"/>
          <w:szCs w:val="24"/>
        </w:rPr>
        <w:t>采购人或代理机构名称：</w:t>
      </w:r>
    </w:p>
    <w:p w14:paraId="5E91FAAD">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很荣幸能参与项目编号为     项目的投标。</w:t>
      </w:r>
    </w:p>
    <w:p w14:paraId="214A9AC9">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我代表（投标人名称），在此作如下承诺：</w:t>
      </w:r>
    </w:p>
    <w:p w14:paraId="4620E5FD">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1、完全理解和接受本项目招标文件的一切规定和要求；</w:t>
      </w:r>
    </w:p>
    <w:p w14:paraId="7723F3FF">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2、我方递交的投标文件中所有的资料均为真实的、准确的，无任何虚假内容。若存在有虚假内容，我方愿意承担法律责任。</w:t>
      </w:r>
    </w:p>
    <w:p w14:paraId="39547CB7">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794154B7">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4、若中标，本承诺将成为合同不可分割的一部分，与合同具有同等的法律效力。</w:t>
      </w:r>
    </w:p>
    <w:p w14:paraId="5A5BE152">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5、我方同意招标文件所附的合同文本作为与采购方签约的合同文本，非经双方一致同意，不得改变原合同文本的条款。</w:t>
      </w:r>
    </w:p>
    <w:p w14:paraId="11DFF5E9">
      <w:pPr>
        <w:widowControl w:val="0"/>
        <w:adjustRightInd/>
        <w:snapToGrid/>
        <w:spacing w:after="0" w:line="36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7E9AD6E">
      <w:pPr>
        <w:widowControl w:val="0"/>
        <w:adjustRightInd/>
        <w:snapToGrid/>
        <w:spacing w:after="0" w:line="360" w:lineRule="exact"/>
        <w:ind w:firstLine="480" w:firstLineChars="200"/>
        <w:jc w:val="both"/>
        <w:rPr>
          <w:rFonts w:ascii="宋体" w:hAnsi="宋体" w:eastAsia="宋体" w:cs="宋体"/>
          <w:bCs/>
          <w:kern w:val="2"/>
          <w:sz w:val="24"/>
          <w:szCs w:val="24"/>
        </w:rPr>
      </w:pPr>
    </w:p>
    <w:p w14:paraId="3AAF413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投标人（公章）：</w:t>
      </w:r>
    </w:p>
    <w:p w14:paraId="7066605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法定代表人（负责人）或授权代表（签字）：</w:t>
      </w:r>
    </w:p>
    <w:p w14:paraId="228A65F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color w:val="000000"/>
          <w:spacing w:val="-8"/>
          <w:sz w:val="24"/>
          <w:szCs w:val="24"/>
        </w:rPr>
        <w:t>年月日</w:t>
      </w:r>
    </w:p>
    <w:p w14:paraId="32755F90">
      <w:pPr>
        <w:widowControl w:val="0"/>
        <w:adjustRightInd/>
        <w:snapToGrid/>
        <w:spacing w:after="0" w:line="360" w:lineRule="exact"/>
        <w:rPr>
          <w:rFonts w:ascii="宋体" w:hAnsi="宋体" w:eastAsia="宋体" w:cs="宋体"/>
          <w:bCs/>
          <w:kern w:val="2"/>
          <w:sz w:val="24"/>
          <w:szCs w:val="24"/>
        </w:rPr>
      </w:pPr>
    </w:p>
    <w:p w14:paraId="5BDFD3B4">
      <w:pPr>
        <w:widowControl w:val="0"/>
        <w:adjustRightInd/>
        <w:snapToGrid/>
        <w:spacing w:after="0" w:line="360" w:lineRule="exact"/>
        <w:rPr>
          <w:rFonts w:ascii="宋体" w:hAnsi="宋体" w:eastAsia="宋体" w:cs="宋体"/>
          <w:bCs/>
          <w:kern w:val="2"/>
          <w:sz w:val="24"/>
          <w:szCs w:val="24"/>
        </w:rPr>
      </w:pPr>
    </w:p>
    <w:p w14:paraId="34C989AA">
      <w:pPr>
        <w:widowControl w:val="0"/>
        <w:adjustRightInd/>
        <w:snapToGrid/>
        <w:spacing w:after="0" w:line="360" w:lineRule="exact"/>
        <w:rPr>
          <w:rFonts w:ascii="宋体" w:hAnsi="宋体" w:eastAsia="宋体" w:cs="宋体"/>
          <w:bCs/>
          <w:kern w:val="2"/>
          <w:sz w:val="24"/>
          <w:szCs w:val="24"/>
        </w:rPr>
      </w:pPr>
    </w:p>
    <w:p w14:paraId="32B32077">
      <w:pPr>
        <w:widowControl w:val="0"/>
        <w:adjustRightInd/>
        <w:snapToGrid/>
        <w:spacing w:after="0" w:line="360" w:lineRule="exact"/>
        <w:rPr>
          <w:rFonts w:ascii="宋体" w:hAnsi="宋体" w:eastAsia="宋体" w:cs="宋体"/>
          <w:bCs/>
          <w:kern w:val="2"/>
          <w:sz w:val="24"/>
          <w:szCs w:val="24"/>
        </w:rPr>
      </w:pPr>
    </w:p>
    <w:p w14:paraId="1CF149AD">
      <w:pPr>
        <w:widowControl w:val="0"/>
        <w:adjustRightInd/>
        <w:snapToGrid/>
        <w:spacing w:after="0" w:line="360" w:lineRule="exact"/>
        <w:rPr>
          <w:rFonts w:ascii="宋体" w:hAnsi="宋体" w:eastAsia="宋体" w:cs="宋体"/>
          <w:bCs/>
          <w:kern w:val="2"/>
          <w:sz w:val="24"/>
          <w:szCs w:val="24"/>
        </w:rPr>
      </w:pPr>
    </w:p>
    <w:p w14:paraId="6FA44085">
      <w:pPr>
        <w:widowControl w:val="0"/>
        <w:adjustRightInd/>
        <w:snapToGrid/>
        <w:spacing w:after="0" w:line="440" w:lineRule="exact"/>
        <w:rPr>
          <w:rFonts w:ascii="宋体" w:hAnsi="宋体" w:eastAsia="宋体" w:cs="宋体"/>
          <w:bCs/>
          <w:kern w:val="2"/>
          <w:sz w:val="24"/>
          <w:szCs w:val="24"/>
        </w:rPr>
      </w:pPr>
    </w:p>
    <w:p w14:paraId="0B4C23E2">
      <w:pPr>
        <w:widowControl w:val="0"/>
        <w:adjustRightInd/>
        <w:snapToGrid/>
        <w:spacing w:after="0" w:line="440" w:lineRule="exact"/>
        <w:rPr>
          <w:rFonts w:ascii="宋体" w:hAnsi="宋体" w:eastAsia="宋体" w:cs="宋体"/>
          <w:bCs/>
          <w:kern w:val="2"/>
          <w:sz w:val="24"/>
          <w:szCs w:val="24"/>
        </w:rPr>
      </w:pPr>
    </w:p>
    <w:p w14:paraId="0309486E">
      <w:pPr>
        <w:widowControl w:val="0"/>
        <w:adjustRightInd/>
        <w:snapToGrid/>
        <w:spacing w:after="0" w:line="440" w:lineRule="exact"/>
        <w:rPr>
          <w:rFonts w:ascii="宋体" w:hAnsi="宋体" w:eastAsia="宋体" w:cs="宋体"/>
          <w:bCs/>
          <w:kern w:val="2"/>
          <w:sz w:val="24"/>
          <w:szCs w:val="24"/>
        </w:rPr>
      </w:pPr>
    </w:p>
    <w:p w14:paraId="162C67B3">
      <w:pPr>
        <w:widowControl w:val="0"/>
        <w:adjustRightInd/>
        <w:snapToGrid/>
        <w:spacing w:after="0" w:line="440" w:lineRule="exact"/>
        <w:rPr>
          <w:rFonts w:ascii="宋体" w:hAnsi="宋体" w:eastAsia="宋体" w:cs="宋体"/>
          <w:bCs/>
          <w:kern w:val="2"/>
          <w:sz w:val="24"/>
          <w:szCs w:val="24"/>
        </w:rPr>
      </w:pPr>
    </w:p>
    <w:p w14:paraId="4092F94C">
      <w:pPr>
        <w:widowControl w:val="0"/>
        <w:adjustRightInd/>
        <w:snapToGrid/>
        <w:spacing w:after="0" w:line="440" w:lineRule="exact"/>
        <w:rPr>
          <w:rFonts w:ascii="宋体" w:hAnsi="宋体" w:eastAsia="宋体" w:cs="宋体"/>
          <w:bCs/>
          <w:kern w:val="2"/>
          <w:sz w:val="24"/>
          <w:szCs w:val="24"/>
        </w:rPr>
      </w:pPr>
    </w:p>
    <w:p w14:paraId="6172BD16">
      <w:pPr>
        <w:widowControl w:val="0"/>
        <w:adjustRightInd/>
        <w:snapToGrid/>
        <w:spacing w:after="0" w:line="440" w:lineRule="exact"/>
        <w:rPr>
          <w:rFonts w:ascii="宋体" w:hAnsi="宋体" w:eastAsia="宋体" w:cs="宋体"/>
          <w:bCs/>
          <w:kern w:val="2"/>
          <w:sz w:val="24"/>
          <w:szCs w:val="24"/>
        </w:rPr>
      </w:pPr>
    </w:p>
    <w:p w14:paraId="09CCE517">
      <w:pPr>
        <w:widowControl w:val="0"/>
        <w:adjustRightInd/>
        <w:snapToGrid/>
        <w:spacing w:after="0" w:line="440" w:lineRule="exact"/>
        <w:rPr>
          <w:rFonts w:ascii="宋体" w:hAnsi="宋体" w:eastAsia="宋体" w:cs="宋体"/>
          <w:bCs/>
          <w:kern w:val="2"/>
          <w:sz w:val="24"/>
          <w:szCs w:val="24"/>
        </w:rPr>
      </w:pPr>
    </w:p>
    <w:p w14:paraId="147D4CA5">
      <w:pPr>
        <w:widowControl w:val="0"/>
        <w:adjustRightInd/>
        <w:snapToGrid/>
        <w:spacing w:after="0" w:line="440" w:lineRule="exact"/>
        <w:rPr>
          <w:rFonts w:ascii="宋体" w:hAnsi="宋体" w:eastAsia="宋体" w:cs="宋体"/>
          <w:bCs/>
          <w:kern w:val="2"/>
          <w:sz w:val="24"/>
          <w:szCs w:val="24"/>
        </w:rPr>
      </w:pPr>
    </w:p>
    <w:p w14:paraId="25F20CA4">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t>5.营业执照副本或其他资格证明文件（加盖单位公章）</w:t>
      </w:r>
    </w:p>
    <w:p w14:paraId="51DBB9FB">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t>6.具有履行合同所必需的设备和专业技术能力的承诺（加盖单位公章）</w:t>
      </w:r>
    </w:p>
    <w:p w14:paraId="757ABA2E">
      <w:pPr>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t>7.依法缴纳税收和社会保障资金的缴费凭证(提供2024年1月1日以来任意三个月的有效凭证) （加盖单位公章）</w:t>
      </w:r>
    </w:p>
    <w:p w14:paraId="00457B6A">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t>8.良好的商业信誉和健全的财务会计制度的证明文件（加盖单位公章）</w:t>
      </w:r>
    </w:p>
    <w:p w14:paraId="049C3900">
      <w:pPr>
        <w:widowControl w:val="0"/>
        <w:adjustRightInd/>
        <w:snapToGrid/>
        <w:spacing w:after="0" w:line="500" w:lineRule="exact"/>
        <w:jc w:val="both"/>
        <w:rPr>
          <w:rFonts w:ascii="宋体" w:hAnsi="宋体" w:eastAsia="宋体" w:cs="宋体"/>
          <w:b/>
          <w:bCs/>
          <w:kern w:val="2"/>
          <w:sz w:val="24"/>
          <w:szCs w:val="24"/>
        </w:rPr>
      </w:pPr>
      <w:r>
        <w:rPr>
          <w:rFonts w:hint="eastAsia" w:ascii="宋体" w:hAnsi="宋体" w:eastAsia="宋体" w:cs="宋体"/>
          <w:b/>
          <w:bCs/>
          <w:kern w:val="2"/>
          <w:sz w:val="24"/>
          <w:szCs w:val="24"/>
        </w:rPr>
        <w:t>9.投标人出具参加政府采购活动前三年内，在经营活动中没有重大违法记录的书面声明（加盖单位公章）</w:t>
      </w:r>
    </w:p>
    <w:p w14:paraId="78435DE9">
      <w:pPr>
        <w:widowControl w:val="0"/>
        <w:adjustRightInd/>
        <w:snapToGrid/>
        <w:spacing w:after="0" w:line="360" w:lineRule="auto"/>
        <w:jc w:val="center"/>
        <w:rPr>
          <w:rFonts w:ascii="宋体" w:hAnsi="宋体" w:eastAsia="宋体" w:cs="宋体"/>
          <w:kern w:val="2"/>
          <w:sz w:val="24"/>
          <w:szCs w:val="24"/>
        </w:rPr>
      </w:pPr>
    </w:p>
    <w:p w14:paraId="4B76A299">
      <w:pPr>
        <w:widowControl w:val="0"/>
        <w:adjustRightInd/>
        <w:snapToGrid/>
        <w:spacing w:after="0" w:line="360" w:lineRule="auto"/>
        <w:jc w:val="center"/>
        <w:rPr>
          <w:rFonts w:ascii="宋体" w:hAnsi="宋体" w:eastAsia="宋体" w:cs="宋体"/>
          <w:kern w:val="2"/>
          <w:sz w:val="24"/>
          <w:szCs w:val="24"/>
        </w:rPr>
      </w:pPr>
      <w:r>
        <w:rPr>
          <w:rFonts w:hint="eastAsia" w:ascii="宋体" w:hAnsi="宋体" w:eastAsia="宋体" w:cs="宋体"/>
          <w:kern w:val="2"/>
          <w:sz w:val="24"/>
          <w:szCs w:val="24"/>
        </w:rPr>
        <w:t>声明函（格式）</w:t>
      </w:r>
    </w:p>
    <w:p w14:paraId="2148B14F">
      <w:pPr>
        <w:widowControl w:val="0"/>
        <w:adjustRightInd/>
        <w:snapToGrid/>
        <w:spacing w:after="0" w:line="360" w:lineRule="auto"/>
        <w:ind w:firstLine="604" w:firstLineChars="252"/>
        <w:jc w:val="both"/>
        <w:rPr>
          <w:rFonts w:ascii="宋体" w:hAnsi="宋体" w:eastAsia="宋体" w:cs="宋体"/>
          <w:kern w:val="2"/>
          <w:sz w:val="24"/>
          <w:szCs w:val="24"/>
        </w:rPr>
      </w:pPr>
    </w:p>
    <w:p w14:paraId="7CC6E27C">
      <w:pPr>
        <w:widowControl w:val="0"/>
        <w:adjustRightInd/>
        <w:snapToGrid/>
        <w:spacing w:after="0" w:line="360" w:lineRule="auto"/>
        <w:ind w:firstLine="604" w:firstLineChars="252"/>
        <w:jc w:val="both"/>
        <w:rPr>
          <w:rFonts w:ascii="宋体" w:hAnsi="宋体" w:eastAsia="宋体" w:cs="宋体"/>
          <w:kern w:val="2"/>
          <w:sz w:val="24"/>
          <w:szCs w:val="24"/>
        </w:rPr>
      </w:pPr>
      <w:r>
        <w:rPr>
          <w:rFonts w:hint="eastAsia" w:ascii="宋体" w:hAnsi="宋体" w:eastAsia="宋体" w:cs="宋体"/>
          <w:kern w:val="2"/>
          <w:sz w:val="24"/>
          <w:szCs w:val="24"/>
        </w:rPr>
        <w:t>（法定代表人或其授权代表）代表</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公司全称） 向本项目的采购人和采购代理机构郑重声明如下：</w:t>
      </w:r>
    </w:p>
    <w:p w14:paraId="74EBB77D">
      <w:pPr>
        <w:widowControl w:val="0"/>
        <w:adjustRightInd/>
        <w:snapToGrid/>
        <w:spacing w:after="0" w:line="360" w:lineRule="auto"/>
        <w:ind w:firstLine="604" w:firstLineChars="252"/>
        <w:jc w:val="both"/>
        <w:rPr>
          <w:rFonts w:ascii="宋体" w:hAnsi="宋体" w:eastAsia="宋体" w:cs="宋体"/>
          <w:kern w:val="2"/>
          <w:sz w:val="24"/>
          <w:szCs w:val="24"/>
        </w:rPr>
      </w:pPr>
      <w:r>
        <w:rPr>
          <w:rFonts w:hint="eastAsia" w:ascii="宋体" w:hAnsi="宋体" w:eastAsia="宋体" w:cs="宋体"/>
          <w:kern w:val="2"/>
          <w:sz w:val="24"/>
          <w:szCs w:val="24"/>
        </w:rPr>
        <w:t>我公司近三年来的经营活动中，未因违法经营受到刑事处罚或者责令停产停业、吊销许可证或者执照、较大数额罚款等行政处罚。</w:t>
      </w:r>
    </w:p>
    <w:p w14:paraId="11EB2DC6">
      <w:pPr>
        <w:widowControl w:val="0"/>
        <w:adjustRightInd/>
        <w:snapToGrid/>
        <w:spacing w:after="0" w:line="360" w:lineRule="auto"/>
        <w:ind w:firstLine="604" w:firstLineChars="252"/>
        <w:jc w:val="both"/>
        <w:rPr>
          <w:rFonts w:ascii="宋体" w:hAnsi="宋体" w:eastAsia="宋体" w:cs="宋体"/>
          <w:kern w:val="2"/>
          <w:sz w:val="24"/>
          <w:szCs w:val="24"/>
        </w:rPr>
      </w:pPr>
      <w:r>
        <w:rPr>
          <w:rFonts w:hint="eastAsia" w:ascii="宋体" w:hAnsi="宋体" w:eastAsia="宋体" w:cs="宋体"/>
          <w:kern w:val="2"/>
          <w:sz w:val="24"/>
          <w:szCs w:val="24"/>
        </w:rPr>
        <w:t>特此声明。</w:t>
      </w:r>
    </w:p>
    <w:p w14:paraId="0647C60C">
      <w:pPr>
        <w:widowControl w:val="0"/>
        <w:adjustRightInd/>
        <w:snapToGrid/>
        <w:spacing w:after="0" w:line="360" w:lineRule="auto"/>
        <w:ind w:firstLine="604" w:firstLineChars="252"/>
        <w:jc w:val="both"/>
        <w:rPr>
          <w:rFonts w:ascii="宋体" w:hAnsi="宋体" w:eastAsia="宋体" w:cs="宋体"/>
          <w:kern w:val="2"/>
          <w:sz w:val="24"/>
          <w:szCs w:val="24"/>
        </w:rPr>
      </w:pPr>
    </w:p>
    <w:p w14:paraId="0A8567EB">
      <w:pPr>
        <w:widowControl w:val="0"/>
        <w:adjustRightInd/>
        <w:snapToGrid/>
        <w:spacing w:after="0" w:line="360" w:lineRule="auto"/>
        <w:ind w:firstLine="604" w:firstLineChars="252"/>
        <w:jc w:val="both"/>
        <w:rPr>
          <w:rFonts w:ascii="宋体" w:hAnsi="宋体" w:eastAsia="宋体" w:cs="宋体"/>
          <w:kern w:val="2"/>
          <w:sz w:val="24"/>
          <w:szCs w:val="24"/>
        </w:rPr>
      </w:pPr>
      <w:r>
        <w:rPr>
          <w:rFonts w:hint="eastAsia" w:ascii="宋体" w:hAnsi="宋体" w:eastAsia="宋体" w:cs="宋体"/>
          <w:kern w:val="2"/>
          <w:sz w:val="24"/>
          <w:szCs w:val="24"/>
        </w:rPr>
        <w:t>供应商（盖章）：</w:t>
      </w:r>
    </w:p>
    <w:p w14:paraId="3AF066A2">
      <w:pPr>
        <w:widowControl w:val="0"/>
        <w:adjustRightInd/>
        <w:snapToGrid/>
        <w:spacing w:after="0" w:line="360" w:lineRule="auto"/>
        <w:ind w:firstLine="600" w:firstLineChars="250"/>
        <w:jc w:val="both"/>
        <w:rPr>
          <w:rFonts w:ascii="宋体" w:hAnsi="宋体" w:eastAsia="宋体" w:cs="宋体"/>
          <w:kern w:val="2"/>
          <w:sz w:val="24"/>
          <w:szCs w:val="24"/>
        </w:rPr>
      </w:pPr>
      <w:r>
        <w:rPr>
          <w:rFonts w:hint="eastAsia" w:ascii="宋体" w:hAnsi="宋体" w:eastAsia="宋体" w:cs="宋体"/>
          <w:kern w:val="2"/>
          <w:sz w:val="24"/>
          <w:szCs w:val="24"/>
        </w:rPr>
        <w:t>法定代表人或其授权代表（签字）：</w:t>
      </w:r>
    </w:p>
    <w:p w14:paraId="339E1A89">
      <w:pPr>
        <w:widowControl w:val="0"/>
        <w:adjustRightInd/>
        <w:snapToGrid/>
        <w:spacing w:after="0"/>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 xml:space="preserve">    日期：年月日</w:t>
      </w:r>
    </w:p>
    <w:p w14:paraId="536CD0C3">
      <w:pPr>
        <w:widowControl w:val="0"/>
        <w:adjustRightInd/>
        <w:snapToGrid/>
        <w:spacing w:after="0" w:line="360" w:lineRule="exact"/>
        <w:rPr>
          <w:rFonts w:ascii="宋体" w:hAnsi="宋体" w:eastAsia="宋体" w:cs="宋体"/>
          <w:bCs/>
          <w:kern w:val="2"/>
          <w:sz w:val="24"/>
          <w:szCs w:val="24"/>
        </w:rPr>
      </w:pPr>
    </w:p>
    <w:p w14:paraId="10919E43">
      <w:pPr>
        <w:widowControl w:val="0"/>
        <w:adjustRightInd/>
        <w:snapToGrid/>
        <w:spacing w:after="0" w:line="360" w:lineRule="exact"/>
        <w:rPr>
          <w:rFonts w:ascii="宋体" w:hAnsi="宋体" w:eastAsia="宋体" w:cs="宋体"/>
          <w:bCs/>
          <w:kern w:val="2"/>
          <w:sz w:val="24"/>
          <w:szCs w:val="24"/>
        </w:rPr>
      </w:pPr>
    </w:p>
    <w:p w14:paraId="3D712683">
      <w:pPr>
        <w:widowControl w:val="0"/>
        <w:adjustRightInd/>
        <w:snapToGrid/>
        <w:spacing w:after="0" w:line="360" w:lineRule="exact"/>
        <w:rPr>
          <w:rFonts w:ascii="宋体" w:hAnsi="宋体" w:eastAsia="宋体" w:cs="宋体"/>
          <w:bCs/>
          <w:kern w:val="2"/>
          <w:sz w:val="24"/>
          <w:szCs w:val="24"/>
        </w:rPr>
      </w:pPr>
    </w:p>
    <w:p w14:paraId="38DF55F1">
      <w:pPr>
        <w:widowControl w:val="0"/>
        <w:adjustRightInd/>
        <w:snapToGrid/>
        <w:spacing w:after="0" w:line="360" w:lineRule="exact"/>
        <w:rPr>
          <w:rFonts w:ascii="宋体" w:hAnsi="宋体" w:eastAsia="宋体" w:cs="宋体"/>
          <w:bCs/>
          <w:kern w:val="2"/>
          <w:sz w:val="24"/>
          <w:szCs w:val="24"/>
        </w:rPr>
      </w:pPr>
    </w:p>
    <w:p w14:paraId="6AF0DD08">
      <w:pPr>
        <w:widowControl w:val="0"/>
        <w:adjustRightInd/>
        <w:snapToGrid/>
        <w:spacing w:after="0" w:line="360" w:lineRule="exact"/>
        <w:rPr>
          <w:rFonts w:ascii="宋体" w:hAnsi="宋体" w:eastAsia="宋体" w:cs="宋体"/>
          <w:bCs/>
          <w:kern w:val="2"/>
          <w:sz w:val="24"/>
          <w:szCs w:val="24"/>
        </w:rPr>
      </w:pPr>
    </w:p>
    <w:p w14:paraId="355C7DFC">
      <w:pPr>
        <w:widowControl w:val="0"/>
        <w:adjustRightInd/>
        <w:snapToGrid/>
        <w:spacing w:after="0" w:line="360" w:lineRule="exact"/>
        <w:rPr>
          <w:rFonts w:ascii="宋体" w:hAnsi="宋体" w:eastAsia="宋体" w:cs="宋体"/>
          <w:bCs/>
          <w:kern w:val="2"/>
          <w:sz w:val="24"/>
          <w:szCs w:val="24"/>
        </w:rPr>
      </w:pPr>
    </w:p>
    <w:p w14:paraId="3859EC9D">
      <w:pPr>
        <w:widowControl w:val="0"/>
        <w:adjustRightInd/>
        <w:snapToGrid/>
        <w:spacing w:after="0" w:line="360" w:lineRule="exact"/>
        <w:rPr>
          <w:rFonts w:ascii="宋体" w:hAnsi="宋体" w:eastAsia="宋体" w:cs="宋体"/>
          <w:bCs/>
          <w:kern w:val="2"/>
          <w:sz w:val="24"/>
          <w:szCs w:val="24"/>
        </w:rPr>
      </w:pPr>
    </w:p>
    <w:p w14:paraId="6CD7021F">
      <w:pPr>
        <w:widowControl w:val="0"/>
        <w:adjustRightInd/>
        <w:snapToGrid/>
        <w:spacing w:after="0" w:line="360" w:lineRule="exact"/>
        <w:rPr>
          <w:rFonts w:ascii="宋体" w:hAnsi="宋体" w:eastAsia="宋体" w:cs="宋体"/>
          <w:bCs/>
          <w:kern w:val="2"/>
          <w:sz w:val="24"/>
          <w:szCs w:val="24"/>
        </w:rPr>
      </w:pPr>
    </w:p>
    <w:p w14:paraId="0F795D38">
      <w:pPr>
        <w:widowControl w:val="0"/>
        <w:adjustRightInd/>
        <w:snapToGrid/>
        <w:spacing w:after="0" w:line="360" w:lineRule="exact"/>
        <w:rPr>
          <w:rFonts w:ascii="宋体" w:hAnsi="宋体" w:eastAsia="宋体" w:cs="宋体"/>
          <w:bCs/>
          <w:kern w:val="2"/>
          <w:sz w:val="24"/>
          <w:szCs w:val="24"/>
        </w:rPr>
      </w:pPr>
    </w:p>
    <w:p w14:paraId="3DF9EDDC">
      <w:pPr>
        <w:widowControl w:val="0"/>
        <w:adjustRightInd/>
        <w:snapToGrid/>
        <w:spacing w:after="0" w:line="360" w:lineRule="exact"/>
        <w:rPr>
          <w:rFonts w:ascii="宋体" w:hAnsi="宋体" w:eastAsia="宋体" w:cs="宋体"/>
          <w:bCs/>
          <w:kern w:val="2"/>
          <w:sz w:val="24"/>
          <w:szCs w:val="24"/>
        </w:rPr>
      </w:pPr>
    </w:p>
    <w:p w14:paraId="3826D376">
      <w:pPr>
        <w:widowControl w:val="0"/>
        <w:adjustRightInd/>
        <w:snapToGrid/>
        <w:spacing w:after="0" w:line="360" w:lineRule="exact"/>
        <w:rPr>
          <w:rFonts w:ascii="宋体" w:hAnsi="宋体" w:eastAsia="宋体" w:cs="宋体"/>
          <w:bCs/>
          <w:kern w:val="2"/>
          <w:sz w:val="24"/>
          <w:szCs w:val="24"/>
        </w:rPr>
      </w:pPr>
    </w:p>
    <w:p w14:paraId="448B14BB">
      <w:pPr>
        <w:widowControl w:val="0"/>
        <w:adjustRightInd/>
        <w:snapToGrid/>
        <w:spacing w:after="0" w:line="360" w:lineRule="exact"/>
        <w:rPr>
          <w:rFonts w:ascii="宋体" w:hAnsi="宋体" w:eastAsia="宋体" w:cs="宋体"/>
          <w:bCs/>
          <w:kern w:val="2"/>
          <w:sz w:val="24"/>
          <w:szCs w:val="24"/>
        </w:rPr>
      </w:pPr>
    </w:p>
    <w:p w14:paraId="26A732FC">
      <w:pPr>
        <w:widowControl w:val="0"/>
        <w:adjustRightInd/>
        <w:snapToGrid/>
        <w:spacing w:after="0" w:line="360" w:lineRule="exact"/>
        <w:rPr>
          <w:rFonts w:ascii="宋体" w:hAnsi="宋体" w:eastAsia="宋体" w:cs="宋体"/>
          <w:bCs/>
          <w:kern w:val="2"/>
          <w:sz w:val="24"/>
          <w:szCs w:val="24"/>
        </w:rPr>
      </w:pPr>
    </w:p>
    <w:p w14:paraId="775BBA58">
      <w:pPr>
        <w:widowControl w:val="0"/>
        <w:adjustRightInd/>
        <w:snapToGrid/>
        <w:spacing w:after="0" w:line="360" w:lineRule="exact"/>
        <w:rPr>
          <w:rFonts w:ascii="宋体" w:hAnsi="宋体" w:eastAsia="宋体" w:cs="宋体"/>
          <w:bCs/>
          <w:kern w:val="2"/>
          <w:sz w:val="24"/>
          <w:szCs w:val="24"/>
        </w:rPr>
      </w:pPr>
    </w:p>
    <w:p w14:paraId="1508C924">
      <w:pPr>
        <w:widowControl w:val="0"/>
        <w:adjustRightInd/>
        <w:snapToGrid/>
        <w:spacing w:after="0" w:line="360" w:lineRule="exact"/>
        <w:rPr>
          <w:rFonts w:ascii="宋体" w:hAnsi="宋体" w:eastAsia="宋体" w:cs="宋体"/>
          <w:bCs/>
          <w:kern w:val="2"/>
          <w:sz w:val="24"/>
          <w:szCs w:val="24"/>
        </w:rPr>
      </w:pPr>
    </w:p>
    <w:p w14:paraId="0D1937A2">
      <w:pPr>
        <w:widowControl w:val="0"/>
        <w:adjustRightInd/>
        <w:snapToGrid/>
        <w:spacing w:after="0" w:line="360" w:lineRule="exact"/>
        <w:rPr>
          <w:rFonts w:ascii="宋体" w:hAnsi="宋体" w:eastAsia="宋体" w:cs="宋体"/>
          <w:b/>
          <w:kern w:val="2"/>
          <w:sz w:val="24"/>
          <w:szCs w:val="24"/>
        </w:rPr>
      </w:pPr>
      <w:r>
        <w:rPr>
          <w:rFonts w:hint="eastAsia" w:ascii="宋体" w:hAnsi="宋体" w:eastAsia="宋体" w:cs="宋体"/>
          <w:b/>
          <w:kern w:val="2"/>
          <w:sz w:val="24"/>
          <w:szCs w:val="24"/>
        </w:rPr>
        <w:t>10.投标人诚信承诺书</w:t>
      </w:r>
    </w:p>
    <w:p w14:paraId="1B77F541">
      <w:pPr>
        <w:widowControl w:val="0"/>
        <w:adjustRightInd/>
        <w:snapToGrid/>
        <w:spacing w:after="0" w:line="360" w:lineRule="exact"/>
        <w:rPr>
          <w:rFonts w:ascii="宋体" w:hAnsi="宋体" w:eastAsia="宋体" w:cs="宋体"/>
          <w:bCs/>
          <w:kern w:val="2"/>
          <w:sz w:val="24"/>
          <w:szCs w:val="24"/>
        </w:rPr>
      </w:pPr>
    </w:p>
    <w:p w14:paraId="64088951">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诚信承诺书</w:t>
      </w:r>
    </w:p>
    <w:p w14:paraId="3688C5F0">
      <w:pPr>
        <w:widowControl w:val="0"/>
        <w:adjustRightInd/>
        <w:snapToGrid/>
        <w:spacing w:after="0" w:line="360" w:lineRule="exact"/>
        <w:rPr>
          <w:rFonts w:ascii="宋体" w:hAnsi="宋体" w:eastAsia="宋体" w:cs="宋体"/>
          <w:bCs/>
          <w:kern w:val="2"/>
          <w:sz w:val="24"/>
          <w:szCs w:val="24"/>
        </w:rPr>
      </w:pPr>
    </w:p>
    <w:p w14:paraId="381E560A">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为维护市场公平竞争，营造诚实守信的公共资源交易环境，本公司郑重承诺：</w:t>
      </w:r>
    </w:p>
    <w:p w14:paraId="7ED78CE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E4580DD">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2、本公司在参加本项目过程中严格遵守各项诚信廉洁规定，如有违反，自愿按规定接受处罚。</w:t>
      </w:r>
    </w:p>
    <w:p w14:paraId="3B6D7D5F">
      <w:pPr>
        <w:widowControl w:val="0"/>
        <w:adjustRightInd/>
        <w:snapToGrid/>
        <w:spacing w:after="0" w:line="500" w:lineRule="exact"/>
        <w:ind w:firstLine="480" w:firstLineChars="200"/>
        <w:jc w:val="both"/>
        <w:rPr>
          <w:rFonts w:ascii="宋体" w:hAnsi="宋体" w:eastAsia="宋体" w:cs="宋体"/>
          <w:bCs/>
          <w:kern w:val="2"/>
          <w:sz w:val="24"/>
          <w:szCs w:val="24"/>
        </w:rPr>
      </w:pPr>
    </w:p>
    <w:p w14:paraId="726F6C3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承诺人法定名称（盖章）：</w:t>
      </w:r>
    </w:p>
    <w:p w14:paraId="37987259">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承诺人法定地址：</w:t>
      </w:r>
    </w:p>
    <w:p w14:paraId="6E67827E">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授权代表（签字或盖章）：</w:t>
      </w:r>
    </w:p>
    <w:p w14:paraId="14060487">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电话：</w:t>
      </w:r>
    </w:p>
    <w:p w14:paraId="45E8601F">
      <w:pPr>
        <w:widowControl w:val="0"/>
        <w:adjustRightInd/>
        <w:snapToGrid/>
        <w:spacing w:after="0" w:line="500" w:lineRule="exact"/>
        <w:ind w:firstLine="480" w:firstLineChars="200"/>
        <w:jc w:val="both"/>
        <w:rPr>
          <w:rFonts w:ascii="宋体" w:hAnsi="宋体" w:eastAsia="宋体" w:cs="宋体"/>
          <w:bCs/>
          <w:kern w:val="2"/>
          <w:sz w:val="24"/>
          <w:szCs w:val="24"/>
        </w:rPr>
      </w:pPr>
      <w:r>
        <w:rPr>
          <w:rFonts w:hint="eastAsia" w:ascii="宋体" w:hAnsi="宋体" w:eastAsia="宋体" w:cs="宋体"/>
          <w:bCs/>
          <w:kern w:val="2"/>
          <w:sz w:val="24"/>
          <w:szCs w:val="24"/>
        </w:rPr>
        <w:t>日期：年月日</w:t>
      </w:r>
    </w:p>
    <w:p w14:paraId="7EBC5E20">
      <w:pPr>
        <w:widowControl w:val="0"/>
        <w:adjustRightInd/>
        <w:snapToGrid/>
        <w:spacing w:after="0" w:line="500" w:lineRule="exact"/>
        <w:ind w:firstLine="480" w:firstLineChars="200"/>
        <w:jc w:val="both"/>
        <w:rPr>
          <w:rFonts w:ascii="宋体" w:hAnsi="宋体" w:eastAsia="宋体" w:cs="宋体"/>
          <w:bCs/>
          <w:kern w:val="2"/>
          <w:sz w:val="24"/>
          <w:szCs w:val="24"/>
        </w:rPr>
      </w:pPr>
    </w:p>
    <w:p w14:paraId="1B73DBCD">
      <w:pPr>
        <w:widowControl w:val="0"/>
        <w:adjustRightInd/>
        <w:snapToGrid/>
        <w:spacing w:after="0" w:line="500" w:lineRule="exact"/>
        <w:ind w:firstLine="480" w:firstLineChars="200"/>
        <w:jc w:val="both"/>
        <w:rPr>
          <w:rFonts w:ascii="宋体" w:hAnsi="宋体" w:eastAsia="宋体" w:cs="宋体"/>
          <w:bCs/>
          <w:kern w:val="2"/>
          <w:sz w:val="24"/>
          <w:szCs w:val="24"/>
        </w:rPr>
      </w:pPr>
    </w:p>
    <w:p w14:paraId="46C409C9">
      <w:pPr>
        <w:widowControl w:val="0"/>
        <w:adjustRightInd/>
        <w:snapToGrid/>
        <w:spacing w:after="0" w:line="360" w:lineRule="exact"/>
        <w:rPr>
          <w:rFonts w:ascii="宋体" w:hAnsi="宋体" w:eastAsia="宋体" w:cs="宋体"/>
          <w:b/>
          <w:kern w:val="2"/>
          <w:sz w:val="24"/>
          <w:szCs w:val="24"/>
        </w:rPr>
      </w:pPr>
      <w:r>
        <w:rPr>
          <w:rFonts w:hint="eastAsia" w:ascii="宋体" w:hAnsi="宋体" w:eastAsia="宋体" w:cs="宋体"/>
          <w:b/>
          <w:kern w:val="2"/>
          <w:sz w:val="24"/>
          <w:szCs w:val="24"/>
        </w:rPr>
        <w:t>11.投标人出具信用记录查询结果网页截图（加盖单位公章）</w:t>
      </w:r>
    </w:p>
    <w:p w14:paraId="69B83457">
      <w:pPr>
        <w:widowControl w:val="0"/>
        <w:adjustRightInd/>
        <w:snapToGrid/>
        <w:spacing w:after="0" w:line="360" w:lineRule="exact"/>
        <w:rPr>
          <w:rFonts w:ascii="宋体" w:hAnsi="宋体" w:eastAsia="宋体" w:cs="宋体"/>
          <w:b/>
          <w:kern w:val="2"/>
          <w:sz w:val="24"/>
          <w:szCs w:val="24"/>
        </w:rPr>
      </w:pPr>
    </w:p>
    <w:p w14:paraId="5ABCE304">
      <w:pPr>
        <w:widowControl w:val="0"/>
        <w:adjustRightInd/>
        <w:snapToGrid/>
        <w:spacing w:after="0" w:line="360" w:lineRule="exact"/>
        <w:rPr>
          <w:rFonts w:ascii="宋体" w:hAnsi="宋体" w:eastAsia="宋体" w:cs="宋体"/>
          <w:b/>
          <w:kern w:val="2"/>
          <w:sz w:val="24"/>
          <w:szCs w:val="24"/>
        </w:rPr>
      </w:pPr>
    </w:p>
    <w:p w14:paraId="1B5E027F">
      <w:pPr>
        <w:widowControl w:val="0"/>
        <w:adjustRightInd/>
        <w:snapToGrid/>
        <w:spacing w:after="0" w:line="360" w:lineRule="exact"/>
        <w:rPr>
          <w:rFonts w:ascii="宋体" w:hAnsi="宋体" w:eastAsia="宋体" w:cs="宋体"/>
          <w:b/>
          <w:kern w:val="2"/>
          <w:sz w:val="24"/>
          <w:szCs w:val="24"/>
        </w:rPr>
      </w:pPr>
    </w:p>
    <w:p w14:paraId="00928726">
      <w:pPr>
        <w:widowControl w:val="0"/>
        <w:adjustRightInd/>
        <w:snapToGrid/>
        <w:spacing w:after="0" w:line="360" w:lineRule="exact"/>
        <w:rPr>
          <w:rFonts w:ascii="宋体" w:hAnsi="宋体" w:eastAsia="宋体" w:cs="宋体"/>
          <w:b/>
          <w:kern w:val="2"/>
          <w:sz w:val="24"/>
          <w:szCs w:val="24"/>
        </w:rPr>
      </w:pPr>
    </w:p>
    <w:p w14:paraId="10577B73">
      <w:pPr>
        <w:widowControl w:val="0"/>
        <w:adjustRightInd/>
        <w:snapToGrid/>
        <w:spacing w:after="0" w:line="360" w:lineRule="exact"/>
        <w:rPr>
          <w:rFonts w:ascii="宋体" w:hAnsi="宋体" w:eastAsia="宋体" w:cs="宋体"/>
          <w:b/>
          <w:kern w:val="2"/>
          <w:sz w:val="24"/>
          <w:szCs w:val="24"/>
        </w:rPr>
      </w:pPr>
    </w:p>
    <w:p w14:paraId="07279890">
      <w:pPr>
        <w:widowControl w:val="0"/>
        <w:adjustRightInd/>
        <w:snapToGrid/>
        <w:spacing w:after="0" w:line="360" w:lineRule="exact"/>
        <w:rPr>
          <w:rFonts w:ascii="宋体" w:hAnsi="宋体" w:eastAsia="宋体" w:cs="宋体"/>
          <w:b/>
          <w:kern w:val="2"/>
          <w:sz w:val="24"/>
          <w:szCs w:val="24"/>
        </w:rPr>
      </w:pPr>
    </w:p>
    <w:p w14:paraId="15148A9E">
      <w:pPr>
        <w:widowControl w:val="0"/>
        <w:adjustRightInd/>
        <w:snapToGrid/>
        <w:spacing w:after="0" w:line="360" w:lineRule="exact"/>
        <w:rPr>
          <w:rFonts w:ascii="宋体" w:hAnsi="宋体" w:eastAsia="宋体" w:cs="宋体"/>
          <w:b/>
          <w:kern w:val="2"/>
          <w:sz w:val="24"/>
          <w:szCs w:val="24"/>
        </w:rPr>
      </w:pPr>
    </w:p>
    <w:p w14:paraId="5016975E">
      <w:pPr>
        <w:widowControl w:val="0"/>
        <w:adjustRightInd/>
        <w:snapToGrid/>
        <w:spacing w:after="0" w:line="360" w:lineRule="exact"/>
        <w:rPr>
          <w:rFonts w:ascii="宋体" w:hAnsi="宋体" w:eastAsia="宋体" w:cs="宋体"/>
          <w:b/>
          <w:kern w:val="2"/>
          <w:sz w:val="24"/>
          <w:szCs w:val="24"/>
        </w:rPr>
      </w:pPr>
    </w:p>
    <w:p w14:paraId="0DB9C9AE">
      <w:pPr>
        <w:widowControl w:val="0"/>
        <w:adjustRightInd/>
        <w:snapToGrid/>
        <w:spacing w:after="0" w:line="360" w:lineRule="exact"/>
        <w:rPr>
          <w:rFonts w:ascii="宋体" w:hAnsi="宋体" w:eastAsia="宋体" w:cs="宋体"/>
          <w:b/>
          <w:kern w:val="2"/>
          <w:sz w:val="24"/>
          <w:szCs w:val="24"/>
        </w:rPr>
      </w:pPr>
    </w:p>
    <w:p w14:paraId="2B7ACFCF">
      <w:pPr>
        <w:widowControl w:val="0"/>
        <w:adjustRightInd/>
        <w:snapToGrid/>
        <w:spacing w:after="0" w:line="360" w:lineRule="exact"/>
        <w:rPr>
          <w:rFonts w:ascii="宋体" w:hAnsi="宋体" w:eastAsia="宋体" w:cs="宋体"/>
          <w:b/>
          <w:kern w:val="2"/>
          <w:sz w:val="24"/>
          <w:szCs w:val="24"/>
        </w:rPr>
      </w:pPr>
    </w:p>
    <w:p w14:paraId="21830980">
      <w:pPr>
        <w:widowControl w:val="0"/>
        <w:adjustRightInd/>
        <w:snapToGrid/>
        <w:spacing w:after="0" w:line="360" w:lineRule="exact"/>
        <w:rPr>
          <w:rFonts w:ascii="宋体" w:hAnsi="宋体" w:eastAsia="宋体" w:cs="宋体"/>
          <w:b/>
          <w:kern w:val="2"/>
          <w:sz w:val="24"/>
          <w:szCs w:val="24"/>
        </w:rPr>
      </w:pPr>
    </w:p>
    <w:p w14:paraId="3B102A0C">
      <w:pPr>
        <w:widowControl w:val="0"/>
        <w:adjustRightInd/>
        <w:snapToGrid/>
        <w:spacing w:after="0" w:line="360" w:lineRule="exact"/>
        <w:rPr>
          <w:rFonts w:ascii="宋体" w:hAnsi="宋体" w:eastAsia="宋体" w:cs="宋体"/>
          <w:b/>
          <w:kern w:val="2"/>
          <w:sz w:val="24"/>
          <w:szCs w:val="24"/>
        </w:rPr>
      </w:pPr>
    </w:p>
    <w:p w14:paraId="7629F130">
      <w:pPr>
        <w:widowControl w:val="0"/>
        <w:adjustRightInd/>
        <w:snapToGrid/>
        <w:spacing w:after="0" w:line="360" w:lineRule="exact"/>
        <w:rPr>
          <w:rFonts w:ascii="宋体" w:hAnsi="宋体" w:eastAsia="宋体" w:cs="宋体"/>
          <w:b/>
          <w:kern w:val="2"/>
          <w:sz w:val="24"/>
          <w:szCs w:val="24"/>
        </w:rPr>
      </w:pPr>
      <w:r>
        <w:rPr>
          <w:rFonts w:hint="eastAsia" w:ascii="宋体" w:hAnsi="宋体" w:eastAsia="宋体" w:cs="宋体"/>
          <w:b/>
          <w:kern w:val="2"/>
          <w:sz w:val="24"/>
          <w:szCs w:val="24"/>
        </w:rPr>
        <w:t>12.信用承诺书</w:t>
      </w:r>
    </w:p>
    <w:p w14:paraId="4216AEAE">
      <w:pPr>
        <w:widowControl w:val="0"/>
        <w:adjustRightInd/>
        <w:snapToGrid/>
        <w:spacing w:after="0" w:line="400" w:lineRule="exact"/>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信用承诺书</w:t>
      </w:r>
    </w:p>
    <w:p w14:paraId="7B3826F1">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依据宛发改公管【2022】125号文件要求：为营造公开、公平、公正、诚实守信的公共资源交易环境，树立诚信守法的投标人形象，本人代表本单位作出以下承诺;</w:t>
      </w:r>
    </w:p>
    <w:p w14:paraId="343AF4AC">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54C92D8B">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（二）严格依照国家和河南省关于招标投标的法律、法规、规章、规范性文件，参加公共资源招标投标活动，不挂靠、借用、出租、出借、转让资质，积极履行社会责任，促进廉政建设。</w:t>
      </w:r>
    </w:p>
    <w:p w14:paraId="44E51D24">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（三）自我约束、自我管理，守合同、重信用，不参与围标串标、弄虚作假、骗取中标、干扰评标、胁迫他人投标（放弃中标）、恶意投诉、违约毁约等行为，自觉维护公共资源招标投标的良好秩序。</w:t>
      </w:r>
    </w:p>
    <w:p w14:paraId="249BBA48">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（四）本单位及项目经办人员信用状况良好，未被列为失信惩戒对象或“老赖”，符合参与公共资源交易活动的相关要求。</w:t>
      </w:r>
    </w:p>
    <w:p w14:paraId="05462B96">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7002BB48">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（六）若中标，本单位将在规定的时间内与招标人签订合同并自觉履行合同义务，不转包或违法分包中标项目。</w:t>
      </w:r>
    </w:p>
    <w:p w14:paraId="33D7B64A">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（七）自觉接受政府、行业组织、社会公众、新闻舆论的监督。</w:t>
      </w:r>
    </w:p>
    <w:p w14:paraId="7578F58B">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3C70CC55">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（九）本人已认真阅读了上述承诺，并向本单位员工作了宣传教育。</w:t>
      </w:r>
    </w:p>
    <w:p w14:paraId="4E5BB604">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宋体"/>
          <w:kern w:val="2"/>
          <w:sz w:val="24"/>
          <w:szCs w:val="24"/>
        </w:rPr>
        <w:t>法定代表人或其授权代表（签字）</w:t>
      </w:r>
      <w:r>
        <w:rPr>
          <w:rFonts w:hint="eastAsia" w:ascii="宋体" w:hAnsi="宋体" w:eastAsia="宋体" w:cs="Times New Roman"/>
          <w:kern w:val="2"/>
          <w:sz w:val="24"/>
          <w:szCs w:val="24"/>
        </w:rPr>
        <w:t>∶</w:t>
      </w:r>
    </w:p>
    <w:p w14:paraId="2F6288D4">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 xml:space="preserve">              企业名称（盖章）∶</w:t>
      </w:r>
    </w:p>
    <w:p w14:paraId="7227EA87">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 xml:space="preserve">              项目负责人（签字）∶</w:t>
      </w:r>
    </w:p>
    <w:p w14:paraId="005D421F">
      <w:pPr>
        <w:widowControl w:val="0"/>
        <w:adjustRightInd/>
        <w:snapToGrid/>
        <w:spacing w:after="0" w:line="400" w:lineRule="exact"/>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 xml:space="preserve">                               年   月   日</w:t>
      </w:r>
    </w:p>
    <w:p w14:paraId="14BE4328">
      <w:pPr>
        <w:widowControl w:val="0"/>
        <w:adjustRightInd/>
        <w:snapToGrid/>
        <w:spacing w:after="0" w:line="360" w:lineRule="exact"/>
        <w:rPr>
          <w:rFonts w:ascii="宋体" w:hAnsi="宋体" w:eastAsia="宋体" w:cs="宋体"/>
          <w:b/>
          <w:kern w:val="2"/>
          <w:sz w:val="24"/>
          <w:szCs w:val="24"/>
        </w:rPr>
      </w:pPr>
    </w:p>
    <w:p w14:paraId="6223093B">
      <w:pPr>
        <w:widowControl w:val="0"/>
        <w:adjustRightInd/>
        <w:snapToGrid/>
        <w:spacing w:after="0" w:line="360" w:lineRule="exact"/>
        <w:rPr>
          <w:rFonts w:ascii="宋体" w:hAnsi="宋体" w:eastAsia="宋体" w:cs="宋体"/>
          <w:b/>
          <w:kern w:val="2"/>
          <w:sz w:val="24"/>
          <w:szCs w:val="24"/>
        </w:rPr>
      </w:pPr>
    </w:p>
    <w:p w14:paraId="75261160">
      <w:pPr>
        <w:widowControl w:val="0"/>
        <w:adjustRightInd/>
        <w:snapToGrid/>
        <w:spacing w:after="0" w:line="360" w:lineRule="exact"/>
        <w:rPr>
          <w:rFonts w:ascii="宋体" w:hAnsi="宋体" w:eastAsia="宋体" w:cs="宋体"/>
          <w:b/>
          <w:kern w:val="2"/>
          <w:sz w:val="24"/>
          <w:szCs w:val="24"/>
        </w:rPr>
      </w:pPr>
    </w:p>
    <w:p w14:paraId="50758656">
      <w:pPr>
        <w:widowControl w:val="0"/>
        <w:adjustRightInd/>
        <w:snapToGrid/>
        <w:spacing w:after="0" w:line="360" w:lineRule="exact"/>
        <w:rPr>
          <w:rFonts w:ascii="宋体" w:hAnsi="宋体" w:eastAsia="宋体" w:cs="宋体"/>
          <w:b/>
          <w:kern w:val="2"/>
          <w:sz w:val="24"/>
          <w:szCs w:val="24"/>
        </w:rPr>
      </w:pPr>
    </w:p>
    <w:p w14:paraId="47AF71D3">
      <w:pPr>
        <w:widowControl w:val="0"/>
        <w:adjustRightInd/>
        <w:snapToGrid/>
        <w:spacing w:after="0" w:line="360" w:lineRule="exact"/>
        <w:rPr>
          <w:rFonts w:ascii="宋体" w:hAnsi="宋体" w:eastAsia="宋体" w:cs="宋体"/>
          <w:b/>
          <w:kern w:val="2"/>
          <w:sz w:val="24"/>
          <w:szCs w:val="24"/>
        </w:rPr>
      </w:pPr>
      <w:r>
        <w:rPr>
          <w:rFonts w:hint="eastAsia" w:ascii="宋体" w:hAnsi="宋体" w:eastAsia="宋体" w:cs="宋体"/>
          <w:b/>
          <w:kern w:val="2"/>
          <w:sz w:val="24"/>
          <w:szCs w:val="24"/>
        </w:rPr>
        <w:t>13.其他资格证明</w:t>
      </w:r>
    </w:p>
    <w:p w14:paraId="30AE8AAA">
      <w:pPr>
        <w:kinsoku w:val="0"/>
        <w:autoSpaceDE w:val="0"/>
        <w:autoSpaceDN w:val="0"/>
        <w:spacing w:after="0" w:line="360" w:lineRule="auto"/>
        <w:jc w:val="center"/>
        <w:rPr>
          <w:rFonts w:ascii="宋体" w:hAnsi="宋体" w:eastAsia="宋体" w:cs="Arial"/>
          <w:b/>
          <w:bCs/>
          <w:color w:val="000000"/>
          <w:sz w:val="28"/>
          <w:szCs w:val="28"/>
        </w:rPr>
      </w:pPr>
      <w:r>
        <w:rPr>
          <w:rFonts w:hint="eastAsia" w:ascii="宋体" w:hAnsi="宋体" w:eastAsia="宋体" w:cs="Arial"/>
          <w:b/>
          <w:bCs/>
          <w:color w:val="000000"/>
          <w:sz w:val="28"/>
          <w:szCs w:val="28"/>
        </w:rPr>
        <w:t>投标承诺函</w:t>
      </w:r>
    </w:p>
    <w:p w14:paraId="330A5B86">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致（采购人及采购代理机构）：</w:t>
      </w:r>
    </w:p>
    <w:p w14:paraId="2F65ED43">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我公司作为本次采购项目的供应商，根据招标文件要求，现郑重承诺如下：</w:t>
      </w:r>
    </w:p>
    <w:p w14:paraId="744BE50D">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一、具备《中华人民共和国政府采购法》第二十二条第一款和本项目规定的条件：</w:t>
      </w:r>
    </w:p>
    <w:p w14:paraId="1E9F0907">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（一）具有独立承担民事责任的能力；</w:t>
      </w:r>
    </w:p>
    <w:p w14:paraId="562A1B32">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（二）具有良好的商业信誉和健全的财务会计制度；</w:t>
      </w:r>
    </w:p>
    <w:p w14:paraId="28623C36">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（三）具有履行合同所必需的设备和专业技术能力；</w:t>
      </w:r>
    </w:p>
    <w:p w14:paraId="5BAC9E6F">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（四）有依法缴纳税收和社会保障资金的良好记录；</w:t>
      </w:r>
    </w:p>
    <w:p w14:paraId="0846F8B8">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（五）参加政府采购活动前三年内，在经营活动中没有重大违法记录；</w:t>
      </w:r>
    </w:p>
    <w:p w14:paraId="25C07001">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（六）法律、行政法规规定的其他条件；</w:t>
      </w:r>
    </w:p>
    <w:p w14:paraId="6295A2F0">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（七）根据采购项目提出的特殊条件。</w:t>
      </w:r>
    </w:p>
    <w:p w14:paraId="2198C375">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7C8F130D">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三、参加本次招标采购活动，不存在与单位负责人为同一人或者存在直接控股、管理关系的其他供应商参与同一合同项下的政府采购活动的行为。</w:t>
      </w:r>
    </w:p>
    <w:p w14:paraId="17DAD8BB">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四、参加本次招标采购活动，不存在为采购项目提供整体设计、规范编制或者项目管理、监理、检测等服务的行为。</w:t>
      </w:r>
    </w:p>
    <w:p w14:paraId="41B92CEA">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五、参加本次招标采购活动，不存在和其他供应商在同一合同项下的采购项目中，同时委托同一个自然人、同一家庭的人员、同一单位的人员作为代理人的行为。</w:t>
      </w:r>
    </w:p>
    <w:p w14:paraId="77FCE293">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六、供应商参加本次政府采购活动要求在近三年内供应商和其法定代表人没有行贿犯罪行为。</w:t>
      </w:r>
    </w:p>
    <w:p w14:paraId="3B8D0BE0">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七、参加本次招标采购活动，不存在联合体投标。</w:t>
      </w:r>
    </w:p>
    <w:p w14:paraId="2D0D6E90">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八、投标文件中提供的能够给予我公司带来优惠、好处的任何材料资料和技术、服务、商务等响应承诺情况都是真实的、有效的、合法的。</w:t>
      </w:r>
    </w:p>
    <w:p w14:paraId="77574A26">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6AC48AB7">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十、存在以下行为之一的愿意接受相关部门的处理：</w:t>
      </w:r>
    </w:p>
    <w:p w14:paraId="110A7283">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（一）投标有效期内撤销投标文件的；</w:t>
      </w:r>
    </w:p>
    <w:p w14:paraId="58D7D1F2">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（二）在采购人确定中标人以前放弃中标候选资格的；</w:t>
      </w:r>
    </w:p>
    <w:p w14:paraId="6A9E2041">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（三）由于中标人的原因未能按照招标文件的规定与采购人签订合同；</w:t>
      </w:r>
    </w:p>
    <w:p w14:paraId="4F485AAB">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（四）由于中标人的原因未能按照招标文件的规定交纳履约保证金；</w:t>
      </w:r>
    </w:p>
    <w:p w14:paraId="25CB3208">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（五）在投标文件中提供虚假材料谋取中标；</w:t>
      </w:r>
    </w:p>
    <w:p w14:paraId="7F4B238F">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（六）与采购人、其他供应商或者采购代理机构恶意串通的；</w:t>
      </w:r>
    </w:p>
    <w:p w14:paraId="00A0302C">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（七）投标有效期内，供应商在政府采购活动中有违法、违规、违纪行为。</w:t>
      </w:r>
    </w:p>
    <w:p w14:paraId="1C64A7FB">
      <w:pPr>
        <w:widowControl w:val="0"/>
        <w:autoSpaceDE w:val="0"/>
        <w:autoSpaceDN w:val="0"/>
        <w:adjustRightInd/>
        <w:snapToGrid/>
        <w:spacing w:after="0" w:line="360" w:lineRule="auto"/>
        <w:rPr>
          <w:rFonts w:ascii="宋体" w:hAnsi="宋体" w:eastAsia="宋体" w:cs="Arial"/>
          <w:color w:val="000000"/>
          <w:sz w:val="24"/>
          <w:szCs w:val="24"/>
        </w:rPr>
      </w:pPr>
      <w:r>
        <w:rPr>
          <w:rFonts w:ascii="宋体" w:hAnsi="宋体" w:eastAsia="宋体" w:cs="Arial"/>
          <w:color w:val="000000"/>
          <w:sz w:val="24"/>
          <w:szCs w:val="24"/>
        </w:rPr>
        <w:t>由此产生的一切法律后果和责任由我公司承担。我公司声明放弃对此提出任何异议和追索的权利。</w:t>
      </w:r>
    </w:p>
    <w:p w14:paraId="5C8D112A">
      <w:pPr>
        <w:widowControl w:val="0"/>
        <w:autoSpaceDE w:val="0"/>
        <w:autoSpaceDN w:val="0"/>
        <w:adjustRightInd/>
        <w:snapToGrid/>
        <w:spacing w:after="0" w:line="360" w:lineRule="auto"/>
        <w:ind w:firstLine="480" w:firstLineChars="200"/>
        <w:rPr>
          <w:rFonts w:ascii="宋体" w:hAnsi="宋体" w:eastAsia="宋体" w:cs="Arial"/>
          <w:color w:val="000000"/>
          <w:sz w:val="24"/>
          <w:szCs w:val="24"/>
        </w:rPr>
      </w:pPr>
      <w:r>
        <w:rPr>
          <w:rFonts w:ascii="宋体" w:hAnsi="宋体" w:eastAsia="宋体" w:cs="Arial"/>
          <w:color w:val="000000"/>
          <w:sz w:val="24"/>
          <w:szCs w:val="24"/>
        </w:rPr>
        <w:t>本公司对上述承诺的内容事项真实性负责。如经查实上述承诺的内容事项存在虚假，我公司愿意接受以提供虚假材料谋取中标追究法律责任。</w:t>
      </w:r>
    </w:p>
    <w:p w14:paraId="2AD85A74">
      <w:pPr>
        <w:widowControl w:val="0"/>
        <w:adjustRightInd/>
        <w:snapToGrid/>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供应商名称：（盖章）</w:t>
      </w:r>
    </w:p>
    <w:p w14:paraId="4912DC5F">
      <w:pPr>
        <w:widowControl w:val="0"/>
        <w:adjustRightInd/>
        <w:snapToGrid/>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法定代表人或其授权代表：（签字）</w:t>
      </w:r>
    </w:p>
    <w:p w14:paraId="739D063F">
      <w:pPr>
        <w:widowControl w:val="0"/>
        <w:adjustRightInd/>
        <w:snapToGrid/>
        <w:spacing w:after="0"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rPr>
        <w:t>日期：年月日</w:t>
      </w:r>
    </w:p>
    <w:p w14:paraId="6A0581A4">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704B5A00">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15C8A1A5">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4CEE034B">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6201319B">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62D8ED95">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371F6B02">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4B590B8F">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321D5301">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2A060FFA">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459FAFA7">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1A227E99">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385F80C2">
      <w:pPr>
        <w:widowControl w:val="0"/>
        <w:adjustRightInd/>
        <w:snapToGrid/>
        <w:spacing w:after="0" w:line="500" w:lineRule="exact"/>
        <w:ind w:firstLine="430" w:firstLineChars="200"/>
        <w:rPr>
          <w:rFonts w:ascii="宋体" w:hAnsi="宋体" w:eastAsia="宋体" w:cs="宋体"/>
          <w:b/>
          <w:bCs/>
          <w:spacing w:val="-13"/>
          <w:kern w:val="2"/>
          <w:sz w:val="24"/>
          <w:szCs w:val="24"/>
        </w:rPr>
      </w:pPr>
    </w:p>
    <w:p w14:paraId="092A6C72">
      <w:pPr>
        <w:widowControl w:val="0"/>
        <w:adjustRightInd/>
        <w:snapToGrid/>
        <w:spacing w:after="0" w:line="500" w:lineRule="exact"/>
        <w:rPr>
          <w:rFonts w:ascii="宋体" w:hAnsi="宋体" w:eastAsia="宋体" w:cs="宋体"/>
          <w:b/>
          <w:bCs/>
          <w:spacing w:val="-13"/>
          <w:kern w:val="2"/>
          <w:sz w:val="24"/>
          <w:szCs w:val="24"/>
        </w:rPr>
      </w:pPr>
    </w:p>
    <w:p w14:paraId="12E56559">
      <w:pPr>
        <w:pStyle w:val="2"/>
        <w:rPr>
          <w:rFonts w:ascii="宋体" w:hAnsi="宋体" w:eastAsia="宋体" w:cs="宋体"/>
          <w:b/>
          <w:bCs/>
          <w:spacing w:val="-13"/>
          <w:kern w:val="2"/>
          <w:sz w:val="24"/>
          <w:szCs w:val="24"/>
        </w:rPr>
      </w:pPr>
    </w:p>
    <w:p w14:paraId="3AEC679B">
      <w:pPr>
        <w:pStyle w:val="2"/>
        <w:ind w:left="0" w:leftChars="0" w:firstLine="0" w:firstLineChars="0"/>
        <w:rPr>
          <w:rFonts w:ascii="宋体" w:hAnsi="宋体" w:eastAsia="宋体" w:cs="宋体"/>
          <w:b/>
          <w:bCs/>
          <w:spacing w:val="-13"/>
          <w:kern w:val="2"/>
          <w:sz w:val="24"/>
          <w:szCs w:val="24"/>
        </w:rPr>
      </w:pPr>
    </w:p>
    <w:p w14:paraId="3B8F0A96">
      <w:pPr>
        <w:widowControl w:val="0"/>
        <w:adjustRightInd/>
        <w:snapToGrid/>
        <w:spacing w:after="0" w:line="500" w:lineRule="exact"/>
        <w:ind w:firstLine="430" w:firstLineChars="200"/>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二、商务技术文件格式</w:t>
      </w:r>
    </w:p>
    <w:p w14:paraId="7995E6AB">
      <w:pPr>
        <w:widowControl w:val="0"/>
        <w:adjustRightInd/>
        <w:snapToGrid/>
        <w:spacing w:after="0" w:line="460" w:lineRule="exact"/>
        <w:rPr>
          <w:rFonts w:ascii="宋体" w:hAnsi="宋体" w:eastAsia="宋体" w:cs="宋体"/>
          <w:bCs/>
          <w:kern w:val="2"/>
          <w:sz w:val="24"/>
          <w:szCs w:val="24"/>
        </w:rPr>
      </w:pPr>
      <w:r>
        <w:rPr>
          <w:rFonts w:hint="eastAsia" w:ascii="宋体" w:hAnsi="宋体" w:eastAsia="宋体" w:cs="宋体"/>
          <w:bCs/>
          <w:kern w:val="2"/>
          <w:sz w:val="24"/>
          <w:szCs w:val="24"/>
        </w:rPr>
        <w:t>1.投标书格式</w:t>
      </w:r>
    </w:p>
    <w:p w14:paraId="06BF2795">
      <w:pPr>
        <w:widowControl w:val="0"/>
        <w:adjustRightInd/>
        <w:snapToGrid/>
        <w:spacing w:after="0" w:line="4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投标书</w:t>
      </w:r>
    </w:p>
    <w:p w14:paraId="6E5E4389">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致：采购人或采购代理机构</w:t>
      </w:r>
    </w:p>
    <w:p w14:paraId="3151D8C1">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根据贵方招标编号为（         ） 的公开招标公告，签字代表（全名、职务）经正式授权并代表投标人（投标人名称、地址）提交电子投标文件一份，并对之负法律责任。</w:t>
      </w:r>
    </w:p>
    <w:p w14:paraId="2BF532DD">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投标文件组成资格证明文件第1至</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项，商务技术文件第1至</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rPr>
        <w:t>项。</w:t>
      </w:r>
    </w:p>
    <w:p w14:paraId="78AD1E73">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据此函，签字代表宣布同意如下：</w:t>
      </w:r>
    </w:p>
    <w:p w14:paraId="24761DA3">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1、所附服务报价为以开标一览表为准。</w:t>
      </w:r>
    </w:p>
    <w:p w14:paraId="625BB36E">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2、如果我们的投标书被接受，我们将履行招标文件中规定的每一项要求，按期、按质、按量履行合同。</w:t>
      </w:r>
    </w:p>
    <w:p w14:paraId="72FF6C28">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3、我方愿按《中华人民共和国政府采购法》和《中华人民共和国民法典》履行我方的全部责任。</w:t>
      </w:r>
    </w:p>
    <w:p w14:paraId="4BE53BA2">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4、我方已详细审查全部招标文件，包括修改文件以及全部参考资料和有关附件。我们完全理解并同意放弃对这方面有不明白及误解的权力。</w:t>
      </w:r>
    </w:p>
    <w:p w14:paraId="342D8E7E">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5、本投标自开标之日起有效期为60天。</w:t>
      </w:r>
    </w:p>
    <w:p w14:paraId="52C04D0A">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地址：                          </w:t>
      </w:r>
    </w:p>
    <w:p w14:paraId="36586D99">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电话（传真）：                             </w:t>
      </w:r>
    </w:p>
    <w:p w14:paraId="79714ECF">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法定代表人（负责人）或授权代表（签字）：</w:t>
      </w:r>
    </w:p>
    <w:p w14:paraId="0AE95F4D">
      <w:pPr>
        <w:widowControl w:val="0"/>
        <w:adjustRightInd/>
        <w:snapToGrid/>
        <w:spacing w:after="0" w:line="46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投标人名称（公章）：</w:t>
      </w:r>
    </w:p>
    <w:p w14:paraId="311E09F3">
      <w:pPr>
        <w:widowControl w:val="0"/>
        <w:adjustRightInd/>
        <w:snapToGrid/>
        <w:spacing w:after="0" w:line="460" w:lineRule="exact"/>
        <w:ind w:firstLine="480" w:firstLineChars="200"/>
        <w:rPr>
          <w:rFonts w:ascii="宋体" w:hAnsi="宋体" w:eastAsia="宋体" w:cs="宋体"/>
          <w:bCs/>
          <w:kern w:val="2"/>
          <w:sz w:val="24"/>
          <w:szCs w:val="24"/>
        </w:rPr>
        <w:sectPr>
          <w:footerReference r:id="rId4" w:type="default"/>
          <w:pgSz w:w="11907" w:h="16840"/>
          <w:pgMar w:top="1117" w:right="1077" w:bottom="1060" w:left="1592" w:header="878" w:footer="886" w:gutter="0"/>
          <w:pgNumType w:fmt="numberInDash"/>
          <w:cols w:space="720" w:num="1"/>
          <w:docGrid w:linePitch="0" w:charSpace="0"/>
        </w:sectPr>
      </w:pPr>
      <w:r>
        <w:rPr>
          <w:rFonts w:hint="eastAsia" w:ascii="宋体" w:hAnsi="宋体" w:eastAsia="宋体" w:cs="宋体"/>
          <w:bCs/>
          <w:kern w:val="2"/>
          <w:sz w:val="24"/>
          <w:szCs w:val="24"/>
        </w:rPr>
        <w:t>日期：</w:t>
      </w:r>
      <w:r>
        <w:rPr>
          <w:rFonts w:hint="eastAsia" w:ascii="宋体" w:hAnsi="宋体" w:eastAsia="宋体" w:cs="宋体"/>
          <w:bCs/>
          <w:spacing w:val="-8"/>
          <w:kern w:val="2"/>
          <w:sz w:val="24"/>
          <w:szCs w:val="24"/>
        </w:rPr>
        <w:t>年月日</w:t>
      </w:r>
    </w:p>
    <w:p w14:paraId="4AB1BDEE">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2、投标分项报价一览表</w:t>
      </w:r>
    </w:p>
    <w:p w14:paraId="1FD0310C">
      <w:pPr>
        <w:widowControl w:val="0"/>
        <w:adjustRightInd/>
        <w:snapToGrid/>
        <w:spacing w:after="0" w:line="360" w:lineRule="exact"/>
        <w:jc w:val="center"/>
        <w:rPr>
          <w:rFonts w:ascii="宋体" w:hAnsi="宋体" w:eastAsia="宋体" w:cs="宋体"/>
          <w:b/>
          <w:bCs/>
          <w:color w:val="auto"/>
          <w:kern w:val="2"/>
          <w:sz w:val="24"/>
          <w:szCs w:val="24"/>
        </w:rPr>
      </w:pPr>
      <w:r>
        <w:rPr>
          <w:rFonts w:hint="eastAsia" w:ascii="宋体" w:hAnsi="宋体" w:eastAsia="宋体" w:cs="宋体"/>
          <w:b/>
          <w:bCs/>
          <w:color w:val="auto"/>
          <w:kern w:val="2"/>
          <w:sz w:val="24"/>
          <w:szCs w:val="24"/>
        </w:rPr>
        <w:t>投标分项报价一览表</w:t>
      </w:r>
    </w:p>
    <w:tbl>
      <w:tblPr>
        <w:tblStyle w:val="20"/>
        <w:tblpPr w:leftFromText="180" w:rightFromText="180" w:vertAnchor="text" w:horzAnchor="page" w:tblpXSpec="center" w:tblpY="348"/>
        <w:tblOverlap w:val="never"/>
        <w:tblW w:w="13858" w:type="dxa"/>
        <w:jc w:val="center"/>
        <w:tblLayout w:type="fixed"/>
        <w:tblCellMar>
          <w:top w:w="0" w:type="dxa"/>
          <w:left w:w="108" w:type="dxa"/>
          <w:bottom w:w="0" w:type="dxa"/>
          <w:right w:w="108" w:type="dxa"/>
        </w:tblCellMar>
      </w:tblPr>
      <w:tblGrid>
        <w:gridCol w:w="784"/>
        <w:gridCol w:w="1350"/>
        <w:gridCol w:w="1363"/>
        <w:gridCol w:w="1923"/>
        <w:gridCol w:w="1991"/>
        <w:gridCol w:w="723"/>
        <w:gridCol w:w="763"/>
        <w:gridCol w:w="1984"/>
        <w:gridCol w:w="1560"/>
        <w:gridCol w:w="1370"/>
        <w:gridCol w:w="47"/>
      </w:tblGrid>
      <w:tr w14:paraId="588E6DE0">
        <w:tblPrEx>
          <w:tblCellMar>
            <w:top w:w="0" w:type="dxa"/>
            <w:left w:w="108" w:type="dxa"/>
            <w:bottom w:w="0" w:type="dxa"/>
            <w:right w:w="108" w:type="dxa"/>
          </w:tblCellMar>
        </w:tblPrEx>
        <w:trPr>
          <w:gridAfter w:val="1"/>
          <w:wAfter w:w="47" w:type="dxa"/>
          <w:trHeight w:val="504" w:hRule="exact"/>
          <w:jc w:val="center"/>
        </w:trPr>
        <w:tc>
          <w:tcPr>
            <w:tcW w:w="3497" w:type="dxa"/>
            <w:gridSpan w:val="3"/>
            <w:tcBorders>
              <w:top w:val="nil"/>
              <w:left w:val="nil"/>
              <w:bottom w:val="single" w:color="auto" w:sz="4" w:space="0"/>
              <w:right w:val="nil"/>
            </w:tcBorders>
            <w:vAlign w:val="center"/>
          </w:tcPr>
          <w:p w14:paraId="10F66E2E">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投标人名称（公章）：</w:t>
            </w:r>
          </w:p>
        </w:tc>
        <w:tc>
          <w:tcPr>
            <w:tcW w:w="3914" w:type="dxa"/>
            <w:gridSpan w:val="2"/>
            <w:tcBorders>
              <w:top w:val="nil"/>
              <w:left w:val="nil"/>
              <w:bottom w:val="single" w:color="auto" w:sz="4" w:space="0"/>
              <w:right w:val="nil"/>
            </w:tcBorders>
            <w:vAlign w:val="center"/>
          </w:tcPr>
          <w:p w14:paraId="58EDA5DD">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nil"/>
              <w:left w:val="nil"/>
              <w:bottom w:val="single" w:color="auto" w:sz="4" w:space="0"/>
              <w:right w:val="nil"/>
            </w:tcBorders>
            <w:vAlign w:val="center"/>
          </w:tcPr>
          <w:p w14:paraId="3000F03E">
            <w:pPr>
              <w:widowControl w:val="0"/>
              <w:adjustRightInd/>
              <w:snapToGrid/>
              <w:spacing w:after="0" w:line="360" w:lineRule="exact"/>
              <w:rPr>
                <w:rFonts w:ascii="宋体" w:hAnsi="宋体" w:eastAsia="宋体" w:cs="宋体"/>
                <w:bCs/>
                <w:color w:val="auto"/>
                <w:kern w:val="2"/>
                <w:sz w:val="24"/>
                <w:szCs w:val="24"/>
              </w:rPr>
            </w:pPr>
          </w:p>
        </w:tc>
        <w:tc>
          <w:tcPr>
            <w:tcW w:w="763" w:type="dxa"/>
            <w:tcBorders>
              <w:top w:val="nil"/>
              <w:left w:val="nil"/>
              <w:bottom w:val="single" w:color="auto" w:sz="4" w:space="0"/>
              <w:right w:val="nil"/>
            </w:tcBorders>
            <w:vAlign w:val="center"/>
          </w:tcPr>
          <w:p w14:paraId="2F0D5603">
            <w:pPr>
              <w:widowControl w:val="0"/>
              <w:adjustRightInd/>
              <w:snapToGrid/>
              <w:spacing w:after="0" w:line="360" w:lineRule="exact"/>
              <w:rPr>
                <w:rFonts w:ascii="宋体" w:hAnsi="宋体" w:eastAsia="宋体" w:cs="宋体"/>
                <w:bCs/>
                <w:color w:val="auto"/>
                <w:kern w:val="2"/>
                <w:sz w:val="24"/>
                <w:szCs w:val="24"/>
              </w:rPr>
            </w:pPr>
          </w:p>
        </w:tc>
        <w:tc>
          <w:tcPr>
            <w:tcW w:w="3544" w:type="dxa"/>
            <w:gridSpan w:val="2"/>
            <w:tcBorders>
              <w:top w:val="nil"/>
              <w:left w:val="nil"/>
              <w:bottom w:val="single" w:color="auto" w:sz="4" w:space="0"/>
              <w:right w:val="nil"/>
            </w:tcBorders>
            <w:vAlign w:val="center"/>
          </w:tcPr>
          <w:p w14:paraId="2DA9829D">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项目编号：</w:t>
            </w:r>
          </w:p>
        </w:tc>
        <w:tc>
          <w:tcPr>
            <w:tcW w:w="1370" w:type="dxa"/>
            <w:tcBorders>
              <w:top w:val="nil"/>
              <w:left w:val="nil"/>
              <w:bottom w:val="single" w:color="auto" w:sz="4" w:space="0"/>
              <w:right w:val="nil"/>
            </w:tcBorders>
            <w:vAlign w:val="center"/>
          </w:tcPr>
          <w:p w14:paraId="5B048C7D">
            <w:pPr>
              <w:widowControl w:val="0"/>
              <w:adjustRightInd/>
              <w:snapToGrid/>
              <w:spacing w:after="0" w:line="360" w:lineRule="exact"/>
              <w:rPr>
                <w:rFonts w:ascii="宋体" w:hAnsi="宋体" w:eastAsia="宋体" w:cs="宋体"/>
                <w:bCs/>
                <w:color w:val="auto"/>
                <w:kern w:val="2"/>
                <w:sz w:val="24"/>
                <w:szCs w:val="24"/>
              </w:rPr>
            </w:pPr>
          </w:p>
        </w:tc>
      </w:tr>
      <w:tr w14:paraId="62F26652">
        <w:tblPrEx>
          <w:tblCellMar>
            <w:top w:w="0" w:type="dxa"/>
            <w:left w:w="108" w:type="dxa"/>
            <w:bottom w:w="0" w:type="dxa"/>
            <w:right w:w="108" w:type="dxa"/>
          </w:tblCellMar>
        </w:tblPrEx>
        <w:trPr>
          <w:trHeight w:val="984"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6B1A1BBD">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63A71B0B">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设备名称</w:t>
            </w:r>
          </w:p>
        </w:tc>
        <w:tc>
          <w:tcPr>
            <w:tcW w:w="1363" w:type="dxa"/>
            <w:tcBorders>
              <w:top w:val="single" w:color="auto" w:sz="4" w:space="0"/>
              <w:left w:val="single" w:color="auto" w:sz="4" w:space="0"/>
              <w:bottom w:val="single" w:color="auto" w:sz="4" w:space="0"/>
              <w:right w:val="single" w:color="auto" w:sz="4" w:space="0"/>
            </w:tcBorders>
            <w:vAlign w:val="center"/>
          </w:tcPr>
          <w:p w14:paraId="1CC558BA">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品牌型号</w:t>
            </w:r>
          </w:p>
        </w:tc>
        <w:tc>
          <w:tcPr>
            <w:tcW w:w="1923" w:type="dxa"/>
            <w:tcBorders>
              <w:top w:val="single" w:color="auto" w:sz="4" w:space="0"/>
              <w:left w:val="single" w:color="auto" w:sz="4" w:space="0"/>
              <w:bottom w:val="single" w:color="auto" w:sz="4" w:space="0"/>
              <w:right w:val="single" w:color="auto" w:sz="4" w:space="0"/>
            </w:tcBorders>
            <w:vAlign w:val="center"/>
          </w:tcPr>
          <w:p w14:paraId="59E9A857">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规格、技术指标</w:t>
            </w:r>
          </w:p>
        </w:tc>
        <w:tc>
          <w:tcPr>
            <w:tcW w:w="1991" w:type="dxa"/>
            <w:tcBorders>
              <w:top w:val="single" w:color="auto" w:sz="4" w:space="0"/>
              <w:left w:val="single" w:color="auto" w:sz="4" w:space="0"/>
              <w:bottom w:val="single" w:color="auto" w:sz="4" w:space="0"/>
              <w:right w:val="single" w:color="auto" w:sz="4" w:space="0"/>
            </w:tcBorders>
            <w:vAlign w:val="center"/>
          </w:tcPr>
          <w:p w14:paraId="73EC0A76">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生产厂家</w:t>
            </w:r>
          </w:p>
        </w:tc>
        <w:tc>
          <w:tcPr>
            <w:tcW w:w="723" w:type="dxa"/>
            <w:tcBorders>
              <w:top w:val="single" w:color="auto" w:sz="4" w:space="0"/>
              <w:left w:val="single" w:color="auto" w:sz="4" w:space="0"/>
              <w:bottom w:val="single" w:color="auto" w:sz="4" w:space="0"/>
              <w:right w:val="single" w:color="auto" w:sz="4" w:space="0"/>
            </w:tcBorders>
            <w:vAlign w:val="center"/>
          </w:tcPr>
          <w:p w14:paraId="415A508C">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40D0D21E">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数量</w:t>
            </w:r>
          </w:p>
        </w:tc>
        <w:tc>
          <w:tcPr>
            <w:tcW w:w="1984" w:type="dxa"/>
            <w:tcBorders>
              <w:top w:val="single" w:color="auto" w:sz="4" w:space="0"/>
              <w:left w:val="single" w:color="auto" w:sz="4" w:space="0"/>
              <w:bottom w:val="single" w:color="auto" w:sz="4" w:space="0"/>
              <w:right w:val="single" w:color="auto" w:sz="4" w:space="0"/>
            </w:tcBorders>
            <w:vAlign w:val="center"/>
          </w:tcPr>
          <w:p w14:paraId="261998C6">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投标单价（元）</w:t>
            </w:r>
          </w:p>
        </w:tc>
        <w:tc>
          <w:tcPr>
            <w:tcW w:w="1560" w:type="dxa"/>
            <w:tcBorders>
              <w:top w:val="single" w:color="auto" w:sz="4" w:space="0"/>
              <w:left w:val="single" w:color="auto" w:sz="4" w:space="0"/>
              <w:bottom w:val="single" w:color="auto" w:sz="4" w:space="0"/>
              <w:right w:val="single" w:color="auto" w:sz="4" w:space="0"/>
            </w:tcBorders>
            <w:vAlign w:val="center"/>
          </w:tcPr>
          <w:p w14:paraId="3F06AF88">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小计（元）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7E88D8CF">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交货时间</w:t>
            </w:r>
          </w:p>
        </w:tc>
      </w:tr>
      <w:tr w14:paraId="0D47017B">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4C5200">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1</w:t>
            </w:r>
          </w:p>
        </w:tc>
        <w:tc>
          <w:tcPr>
            <w:tcW w:w="1350" w:type="dxa"/>
            <w:tcBorders>
              <w:top w:val="single" w:color="auto" w:sz="4" w:space="0"/>
              <w:left w:val="single" w:color="auto" w:sz="4" w:space="0"/>
              <w:bottom w:val="single" w:color="auto" w:sz="4" w:space="0"/>
              <w:right w:val="single" w:color="auto" w:sz="4" w:space="0"/>
            </w:tcBorders>
            <w:vAlign w:val="bottom"/>
          </w:tcPr>
          <w:p w14:paraId="72F2874A">
            <w:pPr>
              <w:widowControl w:val="0"/>
              <w:adjustRightInd/>
              <w:snapToGrid/>
              <w:spacing w:after="0" w:line="360" w:lineRule="exact"/>
              <w:rPr>
                <w:rFonts w:ascii="宋体" w:hAnsi="宋体" w:eastAsia="宋体" w:cs="宋体"/>
                <w:bCs/>
                <w:color w:val="auto"/>
                <w:kern w:val="2"/>
                <w:sz w:val="24"/>
                <w:szCs w:val="24"/>
              </w:rPr>
            </w:pPr>
          </w:p>
        </w:tc>
        <w:tc>
          <w:tcPr>
            <w:tcW w:w="1363" w:type="dxa"/>
            <w:tcBorders>
              <w:top w:val="single" w:color="auto" w:sz="4" w:space="0"/>
              <w:left w:val="single" w:color="auto" w:sz="4" w:space="0"/>
              <w:bottom w:val="single" w:color="auto" w:sz="4" w:space="0"/>
              <w:right w:val="single" w:color="auto" w:sz="4" w:space="0"/>
            </w:tcBorders>
            <w:vAlign w:val="bottom"/>
          </w:tcPr>
          <w:p w14:paraId="5D3D120D">
            <w:pPr>
              <w:widowControl w:val="0"/>
              <w:adjustRightInd/>
              <w:snapToGrid/>
              <w:spacing w:after="0" w:line="360" w:lineRule="exact"/>
              <w:rPr>
                <w:rFonts w:ascii="宋体" w:hAnsi="宋体" w:eastAsia="宋体" w:cs="宋体"/>
                <w:bCs/>
                <w:color w:val="auto"/>
                <w:kern w:val="2"/>
                <w:sz w:val="24"/>
                <w:szCs w:val="24"/>
              </w:rPr>
            </w:pPr>
          </w:p>
        </w:tc>
        <w:tc>
          <w:tcPr>
            <w:tcW w:w="1923" w:type="dxa"/>
            <w:tcBorders>
              <w:top w:val="single" w:color="auto" w:sz="4" w:space="0"/>
              <w:left w:val="single" w:color="auto" w:sz="4" w:space="0"/>
              <w:bottom w:val="single" w:color="auto" w:sz="4" w:space="0"/>
              <w:right w:val="single" w:color="auto" w:sz="4" w:space="0"/>
            </w:tcBorders>
            <w:vAlign w:val="bottom"/>
          </w:tcPr>
          <w:p w14:paraId="0AEA536B">
            <w:pPr>
              <w:widowControl w:val="0"/>
              <w:adjustRightInd/>
              <w:snapToGrid/>
              <w:spacing w:after="0" w:line="360" w:lineRule="exact"/>
              <w:rPr>
                <w:rFonts w:ascii="宋体" w:hAnsi="宋体" w:eastAsia="宋体" w:cs="宋体"/>
                <w:bCs/>
                <w:color w:val="auto"/>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bottom"/>
          </w:tcPr>
          <w:p w14:paraId="5A8EE96A">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single" w:color="auto" w:sz="4" w:space="0"/>
              <w:left w:val="single" w:color="auto" w:sz="4" w:space="0"/>
              <w:bottom w:val="single" w:color="auto" w:sz="4" w:space="0"/>
              <w:right w:val="single" w:color="auto" w:sz="4" w:space="0"/>
            </w:tcBorders>
            <w:vAlign w:val="bottom"/>
          </w:tcPr>
          <w:p w14:paraId="379D7488">
            <w:pPr>
              <w:widowControl w:val="0"/>
              <w:adjustRightInd/>
              <w:snapToGrid/>
              <w:spacing w:after="0" w:line="360" w:lineRule="exact"/>
              <w:rPr>
                <w:rFonts w:ascii="宋体" w:hAnsi="宋体" w:eastAsia="宋体" w:cs="宋体"/>
                <w:bCs/>
                <w:color w:val="auto"/>
                <w:kern w:val="2"/>
                <w:sz w:val="24"/>
                <w:szCs w:val="24"/>
              </w:rPr>
            </w:pPr>
          </w:p>
        </w:tc>
        <w:tc>
          <w:tcPr>
            <w:tcW w:w="763" w:type="dxa"/>
            <w:tcBorders>
              <w:top w:val="single" w:color="auto" w:sz="4" w:space="0"/>
              <w:left w:val="single" w:color="auto" w:sz="4" w:space="0"/>
              <w:bottom w:val="single" w:color="auto" w:sz="4" w:space="0"/>
              <w:right w:val="single" w:color="auto" w:sz="4" w:space="0"/>
            </w:tcBorders>
            <w:vAlign w:val="bottom"/>
          </w:tcPr>
          <w:p w14:paraId="2E8C43E6">
            <w:pPr>
              <w:widowControl w:val="0"/>
              <w:adjustRightInd/>
              <w:snapToGrid/>
              <w:spacing w:after="0" w:line="360" w:lineRule="exact"/>
              <w:rPr>
                <w:rFonts w:ascii="宋体" w:hAnsi="宋体" w:eastAsia="宋体" w:cs="宋体"/>
                <w:bCs/>
                <w:color w:val="auto"/>
                <w:kern w:val="2"/>
                <w:sz w:val="24"/>
                <w:szCs w:val="24"/>
              </w:rPr>
            </w:pPr>
          </w:p>
        </w:tc>
        <w:tc>
          <w:tcPr>
            <w:tcW w:w="1984" w:type="dxa"/>
            <w:tcBorders>
              <w:top w:val="single" w:color="auto" w:sz="4" w:space="0"/>
              <w:left w:val="single" w:color="auto" w:sz="4" w:space="0"/>
              <w:bottom w:val="single" w:color="auto" w:sz="4" w:space="0"/>
              <w:right w:val="single" w:color="auto" w:sz="4" w:space="0"/>
            </w:tcBorders>
            <w:vAlign w:val="bottom"/>
          </w:tcPr>
          <w:p w14:paraId="561594C3">
            <w:pPr>
              <w:widowControl w:val="0"/>
              <w:adjustRightInd/>
              <w:snapToGrid/>
              <w:spacing w:after="0" w:line="360" w:lineRule="exact"/>
              <w:rPr>
                <w:rFonts w:ascii="宋体" w:hAnsi="宋体" w:eastAsia="宋体" w:cs="宋体"/>
                <w:bCs/>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vAlign w:val="bottom"/>
          </w:tcPr>
          <w:p w14:paraId="14F8DE40">
            <w:pPr>
              <w:widowControl w:val="0"/>
              <w:adjustRightInd/>
              <w:snapToGrid/>
              <w:spacing w:after="0" w:line="360" w:lineRule="exact"/>
              <w:rPr>
                <w:rFonts w:ascii="宋体" w:hAnsi="宋体" w:eastAsia="宋体" w:cs="宋体"/>
                <w:bCs/>
                <w:color w:val="auto"/>
                <w:kern w:val="2"/>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A72F5D3">
            <w:pPr>
              <w:widowControl w:val="0"/>
              <w:adjustRightInd/>
              <w:snapToGrid/>
              <w:spacing w:after="0" w:line="360" w:lineRule="exact"/>
              <w:rPr>
                <w:rFonts w:ascii="宋体" w:hAnsi="宋体" w:eastAsia="宋体" w:cs="宋体"/>
                <w:bCs/>
                <w:color w:val="auto"/>
                <w:kern w:val="2"/>
                <w:sz w:val="24"/>
                <w:szCs w:val="24"/>
              </w:rPr>
            </w:pPr>
          </w:p>
          <w:p w14:paraId="174D5873">
            <w:pPr>
              <w:widowControl w:val="0"/>
              <w:adjustRightInd/>
              <w:snapToGrid/>
              <w:spacing w:after="0" w:line="360" w:lineRule="exact"/>
              <w:rPr>
                <w:rFonts w:ascii="宋体" w:hAnsi="宋体" w:eastAsia="宋体" w:cs="宋体"/>
                <w:bCs/>
                <w:color w:val="auto"/>
                <w:kern w:val="2"/>
                <w:sz w:val="24"/>
                <w:szCs w:val="24"/>
              </w:rPr>
            </w:pPr>
          </w:p>
        </w:tc>
      </w:tr>
      <w:tr w14:paraId="4A477BE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108D05">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2</w:t>
            </w:r>
          </w:p>
        </w:tc>
        <w:tc>
          <w:tcPr>
            <w:tcW w:w="1350" w:type="dxa"/>
            <w:tcBorders>
              <w:top w:val="single" w:color="auto" w:sz="4" w:space="0"/>
              <w:left w:val="single" w:color="auto" w:sz="4" w:space="0"/>
              <w:bottom w:val="single" w:color="auto" w:sz="4" w:space="0"/>
              <w:right w:val="single" w:color="auto" w:sz="4" w:space="0"/>
            </w:tcBorders>
            <w:vAlign w:val="bottom"/>
          </w:tcPr>
          <w:p w14:paraId="2DFEE1A4">
            <w:pPr>
              <w:widowControl w:val="0"/>
              <w:adjustRightInd/>
              <w:snapToGrid/>
              <w:spacing w:after="0" w:line="360" w:lineRule="exact"/>
              <w:rPr>
                <w:rFonts w:ascii="宋体" w:hAnsi="宋体" w:eastAsia="宋体" w:cs="宋体"/>
                <w:bCs/>
                <w:color w:val="auto"/>
                <w:kern w:val="2"/>
                <w:sz w:val="24"/>
                <w:szCs w:val="24"/>
              </w:rPr>
            </w:pPr>
          </w:p>
        </w:tc>
        <w:tc>
          <w:tcPr>
            <w:tcW w:w="1363" w:type="dxa"/>
            <w:tcBorders>
              <w:top w:val="single" w:color="auto" w:sz="4" w:space="0"/>
              <w:left w:val="single" w:color="auto" w:sz="4" w:space="0"/>
              <w:bottom w:val="single" w:color="auto" w:sz="4" w:space="0"/>
              <w:right w:val="single" w:color="auto" w:sz="4" w:space="0"/>
            </w:tcBorders>
            <w:vAlign w:val="bottom"/>
          </w:tcPr>
          <w:p w14:paraId="26232EEA">
            <w:pPr>
              <w:widowControl w:val="0"/>
              <w:adjustRightInd/>
              <w:snapToGrid/>
              <w:spacing w:after="0" w:line="360" w:lineRule="exact"/>
              <w:rPr>
                <w:rFonts w:ascii="宋体" w:hAnsi="宋体" w:eastAsia="宋体" w:cs="宋体"/>
                <w:bCs/>
                <w:color w:val="auto"/>
                <w:kern w:val="2"/>
                <w:sz w:val="24"/>
                <w:szCs w:val="24"/>
              </w:rPr>
            </w:pPr>
          </w:p>
        </w:tc>
        <w:tc>
          <w:tcPr>
            <w:tcW w:w="1923" w:type="dxa"/>
            <w:tcBorders>
              <w:top w:val="single" w:color="auto" w:sz="4" w:space="0"/>
              <w:left w:val="single" w:color="auto" w:sz="4" w:space="0"/>
              <w:bottom w:val="single" w:color="auto" w:sz="4" w:space="0"/>
              <w:right w:val="single" w:color="auto" w:sz="4" w:space="0"/>
            </w:tcBorders>
            <w:vAlign w:val="bottom"/>
          </w:tcPr>
          <w:p w14:paraId="2ECB94C9">
            <w:pPr>
              <w:widowControl w:val="0"/>
              <w:adjustRightInd/>
              <w:snapToGrid/>
              <w:spacing w:after="0" w:line="360" w:lineRule="exact"/>
              <w:rPr>
                <w:rFonts w:ascii="宋体" w:hAnsi="宋体" w:eastAsia="宋体" w:cs="宋体"/>
                <w:bCs/>
                <w:color w:val="auto"/>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bottom"/>
          </w:tcPr>
          <w:p w14:paraId="5317AB53">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single" w:color="auto" w:sz="4" w:space="0"/>
              <w:left w:val="single" w:color="auto" w:sz="4" w:space="0"/>
              <w:bottom w:val="single" w:color="auto" w:sz="4" w:space="0"/>
              <w:right w:val="single" w:color="auto" w:sz="4" w:space="0"/>
            </w:tcBorders>
            <w:vAlign w:val="bottom"/>
          </w:tcPr>
          <w:p w14:paraId="4E1473DB">
            <w:pPr>
              <w:widowControl w:val="0"/>
              <w:adjustRightInd/>
              <w:snapToGrid/>
              <w:spacing w:after="0" w:line="360" w:lineRule="exact"/>
              <w:rPr>
                <w:rFonts w:ascii="宋体" w:hAnsi="宋体" w:eastAsia="宋体" w:cs="宋体"/>
                <w:bCs/>
                <w:color w:val="auto"/>
                <w:kern w:val="2"/>
                <w:sz w:val="24"/>
                <w:szCs w:val="24"/>
              </w:rPr>
            </w:pPr>
          </w:p>
        </w:tc>
        <w:tc>
          <w:tcPr>
            <w:tcW w:w="763" w:type="dxa"/>
            <w:tcBorders>
              <w:top w:val="single" w:color="auto" w:sz="4" w:space="0"/>
              <w:left w:val="single" w:color="auto" w:sz="4" w:space="0"/>
              <w:bottom w:val="single" w:color="auto" w:sz="4" w:space="0"/>
              <w:right w:val="single" w:color="auto" w:sz="4" w:space="0"/>
            </w:tcBorders>
            <w:vAlign w:val="bottom"/>
          </w:tcPr>
          <w:p w14:paraId="01AD7732">
            <w:pPr>
              <w:widowControl w:val="0"/>
              <w:adjustRightInd/>
              <w:snapToGrid/>
              <w:spacing w:after="0" w:line="360" w:lineRule="exact"/>
              <w:rPr>
                <w:rFonts w:ascii="宋体" w:hAnsi="宋体" w:eastAsia="宋体" w:cs="宋体"/>
                <w:bCs/>
                <w:color w:val="auto"/>
                <w:kern w:val="2"/>
                <w:sz w:val="24"/>
                <w:szCs w:val="24"/>
              </w:rPr>
            </w:pPr>
          </w:p>
        </w:tc>
        <w:tc>
          <w:tcPr>
            <w:tcW w:w="1984" w:type="dxa"/>
            <w:tcBorders>
              <w:top w:val="single" w:color="auto" w:sz="4" w:space="0"/>
              <w:left w:val="single" w:color="auto" w:sz="4" w:space="0"/>
              <w:bottom w:val="single" w:color="auto" w:sz="4" w:space="0"/>
              <w:right w:val="single" w:color="auto" w:sz="4" w:space="0"/>
            </w:tcBorders>
            <w:vAlign w:val="bottom"/>
          </w:tcPr>
          <w:p w14:paraId="76C27C72">
            <w:pPr>
              <w:widowControl w:val="0"/>
              <w:adjustRightInd/>
              <w:snapToGrid/>
              <w:spacing w:after="0" w:line="360" w:lineRule="exact"/>
              <w:rPr>
                <w:rFonts w:ascii="宋体" w:hAnsi="宋体" w:eastAsia="宋体" w:cs="宋体"/>
                <w:bCs/>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vAlign w:val="bottom"/>
          </w:tcPr>
          <w:p w14:paraId="1E2D25F8">
            <w:pPr>
              <w:widowControl w:val="0"/>
              <w:adjustRightInd/>
              <w:snapToGrid/>
              <w:spacing w:after="0" w:line="360" w:lineRule="exact"/>
              <w:rPr>
                <w:rFonts w:ascii="宋体" w:hAnsi="宋体" w:eastAsia="宋体" w:cs="宋体"/>
                <w:bCs/>
                <w:color w:val="auto"/>
                <w:kern w:val="2"/>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45164B93">
            <w:pPr>
              <w:widowControl w:val="0"/>
              <w:adjustRightInd/>
              <w:snapToGrid/>
              <w:spacing w:after="0" w:line="360" w:lineRule="exact"/>
              <w:rPr>
                <w:rFonts w:ascii="宋体" w:hAnsi="宋体" w:eastAsia="宋体" w:cs="宋体"/>
                <w:bCs/>
                <w:color w:val="auto"/>
                <w:kern w:val="2"/>
                <w:sz w:val="24"/>
                <w:szCs w:val="24"/>
              </w:rPr>
            </w:pPr>
          </w:p>
          <w:p w14:paraId="035E0DE3">
            <w:pPr>
              <w:widowControl w:val="0"/>
              <w:adjustRightInd/>
              <w:snapToGrid/>
              <w:spacing w:after="0" w:line="360" w:lineRule="exact"/>
              <w:rPr>
                <w:rFonts w:ascii="宋体" w:hAnsi="宋体" w:eastAsia="宋体" w:cs="宋体"/>
                <w:bCs/>
                <w:color w:val="auto"/>
                <w:kern w:val="2"/>
                <w:sz w:val="24"/>
                <w:szCs w:val="24"/>
              </w:rPr>
            </w:pPr>
          </w:p>
        </w:tc>
      </w:tr>
      <w:tr w14:paraId="7918038D">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3684C58">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3</w:t>
            </w:r>
          </w:p>
        </w:tc>
        <w:tc>
          <w:tcPr>
            <w:tcW w:w="1350" w:type="dxa"/>
            <w:tcBorders>
              <w:top w:val="single" w:color="auto" w:sz="4" w:space="0"/>
              <w:left w:val="single" w:color="auto" w:sz="4" w:space="0"/>
              <w:bottom w:val="single" w:color="auto" w:sz="4" w:space="0"/>
              <w:right w:val="single" w:color="auto" w:sz="4" w:space="0"/>
            </w:tcBorders>
            <w:vAlign w:val="bottom"/>
          </w:tcPr>
          <w:p w14:paraId="43458B22">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363" w:type="dxa"/>
            <w:tcBorders>
              <w:top w:val="single" w:color="auto" w:sz="4" w:space="0"/>
              <w:left w:val="single" w:color="auto" w:sz="4" w:space="0"/>
              <w:bottom w:val="single" w:color="auto" w:sz="4" w:space="0"/>
              <w:right w:val="single" w:color="auto" w:sz="4" w:space="0"/>
            </w:tcBorders>
            <w:vAlign w:val="bottom"/>
          </w:tcPr>
          <w:p w14:paraId="5DF775E9">
            <w:pPr>
              <w:widowControl w:val="0"/>
              <w:adjustRightInd/>
              <w:snapToGrid/>
              <w:spacing w:after="0" w:line="360" w:lineRule="exact"/>
              <w:rPr>
                <w:rFonts w:ascii="宋体" w:hAnsi="宋体" w:eastAsia="宋体" w:cs="宋体"/>
                <w:bCs/>
                <w:color w:val="auto"/>
                <w:kern w:val="2"/>
                <w:sz w:val="24"/>
                <w:szCs w:val="24"/>
              </w:rPr>
            </w:pPr>
          </w:p>
        </w:tc>
        <w:tc>
          <w:tcPr>
            <w:tcW w:w="1923" w:type="dxa"/>
            <w:tcBorders>
              <w:top w:val="single" w:color="auto" w:sz="4" w:space="0"/>
              <w:left w:val="single" w:color="auto" w:sz="4" w:space="0"/>
              <w:bottom w:val="single" w:color="auto" w:sz="4" w:space="0"/>
              <w:right w:val="single" w:color="auto" w:sz="4" w:space="0"/>
            </w:tcBorders>
            <w:vAlign w:val="bottom"/>
          </w:tcPr>
          <w:p w14:paraId="79734E52">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991" w:type="dxa"/>
            <w:tcBorders>
              <w:top w:val="single" w:color="auto" w:sz="4" w:space="0"/>
              <w:left w:val="single" w:color="auto" w:sz="4" w:space="0"/>
              <w:bottom w:val="single" w:color="auto" w:sz="4" w:space="0"/>
              <w:right w:val="single" w:color="auto" w:sz="4" w:space="0"/>
            </w:tcBorders>
            <w:vAlign w:val="bottom"/>
          </w:tcPr>
          <w:p w14:paraId="5790A875">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single" w:color="auto" w:sz="4" w:space="0"/>
              <w:left w:val="single" w:color="auto" w:sz="4" w:space="0"/>
              <w:bottom w:val="single" w:color="auto" w:sz="4" w:space="0"/>
              <w:right w:val="single" w:color="auto" w:sz="4" w:space="0"/>
            </w:tcBorders>
            <w:vAlign w:val="bottom"/>
          </w:tcPr>
          <w:p w14:paraId="639B7654">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763" w:type="dxa"/>
            <w:tcBorders>
              <w:top w:val="single" w:color="auto" w:sz="4" w:space="0"/>
              <w:left w:val="single" w:color="auto" w:sz="4" w:space="0"/>
              <w:bottom w:val="single" w:color="auto" w:sz="4" w:space="0"/>
              <w:right w:val="single" w:color="auto" w:sz="4" w:space="0"/>
            </w:tcBorders>
            <w:vAlign w:val="bottom"/>
          </w:tcPr>
          <w:p w14:paraId="5E176EF2">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984" w:type="dxa"/>
            <w:tcBorders>
              <w:top w:val="single" w:color="auto" w:sz="4" w:space="0"/>
              <w:left w:val="single" w:color="auto" w:sz="4" w:space="0"/>
              <w:bottom w:val="single" w:color="auto" w:sz="4" w:space="0"/>
              <w:right w:val="single" w:color="auto" w:sz="4" w:space="0"/>
            </w:tcBorders>
            <w:vAlign w:val="bottom"/>
          </w:tcPr>
          <w:p w14:paraId="44083279">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560" w:type="dxa"/>
            <w:tcBorders>
              <w:top w:val="single" w:color="auto" w:sz="4" w:space="0"/>
              <w:left w:val="single" w:color="auto" w:sz="4" w:space="0"/>
              <w:bottom w:val="single" w:color="auto" w:sz="4" w:space="0"/>
              <w:right w:val="single" w:color="auto" w:sz="4" w:space="0"/>
            </w:tcBorders>
            <w:vAlign w:val="bottom"/>
          </w:tcPr>
          <w:p w14:paraId="09852FC4">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55862394">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p w14:paraId="160FD982">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r>
      <w:tr w14:paraId="50D47A6F">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294D2253">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w:t>
            </w:r>
          </w:p>
        </w:tc>
        <w:tc>
          <w:tcPr>
            <w:tcW w:w="1350" w:type="dxa"/>
            <w:tcBorders>
              <w:top w:val="single" w:color="auto" w:sz="4" w:space="0"/>
              <w:left w:val="single" w:color="auto" w:sz="4" w:space="0"/>
              <w:bottom w:val="single" w:color="auto" w:sz="4" w:space="0"/>
              <w:right w:val="single" w:color="auto" w:sz="4" w:space="0"/>
            </w:tcBorders>
            <w:vAlign w:val="bottom"/>
          </w:tcPr>
          <w:p w14:paraId="0F2A856D">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363" w:type="dxa"/>
            <w:tcBorders>
              <w:top w:val="single" w:color="auto" w:sz="4" w:space="0"/>
              <w:left w:val="single" w:color="auto" w:sz="4" w:space="0"/>
              <w:bottom w:val="single" w:color="auto" w:sz="4" w:space="0"/>
              <w:right w:val="single" w:color="auto" w:sz="4" w:space="0"/>
            </w:tcBorders>
            <w:vAlign w:val="bottom"/>
          </w:tcPr>
          <w:p w14:paraId="6D4D4DB5">
            <w:pPr>
              <w:widowControl w:val="0"/>
              <w:adjustRightInd/>
              <w:snapToGrid/>
              <w:spacing w:after="0" w:line="360" w:lineRule="exact"/>
              <w:rPr>
                <w:rFonts w:ascii="宋体" w:hAnsi="宋体" w:eastAsia="宋体" w:cs="宋体"/>
                <w:bCs/>
                <w:color w:val="auto"/>
                <w:kern w:val="2"/>
                <w:sz w:val="24"/>
                <w:szCs w:val="24"/>
              </w:rPr>
            </w:pPr>
          </w:p>
        </w:tc>
        <w:tc>
          <w:tcPr>
            <w:tcW w:w="1923" w:type="dxa"/>
            <w:tcBorders>
              <w:top w:val="single" w:color="auto" w:sz="4" w:space="0"/>
              <w:left w:val="single" w:color="auto" w:sz="4" w:space="0"/>
              <w:bottom w:val="single" w:color="auto" w:sz="4" w:space="0"/>
              <w:right w:val="single" w:color="auto" w:sz="4" w:space="0"/>
            </w:tcBorders>
            <w:vAlign w:val="bottom"/>
          </w:tcPr>
          <w:p w14:paraId="49AB11EA">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991" w:type="dxa"/>
            <w:tcBorders>
              <w:top w:val="single" w:color="auto" w:sz="4" w:space="0"/>
              <w:left w:val="single" w:color="auto" w:sz="4" w:space="0"/>
              <w:bottom w:val="single" w:color="auto" w:sz="4" w:space="0"/>
              <w:right w:val="single" w:color="auto" w:sz="4" w:space="0"/>
            </w:tcBorders>
            <w:vAlign w:val="bottom"/>
          </w:tcPr>
          <w:p w14:paraId="42DB0CE8">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single" w:color="auto" w:sz="4" w:space="0"/>
              <w:left w:val="single" w:color="auto" w:sz="4" w:space="0"/>
              <w:bottom w:val="single" w:color="auto" w:sz="4" w:space="0"/>
              <w:right w:val="single" w:color="auto" w:sz="4" w:space="0"/>
            </w:tcBorders>
            <w:vAlign w:val="bottom"/>
          </w:tcPr>
          <w:p w14:paraId="688B0462">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763" w:type="dxa"/>
            <w:tcBorders>
              <w:top w:val="single" w:color="auto" w:sz="4" w:space="0"/>
              <w:left w:val="single" w:color="auto" w:sz="4" w:space="0"/>
              <w:bottom w:val="single" w:color="auto" w:sz="4" w:space="0"/>
              <w:right w:val="single" w:color="auto" w:sz="4" w:space="0"/>
            </w:tcBorders>
            <w:vAlign w:val="bottom"/>
          </w:tcPr>
          <w:p w14:paraId="38341737">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984" w:type="dxa"/>
            <w:tcBorders>
              <w:top w:val="single" w:color="auto" w:sz="4" w:space="0"/>
              <w:left w:val="single" w:color="auto" w:sz="4" w:space="0"/>
              <w:bottom w:val="single" w:color="auto" w:sz="4" w:space="0"/>
              <w:right w:val="single" w:color="auto" w:sz="4" w:space="0"/>
            </w:tcBorders>
            <w:vAlign w:val="bottom"/>
          </w:tcPr>
          <w:p w14:paraId="416B7D3C">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560" w:type="dxa"/>
            <w:tcBorders>
              <w:top w:val="single" w:color="auto" w:sz="4" w:space="0"/>
              <w:left w:val="single" w:color="auto" w:sz="4" w:space="0"/>
              <w:bottom w:val="single" w:color="auto" w:sz="4" w:space="0"/>
              <w:right w:val="single" w:color="auto" w:sz="4" w:space="0"/>
            </w:tcBorders>
            <w:vAlign w:val="bottom"/>
          </w:tcPr>
          <w:p w14:paraId="53B041FC">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BE03C8F">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p w14:paraId="548015E3">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r>
      <w:tr w14:paraId="71E699D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69CD6B">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w:t>
            </w:r>
          </w:p>
        </w:tc>
        <w:tc>
          <w:tcPr>
            <w:tcW w:w="1350" w:type="dxa"/>
            <w:tcBorders>
              <w:top w:val="single" w:color="auto" w:sz="4" w:space="0"/>
              <w:left w:val="single" w:color="auto" w:sz="4" w:space="0"/>
              <w:bottom w:val="single" w:color="auto" w:sz="4" w:space="0"/>
              <w:right w:val="single" w:color="auto" w:sz="4" w:space="0"/>
            </w:tcBorders>
            <w:vAlign w:val="bottom"/>
          </w:tcPr>
          <w:p w14:paraId="2FFA3439">
            <w:pPr>
              <w:widowControl w:val="0"/>
              <w:adjustRightInd/>
              <w:snapToGrid/>
              <w:spacing w:after="0" w:line="360" w:lineRule="exact"/>
              <w:rPr>
                <w:rFonts w:ascii="宋体" w:hAnsi="宋体" w:eastAsia="宋体" w:cs="宋体"/>
                <w:bCs/>
                <w:color w:val="auto"/>
                <w:kern w:val="2"/>
                <w:sz w:val="24"/>
                <w:szCs w:val="24"/>
              </w:rPr>
            </w:pPr>
          </w:p>
        </w:tc>
        <w:tc>
          <w:tcPr>
            <w:tcW w:w="1363" w:type="dxa"/>
            <w:tcBorders>
              <w:top w:val="single" w:color="auto" w:sz="4" w:space="0"/>
              <w:left w:val="single" w:color="auto" w:sz="4" w:space="0"/>
              <w:bottom w:val="single" w:color="auto" w:sz="4" w:space="0"/>
              <w:right w:val="single" w:color="auto" w:sz="4" w:space="0"/>
            </w:tcBorders>
            <w:vAlign w:val="bottom"/>
          </w:tcPr>
          <w:p w14:paraId="2CB24AF3">
            <w:pPr>
              <w:widowControl w:val="0"/>
              <w:adjustRightInd/>
              <w:snapToGrid/>
              <w:spacing w:after="0" w:line="360" w:lineRule="exact"/>
              <w:rPr>
                <w:rFonts w:ascii="宋体" w:hAnsi="宋体" w:eastAsia="宋体" w:cs="宋体"/>
                <w:bCs/>
                <w:color w:val="auto"/>
                <w:kern w:val="2"/>
                <w:sz w:val="24"/>
                <w:szCs w:val="24"/>
              </w:rPr>
            </w:pPr>
          </w:p>
        </w:tc>
        <w:tc>
          <w:tcPr>
            <w:tcW w:w="1923" w:type="dxa"/>
            <w:tcBorders>
              <w:top w:val="single" w:color="auto" w:sz="4" w:space="0"/>
              <w:left w:val="single" w:color="auto" w:sz="4" w:space="0"/>
              <w:bottom w:val="single" w:color="auto" w:sz="4" w:space="0"/>
              <w:right w:val="single" w:color="auto" w:sz="4" w:space="0"/>
            </w:tcBorders>
            <w:vAlign w:val="bottom"/>
          </w:tcPr>
          <w:p w14:paraId="4EF20765">
            <w:pPr>
              <w:widowControl w:val="0"/>
              <w:adjustRightInd/>
              <w:snapToGrid/>
              <w:spacing w:after="0" w:line="360" w:lineRule="exact"/>
              <w:rPr>
                <w:rFonts w:ascii="宋体" w:hAnsi="宋体" w:eastAsia="宋体" w:cs="宋体"/>
                <w:bCs/>
                <w:color w:val="auto"/>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bottom"/>
          </w:tcPr>
          <w:p w14:paraId="36129398">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single" w:color="auto" w:sz="4" w:space="0"/>
              <w:left w:val="single" w:color="auto" w:sz="4" w:space="0"/>
              <w:bottom w:val="single" w:color="auto" w:sz="4" w:space="0"/>
              <w:right w:val="single" w:color="auto" w:sz="4" w:space="0"/>
            </w:tcBorders>
            <w:vAlign w:val="bottom"/>
          </w:tcPr>
          <w:p w14:paraId="01B50943">
            <w:pPr>
              <w:widowControl w:val="0"/>
              <w:adjustRightInd/>
              <w:snapToGrid/>
              <w:spacing w:after="0" w:line="360" w:lineRule="exact"/>
              <w:rPr>
                <w:rFonts w:ascii="宋体" w:hAnsi="宋体" w:eastAsia="宋体" w:cs="宋体"/>
                <w:bCs/>
                <w:color w:val="auto"/>
                <w:kern w:val="2"/>
                <w:sz w:val="24"/>
                <w:szCs w:val="24"/>
              </w:rPr>
            </w:pPr>
          </w:p>
        </w:tc>
        <w:tc>
          <w:tcPr>
            <w:tcW w:w="763" w:type="dxa"/>
            <w:tcBorders>
              <w:top w:val="single" w:color="auto" w:sz="4" w:space="0"/>
              <w:left w:val="single" w:color="auto" w:sz="4" w:space="0"/>
              <w:bottom w:val="single" w:color="auto" w:sz="4" w:space="0"/>
              <w:right w:val="single" w:color="auto" w:sz="4" w:space="0"/>
            </w:tcBorders>
            <w:vAlign w:val="bottom"/>
          </w:tcPr>
          <w:p w14:paraId="1930F70E">
            <w:pPr>
              <w:widowControl w:val="0"/>
              <w:adjustRightInd/>
              <w:snapToGrid/>
              <w:spacing w:after="0" w:line="360" w:lineRule="exact"/>
              <w:rPr>
                <w:rFonts w:ascii="宋体" w:hAnsi="宋体" w:eastAsia="宋体" w:cs="宋体"/>
                <w:bCs/>
                <w:color w:val="auto"/>
                <w:kern w:val="2"/>
                <w:sz w:val="24"/>
                <w:szCs w:val="24"/>
              </w:rPr>
            </w:pPr>
          </w:p>
        </w:tc>
        <w:tc>
          <w:tcPr>
            <w:tcW w:w="1984" w:type="dxa"/>
            <w:tcBorders>
              <w:top w:val="single" w:color="auto" w:sz="4" w:space="0"/>
              <w:left w:val="single" w:color="auto" w:sz="4" w:space="0"/>
              <w:bottom w:val="single" w:color="auto" w:sz="4" w:space="0"/>
              <w:right w:val="single" w:color="auto" w:sz="4" w:space="0"/>
            </w:tcBorders>
            <w:vAlign w:val="bottom"/>
          </w:tcPr>
          <w:p w14:paraId="068291E8">
            <w:pPr>
              <w:widowControl w:val="0"/>
              <w:adjustRightInd/>
              <w:snapToGrid/>
              <w:spacing w:after="0" w:line="360" w:lineRule="exact"/>
              <w:rPr>
                <w:rFonts w:ascii="宋体" w:hAnsi="宋体" w:eastAsia="宋体" w:cs="宋体"/>
                <w:bCs/>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vAlign w:val="bottom"/>
          </w:tcPr>
          <w:p w14:paraId="5A243624">
            <w:pPr>
              <w:widowControl w:val="0"/>
              <w:adjustRightInd/>
              <w:snapToGrid/>
              <w:spacing w:after="0" w:line="360" w:lineRule="exact"/>
              <w:rPr>
                <w:rFonts w:ascii="宋体" w:hAnsi="宋体" w:eastAsia="宋体" w:cs="宋体"/>
                <w:bCs/>
                <w:color w:val="auto"/>
                <w:kern w:val="2"/>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3A3DDA25">
            <w:pPr>
              <w:widowControl w:val="0"/>
              <w:adjustRightInd/>
              <w:snapToGrid/>
              <w:spacing w:after="0" w:line="360" w:lineRule="exact"/>
              <w:rPr>
                <w:rFonts w:ascii="宋体" w:hAnsi="宋体" w:eastAsia="宋体" w:cs="宋体"/>
                <w:bCs/>
                <w:color w:val="auto"/>
                <w:kern w:val="2"/>
                <w:sz w:val="24"/>
                <w:szCs w:val="24"/>
              </w:rPr>
            </w:pPr>
          </w:p>
        </w:tc>
      </w:tr>
      <w:tr w14:paraId="7AF3E591">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A8326F">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w:t>
            </w:r>
          </w:p>
        </w:tc>
        <w:tc>
          <w:tcPr>
            <w:tcW w:w="1350" w:type="dxa"/>
            <w:tcBorders>
              <w:top w:val="single" w:color="auto" w:sz="4" w:space="0"/>
              <w:left w:val="single" w:color="auto" w:sz="4" w:space="0"/>
              <w:bottom w:val="single" w:color="auto" w:sz="4" w:space="0"/>
              <w:right w:val="single" w:color="auto" w:sz="4" w:space="0"/>
            </w:tcBorders>
            <w:vAlign w:val="bottom"/>
          </w:tcPr>
          <w:p w14:paraId="6DA38CAF">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363" w:type="dxa"/>
            <w:tcBorders>
              <w:top w:val="single" w:color="auto" w:sz="4" w:space="0"/>
              <w:left w:val="single" w:color="auto" w:sz="4" w:space="0"/>
              <w:bottom w:val="single" w:color="auto" w:sz="4" w:space="0"/>
              <w:right w:val="single" w:color="auto" w:sz="4" w:space="0"/>
            </w:tcBorders>
            <w:vAlign w:val="bottom"/>
          </w:tcPr>
          <w:p w14:paraId="365916E7">
            <w:pPr>
              <w:widowControl w:val="0"/>
              <w:adjustRightInd/>
              <w:snapToGrid/>
              <w:spacing w:after="0" w:line="360" w:lineRule="exact"/>
              <w:rPr>
                <w:rFonts w:ascii="宋体" w:hAnsi="宋体" w:eastAsia="宋体" w:cs="宋体"/>
                <w:bCs/>
                <w:color w:val="auto"/>
                <w:kern w:val="2"/>
                <w:sz w:val="24"/>
                <w:szCs w:val="24"/>
              </w:rPr>
            </w:pPr>
          </w:p>
        </w:tc>
        <w:tc>
          <w:tcPr>
            <w:tcW w:w="1923" w:type="dxa"/>
            <w:tcBorders>
              <w:top w:val="single" w:color="auto" w:sz="4" w:space="0"/>
              <w:left w:val="single" w:color="auto" w:sz="4" w:space="0"/>
              <w:bottom w:val="single" w:color="auto" w:sz="4" w:space="0"/>
              <w:right w:val="single" w:color="auto" w:sz="4" w:space="0"/>
            </w:tcBorders>
            <w:vAlign w:val="bottom"/>
          </w:tcPr>
          <w:p w14:paraId="12D0632E">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991" w:type="dxa"/>
            <w:tcBorders>
              <w:top w:val="single" w:color="auto" w:sz="4" w:space="0"/>
              <w:left w:val="single" w:color="auto" w:sz="4" w:space="0"/>
              <w:bottom w:val="single" w:color="auto" w:sz="4" w:space="0"/>
              <w:right w:val="single" w:color="auto" w:sz="4" w:space="0"/>
            </w:tcBorders>
            <w:vAlign w:val="bottom"/>
          </w:tcPr>
          <w:p w14:paraId="5F798538">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single" w:color="auto" w:sz="4" w:space="0"/>
              <w:left w:val="single" w:color="auto" w:sz="4" w:space="0"/>
              <w:bottom w:val="single" w:color="auto" w:sz="4" w:space="0"/>
              <w:right w:val="single" w:color="auto" w:sz="4" w:space="0"/>
            </w:tcBorders>
            <w:vAlign w:val="bottom"/>
          </w:tcPr>
          <w:p w14:paraId="53F8A74F">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763" w:type="dxa"/>
            <w:tcBorders>
              <w:top w:val="single" w:color="auto" w:sz="4" w:space="0"/>
              <w:left w:val="single" w:color="auto" w:sz="4" w:space="0"/>
              <w:bottom w:val="single" w:color="auto" w:sz="4" w:space="0"/>
              <w:right w:val="single" w:color="auto" w:sz="4" w:space="0"/>
            </w:tcBorders>
            <w:vAlign w:val="bottom"/>
          </w:tcPr>
          <w:p w14:paraId="0537661B">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984" w:type="dxa"/>
            <w:tcBorders>
              <w:top w:val="single" w:color="auto" w:sz="4" w:space="0"/>
              <w:left w:val="single" w:color="auto" w:sz="4" w:space="0"/>
              <w:bottom w:val="single" w:color="auto" w:sz="4" w:space="0"/>
              <w:right w:val="single" w:color="auto" w:sz="4" w:space="0"/>
            </w:tcBorders>
            <w:vAlign w:val="bottom"/>
          </w:tcPr>
          <w:p w14:paraId="3954DC92">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560" w:type="dxa"/>
            <w:tcBorders>
              <w:top w:val="single" w:color="auto" w:sz="4" w:space="0"/>
              <w:left w:val="single" w:color="auto" w:sz="4" w:space="0"/>
              <w:bottom w:val="single" w:color="auto" w:sz="4" w:space="0"/>
              <w:right w:val="single" w:color="auto" w:sz="4" w:space="0"/>
            </w:tcBorders>
            <w:vAlign w:val="bottom"/>
          </w:tcPr>
          <w:p w14:paraId="079EA0D0">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6B8C01E2">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p w14:paraId="75312F63">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w:t>
            </w:r>
          </w:p>
        </w:tc>
      </w:tr>
      <w:tr w14:paraId="44531CE3">
        <w:tblPrEx>
          <w:tblCellMar>
            <w:top w:w="0" w:type="dxa"/>
            <w:left w:w="108" w:type="dxa"/>
            <w:bottom w:w="0" w:type="dxa"/>
            <w:right w:w="108" w:type="dxa"/>
          </w:tblCellMar>
        </w:tblPrEx>
        <w:trPr>
          <w:trHeight w:val="546"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BAEE93">
            <w:pPr>
              <w:widowControl w:val="0"/>
              <w:adjustRightInd/>
              <w:snapToGrid/>
              <w:spacing w:after="0" w:line="360" w:lineRule="exact"/>
              <w:jc w:val="center"/>
              <w:rPr>
                <w:rFonts w:ascii="宋体" w:hAnsi="宋体" w:eastAsia="宋体" w:cs="宋体"/>
                <w:bCs/>
                <w:color w:val="auto"/>
                <w:kern w:val="2"/>
                <w:sz w:val="24"/>
                <w:szCs w:val="24"/>
              </w:rPr>
            </w:pPr>
            <w:r>
              <w:rPr>
                <w:rFonts w:hint="eastAsia" w:ascii="宋体" w:hAnsi="宋体" w:eastAsia="宋体" w:cs="宋体"/>
                <w:bCs/>
                <w:color w:val="auto"/>
                <w:kern w:val="2"/>
                <w:sz w:val="24"/>
                <w:szCs w:val="24"/>
              </w:rPr>
              <w:t>¦</w:t>
            </w:r>
          </w:p>
        </w:tc>
        <w:tc>
          <w:tcPr>
            <w:tcW w:w="1350" w:type="dxa"/>
            <w:tcBorders>
              <w:top w:val="single" w:color="auto" w:sz="4" w:space="0"/>
              <w:left w:val="single" w:color="auto" w:sz="4" w:space="0"/>
              <w:bottom w:val="single" w:color="auto" w:sz="4" w:space="0"/>
              <w:right w:val="single" w:color="auto" w:sz="4" w:space="0"/>
            </w:tcBorders>
            <w:vAlign w:val="bottom"/>
          </w:tcPr>
          <w:p w14:paraId="135F63D5">
            <w:pPr>
              <w:widowControl w:val="0"/>
              <w:adjustRightInd/>
              <w:snapToGrid/>
              <w:spacing w:after="0" w:line="360" w:lineRule="exact"/>
              <w:rPr>
                <w:rFonts w:ascii="宋体" w:hAnsi="宋体" w:eastAsia="宋体" w:cs="宋体"/>
                <w:bCs/>
                <w:color w:val="auto"/>
                <w:kern w:val="2"/>
                <w:sz w:val="24"/>
                <w:szCs w:val="24"/>
              </w:rPr>
            </w:pPr>
          </w:p>
        </w:tc>
        <w:tc>
          <w:tcPr>
            <w:tcW w:w="1363" w:type="dxa"/>
            <w:tcBorders>
              <w:top w:val="single" w:color="auto" w:sz="4" w:space="0"/>
              <w:left w:val="single" w:color="auto" w:sz="4" w:space="0"/>
              <w:bottom w:val="single" w:color="auto" w:sz="4" w:space="0"/>
              <w:right w:val="single" w:color="auto" w:sz="4" w:space="0"/>
            </w:tcBorders>
            <w:vAlign w:val="bottom"/>
          </w:tcPr>
          <w:p w14:paraId="4D85A18B">
            <w:pPr>
              <w:widowControl w:val="0"/>
              <w:adjustRightInd/>
              <w:snapToGrid/>
              <w:spacing w:after="0" w:line="360" w:lineRule="exact"/>
              <w:rPr>
                <w:rFonts w:ascii="宋体" w:hAnsi="宋体" w:eastAsia="宋体" w:cs="宋体"/>
                <w:bCs/>
                <w:color w:val="auto"/>
                <w:kern w:val="2"/>
                <w:sz w:val="24"/>
                <w:szCs w:val="24"/>
              </w:rPr>
            </w:pPr>
          </w:p>
        </w:tc>
        <w:tc>
          <w:tcPr>
            <w:tcW w:w="1923" w:type="dxa"/>
            <w:tcBorders>
              <w:top w:val="single" w:color="auto" w:sz="4" w:space="0"/>
              <w:left w:val="single" w:color="auto" w:sz="4" w:space="0"/>
              <w:bottom w:val="single" w:color="auto" w:sz="4" w:space="0"/>
              <w:right w:val="single" w:color="auto" w:sz="4" w:space="0"/>
            </w:tcBorders>
            <w:vAlign w:val="bottom"/>
          </w:tcPr>
          <w:p w14:paraId="1A93300F">
            <w:pPr>
              <w:widowControl w:val="0"/>
              <w:adjustRightInd/>
              <w:snapToGrid/>
              <w:spacing w:after="0" w:line="360" w:lineRule="exact"/>
              <w:rPr>
                <w:rFonts w:ascii="宋体" w:hAnsi="宋体" w:eastAsia="宋体" w:cs="宋体"/>
                <w:bCs/>
                <w:color w:val="auto"/>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bottom"/>
          </w:tcPr>
          <w:p w14:paraId="1BA76BC5">
            <w:pPr>
              <w:widowControl w:val="0"/>
              <w:adjustRightInd/>
              <w:snapToGrid/>
              <w:spacing w:after="0" w:line="360" w:lineRule="exact"/>
              <w:rPr>
                <w:rFonts w:ascii="宋体" w:hAnsi="宋体" w:eastAsia="宋体" w:cs="宋体"/>
                <w:bCs/>
                <w:color w:val="auto"/>
                <w:kern w:val="2"/>
                <w:sz w:val="24"/>
                <w:szCs w:val="24"/>
              </w:rPr>
            </w:pPr>
          </w:p>
        </w:tc>
        <w:tc>
          <w:tcPr>
            <w:tcW w:w="723" w:type="dxa"/>
            <w:tcBorders>
              <w:top w:val="single" w:color="auto" w:sz="4" w:space="0"/>
              <w:left w:val="single" w:color="auto" w:sz="4" w:space="0"/>
              <w:bottom w:val="single" w:color="auto" w:sz="4" w:space="0"/>
              <w:right w:val="single" w:color="auto" w:sz="4" w:space="0"/>
            </w:tcBorders>
            <w:vAlign w:val="bottom"/>
          </w:tcPr>
          <w:p w14:paraId="00DE2083">
            <w:pPr>
              <w:widowControl w:val="0"/>
              <w:adjustRightInd/>
              <w:snapToGrid/>
              <w:spacing w:after="0" w:line="360" w:lineRule="exact"/>
              <w:rPr>
                <w:rFonts w:ascii="宋体" w:hAnsi="宋体" w:eastAsia="宋体" w:cs="宋体"/>
                <w:bCs/>
                <w:color w:val="auto"/>
                <w:kern w:val="2"/>
                <w:sz w:val="24"/>
                <w:szCs w:val="24"/>
              </w:rPr>
            </w:pPr>
          </w:p>
        </w:tc>
        <w:tc>
          <w:tcPr>
            <w:tcW w:w="763" w:type="dxa"/>
            <w:tcBorders>
              <w:top w:val="single" w:color="auto" w:sz="4" w:space="0"/>
              <w:left w:val="single" w:color="auto" w:sz="4" w:space="0"/>
              <w:bottom w:val="single" w:color="auto" w:sz="4" w:space="0"/>
              <w:right w:val="single" w:color="auto" w:sz="4" w:space="0"/>
            </w:tcBorders>
            <w:vAlign w:val="bottom"/>
          </w:tcPr>
          <w:p w14:paraId="6492010D">
            <w:pPr>
              <w:widowControl w:val="0"/>
              <w:adjustRightInd/>
              <w:snapToGrid/>
              <w:spacing w:after="0" w:line="360" w:lineRule="exact"/>
              <w:rPr>
                <w:rFonts w:ascii="宋体" w:hAnsi="宋体" w:eastAsia="宋体" w:cs="宋体"/>
                <w:bCs/>
                <w:color w:val="auto"/>
                <w:kern w:val="2"/>
                <w:sz w:val="24"/>
                <w:szCs w:val="24"/>
              </w:rPr>
            </w:pPr>
          </w:p>
        </w:tc>
        <w:tc>
          <w:tcPr>
            <w:tcW w:w="1984" w:type="dxa"/>
            <w:tcBorders>
              <w:top w:val="single" w:color="auto" w:sz="4" w:space="0"/>
              <w:left w:val="single" w:color="auto" w:sz="4" w:space="0"/>
              <w:bottom w:val="single" w:color="auto" w:sz="4" w:space="0"/>
              <w:right w:val="single" w:color="auto" w:sz="4" w:space="0"/>
            </w:tcBorders>
            <w:vAlign w:val="bottom"/>
          </w:tcPr>
          <w:p w14:paraId="503F4A28">
            <w:pPr>
              <w:widowControl w:val="0"/>
              <w:adjustRightInd/>
              <w:snapToGrid/>
              <w:spacing w:after="0" w:line="360" w:lineRule="exact"/>
              <w:rPr>
                <w:rFonts w:ascii="宋体" w:hAnsi="宋体" w:eastAsia="宋体" w:cs="宋体"/>
                <w:bCs/>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vAlign w:val="bottom"/>
          </w:tcPr>
          <w:p w14:paraId="270CBE32">
            <w:pPr>
              <w:widowControl w:val="0"/>
              <w:adjustRightInd/>
              <w:snapToGrid/>
              <w:spacing w:after="0" w:line="360" w:lineRule="exact"/>
              <w:rPr>
                <w:rFonts w:ascii="宋体" w:hAnsi="宋体" w:eastAsia="宋体" w:cs="宋体"/>
                <w:bCs/>
                <w:color w:val="auto"/>
                <w:kern w:val="2"/>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bottom"/>
          </w:tcPr>
          <w:p w14:paraId="2EE93997">
            <w:pPr>
              <w:widowControl w:val="0"/>
              <w:adjustRightInd/>
              <w:snapToGrid/>
              <w:spacing w:after="0" w:line="360" w:lineRule="exact"/>
              <w:rPr>
                <w:rFonts w:ascii="宋体" w:hAnsi="宋体" w:eastAsia="宋体" w:cs="宋体"/>
                <w:bCs/>
                <w:color w:val="auto"/>
                <w:kern w:val="2"/>
                <w:sz w:val="24"/>
                <w:szCs w:val="24"/>
              </w:rPr>
            </w:pPr>
          </w:p>
        </w:tc>
      </w:tr>
      <w:tr w14:paraId="561F9713">
        <w:tblPrEx>
          <w:tblCellMar>
            <w:top w:w="0" w:type="dxa"/>
            <w:left w:w="108" w:type="dxa"/>
            <w:bottom w:w="0" w:type="dxa"/>
            <w:right w:w="108" w:type="dxa"/>
          </w:tblCellMar>
        </w:tblPrEx>
        <w:trPr>
          <w:trHeight w:val="736" w:hRule="atLeast"/>
          <w:jc w:val="center"/>
        </w:trPr>
        <w:tc>
          <w:tcPr>
            <w:tcW w:w="13858" w:type="dxa"/>
            <w:gridSpan w:val="11"/>
            <w:tcBorders>
              <w:top w:val="single" w:color="auto" w:sz="4" w:space="0"/>
              <w:left w:val="single" w:color="auto" w:sz="4" w:space="0"/>
              <w:bottom w:val="single" w:color="auto" w:sz="4" w:space="0"/>
              <w:right w:val="single" w:color="auto" w:sz="4" w:space="0"/>
            </w:tcBorders>
            <w:vAlign w:val="center"/>
          </w:tcPr>
          <w:p w14:paraId="438811CC">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 xml:space="preserve">投标报价金额合计（大写）：                                      </w:t>
            </w:r>
            <w:r>
              <w:rPr>
                <w:rFonts w:ascii="宋体" w:hAnsi="宋体" w:eastAsia="宋体" w:cs="宋体"/>
                <w:bCs/>
                <w:color w:val="auto"/>
                <w:kern w:val="2"/>
                <w:sz w:val="24"/>
                <w:szCs w:val="24"/>
              </w:rPr>
              <w:t>人民币（小写）：</w:t>
            </w:r>
          </w:p>
        </w:tc>
      </w:tr>
    </w:tbl>
    <w:p w14:paraId="72816B56">
      <w:pPr>
        <w:widowControl w:val="0"/>
        <w:adjustRightInd/>
        <w:snapToGrid/>
        <w:spacing w:after="0" w:line="360" w:lineRule="exact"/>
        <w:rPr>
          <w:rFonts w:ascii="宋体" w:hAnsi="宋体" w:eastAsia="宋体" w:cs="宋体"/>
          <w:bCs/>
          <w:color w:val="auto"/>
          <w:kern w:val="2"/>
          <w:sz w:val="24"/>
          <w:szCs w:val="24"/>
        </w:rPr>
        <w:sectPr>
          <w:pgSz w:w="16840" w:h="11907" w:orient="landscape"/>
          <w:pgMar w:top="1803" w:right="1440" w:bottom="1803" w:left="1440" w:header="851" w:footer="992" w:gutter="0"/>
          <w:pgNumType w:fmt="numberInDash"/>
          <w:cols w:space="720" w:num="1"/>
          <w:docGrid w:linePitch="332" w:charSpace="0"/>
        </w:sectPr>
      </w:pPr>
      <w:r>
        <w:rPr>
          <w:rFonts w:hint="eastAsia" w:ascii="宋体" w:hAnsi="宋体" w:eastAsia="宋体" w:cs="宋体"/>
          <w:bCs/>
          <w:color w:val="auto"/>
          <w:kern w:val="2"/>
          <w:sz w:val="24"/>
          <w:szCs w:val="24"/>
        </w:rPr>
        <w:t>法定代表人（负责人）或授权代表（签字）：                                   日期：</w:t>
      </w:r>
      <w:r>
        <w:rPr>
          <w:rFonts w:hint="eastAsia" w:ascii="宋体" w:hAnsi="宋体" w:eastAsia="宋体" w:cs="宋体"/>
          <w:bCs/>
          <w:color w:val="auto"/>
          <w:spacing w:val="-8"/>
          <w:kern w:val="2"/>
          <w:sz w:val="24"/>
          <w:szCs w:val="24"/>
        </w:rPr>
        <w:t>年月日</w:t>
      </w:r>
    </w:p>
    <w:p w14:paraId="5FFBB366">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3.主要设备技术指标及技术性能说明</w:t>
      </w:r>
    </w:p>
    <w:p w14:paraId="561E3B47">
      <w:pPr>
        <w:widowControl w:val="0"/>
        <w:adjustRightInd/>
        <w:snapToGrid/>
        <w:spacing w:after="0" w:line="360" w:lineRule="exact"/>
        <w:rPr>
          <w:rFonts w:ascii="宋体" w:hAnsi="宋体" w:eastAsia="宋体" w:cs="宋体"/>
          <w:bCs/>
          <w:color w:val="auto"/>
          <w:sz w:val="24"/>
          <w:szCs w:val="24"/>
        </w:rPr>
      </w:pPr>
      <w:r>
        <w:rPr>
          <w:rFonts w:hint="eastAsia" w:ascii="宋体" w:hAnsi="宋体" w:eastAsia="宋体" w:cs="宋体"/>
          <w:bCs/>
          <w:color w:val="auto"/>
          <w:kern w:val="2"/>
          <w:sz w:val="24"/>
          <w:szCs w:val="24"/>
        </w:rPr>
        <w:t>4.供应商提供的产品交货方案、技术服务的人员结构情况，</w:t>
      </w:r>
      <w:r>
        <w:rPr>
          <w:rFonts w:hint="eastAsia" w:ascii="宋体" w:hAnsi="宋体" w:eastAsia="宋体" w:cs="宋体"/>
          <w:bCs/>
          <w:color w:val="auto"/>
          <w:sz w:val="24"/>
          <w:szCs w:val="24"/>
        </w:rPr>
        <w:t>应急预案，产品交货进度安排、安装方案</w:t>
      </w:r>
      <w:r>
        <w:rPr>
          <w:rFonts w:hint="eastAsia" w:ascii="宋体" w:hAnsi="宋体" w:eastAsia="宋体" w:cs="宋体"/>
          <w:bCs/>
          <w:color w:val="auto"/>
          <w:kern w:val="2"/>
          <w:sz w:val="24"/>
          <w:szCs w:val="24"/>
        </w:rPr>
        <w:t>（格式自拟）</w:t>
      </w:r>
    </w:p>
    <w:p w14:paraId="60D4E9DC">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5. 售后服务计划（格式自拟）</w:t>
      </w:r>
    </w:p>
    <w:p w14:paraId="631C794F">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6. 技术规格偏离表格式</w:t>
      </w:r>
    </w:p>
    <w:p w14:paraId="5666A41D">
      <w:pPr>
        <w:widowControl w:val="0"/>
        <w:adjustRightInd/>
        <w:snapToGrid/>
        <w:spacing w:after="0" w:line="360" w:lineRule="exact"/>
        <w:rPr>
          <w:rFonts w:ascii="宋体" w:hAnsi="宋体" w:eastAsia="宋体" w:cs="宋体"/>
          <w:bCs/>
          <w:kern w:val="2"/>
          <w:sz w:val="24"/>
          <w:szCs w:val="24"/>
        </w:rPr>
      </w:pPr>
    </w:p>
    <w:p w14:paraId="3AB2D343">
      <w:pPr>
        <w:widowControl w:val="0"/>
        <w:adjustRightInd/>
        <w:snapToGrid/>
        <w:spacing w:after="0" w:line="360" w:lineRule="exact"/>
        <w:rPr>
          <w:rFonts w:ascii="宋体" w:hAnsi="宋体" w:eastAsia="宋体" w:cs="宋体"/>
          <w:bCs/>
          <w:kern w:val="2"/>
          <w:sz w:val="24"/>
          <w:szCs w:val="24"/>
        </w:rPr>
      </w:pPr>
    </w:p>
    <w:p w14:paraId="795F8C4D">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技术规格偏离表</w:t>
      </w:r>
    </w:p>
    <w:p w14:paraId="61965371">
      <w:pPr>
        <w:widowControl w:val="0"/>
        <w:adjustRightInd/>
        <w:snapToGrid/>
        <w:spacing w:after="0" w:line="360" w:lineRule="exact"/>
        <w:rPr>
          <w:rFonts w:ascii="宋体" w:hAnsi="宋体" w:eastAsia="宋体" w:cs="宋体"/>
          <w:bCs/>
          <w:kern w:val="2"/>
          <w:sz w:val="24"/>
          <w:szCs w:val="24"/>
        </w:rPr>
      </w:pPr>
    </w:p>
    <w:p w14:paraId="5F0BFE6D">
      <w:pPr>
        <w:widowControl w:val="0"/>
        <w:adjustRightInd/>
        <w:snapToGrid/>
        <w:spacing w:after="0" w:line="360" w:lineRule="exact"/>
        <w:ind w:firstLine="360" w:firstLineChars="150"/>
        <w:rPr>
          <w:rFonts w:ascii="宋体" w:hAnsi="宋体" w:eastAsia="宋体" w:cs="宋体"/>
          <w:bCs/>
          <w:kern w:val="2"/>
          <w:sz w:val="24"/>
          <w:szCs w:val="24"/>
        </w:rPr>
      </w:pPr>
      <w:r>
        <w:rPr>
          <w:rFonts w:hint="eastAsia" w:ascii="宋体" w:hAnsi="宋体" w:eastAsia="宋体" w:cs="宋体"/>
          <w:bCs/>
          <w:kern w:val="2"/>
          <w:sz w:val="24"/>
          <w:szCs w:val="24"/>
        </w:rPr>
        <w:t xml:space="preserve">项目名称: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B19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A2C7669">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46C779AE">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6D93D263">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招标规格</w:t>
            </w:r>
          </w:p>
        </w:tc>
        <w:tc>
          <w:tcPr>
            <w:tcW w:w="1337" w:type="dxa"/>
            <w:tcBorders>
              <w:top w:val="single" w:color="auto" w:sz="4" w:space="0"/>
              <w:left w:val="single" w:color="auto" w:sz="4" w:space="0"/>
              <w:bottom w:val="single" w:color="auto" w:sz="4" w:space="0"/>
              <w:right w:val="single" w:color="auto" w:sz="4" w:space="0"/>
            </w:tcBorders>
            <w:vAlign w:val="center"/>
          </w:tcPr>
          <w:p w14:paraId="5AFB196C">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投标规格</w:t>
            </w:r>
          </w:p>
        </w:tc>
        <w:tc>
          <w:tcPr>
            <w:tcW w:w="1276" w:type="dxa"/>
            <w:tcBorders>
              <w:top w:val="single" w:color="auto" w:sz="4" w:space="0"/>
              <w:left w:val="single" w:color="auto" w:sz="4" w:space="0"/>
              <w:bottom w:val="single" w:color="auto" w:sz="4" w:space="0"/>
              <w:right w:val="single" w:color="auto" w:sz="4" w:space="0"/>
            </w:tcBorders>
            <w:vAlign w:val="center"/>
          </w:tcPr>
          <w:p w14:paraId="6E0B2F01">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3E173359">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说明</w:t>
            </w:r>
          </w:p>
        </w:tc>
      </w:tr>
      <w:tr w14:paraId="3F82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2EB77CC">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5E5FA29A">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15EDD174">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5F890B02">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7782A96">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480694AF">
            <w:pPr>
              <w:widowControl w:val="0"/>
              <w:adjustRightInd/>
              <w:snapToGrid/>
              <w:spacing w:after="0" w:line="360" w:lineRule="exact"/>
              <w:rPr>
                <w:rFonts w:ascii="宋体" w:hAnsi="宋体" w:eastAsia="宋体" w:cs="宋体"/>
                <w:bCs/>
                <w:kern w:val="2"/>
                <w:sz w:val="24"/>
                <w:szCs w:val="24"/>
              </w:rPr>
            </w:pPr>
          </w:p>
        </w:tc>
      </w:tr>
      <w:tr w14:paraId="312D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85B3D05">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7F40AECC">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6F7EBAF9">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6BD7CDD4">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1002318">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0D4F2AE9">
            <w:pPr>
              <w:widowControl w:val="0"/>
              <w:adjustRightInd/>
              <w:snapToGrid/>
              <w:spacing w:after="0" w:line="360" w:lineRule="exact"/>
              <w:rPr>
                <w:rFonts w:ascii="宋体" w:hAnsi="宋体" w:eastAsia="宋体" w:cs="宋体"/>
                <w:bCs/>
                <w:kern w:val="2"/>
                <w:sz w:val="24"/>
                <w:szCs w:val="24"/>
              </w:rPr>
            </w:pPr>
          </w:p>
        </w:tc>
      </w:tr>
      <w:tr w14:paraId="1226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84F332F">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216B670C">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305CEA16">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778D26B4">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D12C9FD">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54DBDFD3">
            <w:pPr>
              <w:widowControl w:val="0"/>
              <w:adjustRightInd/>
              <w:snapToGrid/>
              <w:spacing w:after="0" w:line="360" w:lineRule="exact"/>
              <w:rPr>
                <w:rFonts w:ascii="宋体" w:hAnsi="宋体" w:eastAsia="宋体" w:cs="宋体"/>
                <w:bCs/>
                <w:kern w:val="2"/>
                <w:sz w:val="24"/>
                <w:szCs w:val="24"/>
              </w:rPr>
            </w:pPr>
          </w:p>
        </w:tc>
      </w:tr>
      <w:tr w14:paraId="69D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D9531D1">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0FA50FB2">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4A57E160">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86E052E">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FC97F5E">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102801D5">
            <w:pPr>
              <w:widowControl w:val="0"/>
              <w:adjustRightInd/>
              <w:snapToGrid/>
              <w:spacing w:after="0" w:line="360" w:lineRule="exact"/>
              <w:rPr>
                <w:rFonts w:ascii="宋体" w:hAnsi="宋体" w:eastAsia="宋体" w:cs="宋体"/>
                <w:bCs/>
                <w:kern w:val="2"/>
                <w:sz w:val="24"/>
                <w:szCs w:val="24"/>
              </w:rPr>
            </w:pPr>
          </w:p>
        </w:tc>
      </w:tr>
      <w:tr w14:paraId="591F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1216858F">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050E841D">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18EEF2C0">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21E37BA8">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F0B8F95">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69901FC4">
            <w:pPr>
              <w:widowControl w:val="0"/>
              <w:adjustRightInd/>
              <w:snapToGrid/>
              <w:spacing w:after="0" w:line="360" w:lineRule="exact"/>
              <w:rPr>
                <w:rFonts w:ascii="宋体" w:hAnsi="宋体" w:eastAsia="宋体" w:cs="宋体"/>
                <w:bCs/>
                <w:kern w:val="2"/>
                <w:sz w:val="24"/>
                <w:szCs w:val="24"/>
              </w:rPr>
            </w:pPr>
          </w:p>
        </w:tc>
      </w:tr>
      <w:tr w14:paraId="65E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CF6E958">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17629D34">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3D358B43">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4A2C6C18">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53BBDFF">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7FF49AFA">
            <w:pPr>
              <w:widowControl w:val="0"/>
              <w:adjustRightInd/>
              <w:snapToGrid/>
              <w:spacing w:after="0" w:line="360" w:lineRule="exact"/>
              <w:rPr>
                <w:rFonts w:ascii="宋体" w:hAnsi="宋体" w:eastAsia="宋体" w:cs="宋体"/>
                <w:bCs/>
                <w:kern w:val="2"/>
                <w:sz w:val="24"/>
                <w:szCs w:val="24"/>
              </w:rPr>
            </w:pPr>
          </w:p>
        </w:tc>
      </w:tr>
      <w:tr w14:paraId="7184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FCE63C">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60198853">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4E8FD428">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7ECAF3F8">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AFE7172">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1E53021A">
            <w:pPr>
              <w:widowControl w:val="0"/>
              <w:adjustRightInd/>
              <w:snapToGrid/>
              <w:spacing w:after="0" w:line="360" w:lineRule="exact"/>
              <w:rPr>
                <w:rFonts w:ascii="宋体" w:hAnsi="宋体" w:eastAsia="宋体" w:cs="宋体"/>
                <w:bCs/>
                <w:kern w:val="2"/>
                <w:sz w:val="24"/>
                <w:szCs w:val="24"/>
              </w:rPr>
            </w:pPr>
          </w:p>
        </w:tc>
      </w:tr>
      <w:tr w14:paraId="520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2BDC61">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39B260C3">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0B36E57F">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540EE5A5">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A8CC0BC">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64CAC54F">
            <w:pPr>
              <w:widowControl w:val="0"/>
              <w:adjustRightInd/>
              <w:snapToGrid/>
              <w:spacing w:after="0" w:line="360" w:lineRule="exact"/>
              <w:rPr>
                <w:rFonts w:ascii="宋体" w:hAnsi="宋体" w:eastAsia="宋体" w:cs="宋体"/>
                <w:bCs/>
                <w:kern w:val="2"/>
                <w:sz w:val="24"/>
                <w:szCs w:val="24"/>
              </w:rPr>
            </w:pPr>
          </w:p>
        </w:tc>
      </w:tr>
      <w:tr w14:paraId="028C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7368688E">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0780000F">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548EE549">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08FF174F">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D2DF9DB">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27D71D54">
            <w:pPr>
              <w:widowControl w:val="0"/>
              <w:adjustRightInd/>
              <w:snapToGrid/>
              <w:spacing w:after="0" w:line="360" w:lineRule="exact"/>
              <w:rPr>
                <w:rFonts w:ascii="宋体" w:hAnsi="宋体" w:eastAsia="宋体" w:cs="宋体"/>
                <w:bCs/>
                <w:kern w:val="2"/>
                <w:sz w:val="24"/>
                <w:szCs w:val="24"/>
              </w:rPr>
            </w:pPr>
          </w:p>
        </w:tc>
      </w:tr>
      <w:tr w14:paraId="2923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17B5571">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2389B549">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74FC64D8">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11B59C92">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F44484E">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7996CC2C">
            <w:pPr>
              <w:widowControl w:val="0"/>
              <w:adjustRightInd/>
              <w:snapToGrid/>
              <w:spacing w:after="0" w:line="360" w:lineRule="exact"/>
              <w:rPr>
                <w:rFonts w:ascii="宋体" w:hAnsi="宋体" w:eastAsia="宋体" w:cs="宋体"/>
                <w:bCs/>
                <w:kern w:val="2"/>
                <w:sz w:val="24"/>
                <w:szCs w:val="24"/>
              </w:rPr>
            </w:pPr>
          </w:p>
        </w:tc>
      </w:tr>
      <w:tr w14:paraId="07EB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58BBF315">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3D69487E">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0B0ED7C7">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5378A424">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63DD16B">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1C97D5A2">
            <w:pPr>
              <w:widowControl w:val="0"/>
              <w:adjustRightInd/>
              <w:snapToGrid/>
              <w:spacing w:after="0" w:line="360" w:lineRule="exact"/>
              <w:rPr>
                <w:rFonts w:ascii="宋体" w:hAnsi="宋体" w:eastAsia="宋体" w:cs="宋体"/>
                <w:bCs/>
                <w:kern w:val="2"/>
                <w:sz w:val="24"/>
                <w:szCs w:val="24"/>
              </w:rPr>
            </w:pPr>
          </w:p>
        </w:tc>
      </w:tr>
      <w:tr w14:paraId="28E4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BE4AE22">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3EF93A2C">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7A399282">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0DB66DFB">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AA5E743">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39A5CE35">
            <w:pPr>
              <w:widowControl w:val="0"/>
              <w:adjustRightInd/>
              <w:snapToGrid/>
              <w:spacing w:after="0" w:line="360" w:lineRule="exact"/>
              <w:rPr>
                <w:rFonts w:ascii="宋体" w:hAnsi="宋体" w:eastAsia="宋体" w:cs="宋体"/>
                <w:bCs/>
                <w:kern w:val="2"/>
                <w:sz w:val="24"/>
                <w:szCs w:val="24"/>
              </w:rPr>
            </w:pPr>
          </w:p>
        </w:tc>
      </w:tr>
      <w:tr w14:paraId="7267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62B7CD69">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405024DD">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5DA30574">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521524CE">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031E1BC">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64AD962D">
            <w:pPr>
              <w:widowControl w:val="0"/>
              <w:adjustRightInd/>
              <w:snapToGrid/>
              <w:spacing w:after="0" w:line="360" w:lineRule="exact"/>
              <w:rPr>
                <w:rFonts w:ascii="宋体" w:hAnsi="宋体" w:eastAsia="宋体" w:cs="宋体"/>
                <w:bCs/>
                <w:kern w:val="2"/>
                <w:sz w:val="24"/>
                <w:szCs w:val="24"/>
              </w:rPr>
            </w:pPr>
          </w:p>
        </w:tc>
      </w:tr>
      <w:tr w14:paraId="2572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C686BF4">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4D0269B3">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709DCDD1">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70EDCA4D">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D76E415">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0518DA11">
            <w:pPr>
              <w:widowControl w:val="0"/>
              <w:adjustRightInd/>
              <w:snapToGrid/>
              <w:spacing w:after="0" w:line="360" w:lineRule="exact"/>
              <w:rPr>
                <w:rFonts w:ascii="宋体" w:hAnsi="宋体" w:eastAsia="宋体" w:cs="宋体"/>
                <w:bCs/>
                <w:kern w:val="2"/>
                <w:sz w:val="24"/>
                <w:szCs w:val="24"/>
              </w:rPr>
            </w:pPr>
          </w:p>
        </w:tc>
      </w:tr>
      <w:tr w14:paraId="3B14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31317458">
            <w:pPr>
              <w:widowControl w:val="0"/>
              <w:adjustRightInd/>
              <w:snapToGrid/>
              <w:spacing w:after="0" w:line="360" w:lineRule="exact"/>
              <w:rPr>
                <w:rFonts w:ascii="宋体" w:hAnsi="宋体" w:eastAsia="宋体" w:cs="宋体"/>
                <w:bCs/>
                <w:kern w:val="2"/>
                <w:sz w:val="24"/>
                <w:szCs w:val="24"/>
              </w:rPr>
            </w:pPr>
          </w:p>
        </w:tc>
        <w:tc>
          <w:tcPr>
            <w:tcW w:w="1381" w:type="dxa"/>
            <w:tcBorders>
              <w:top w:val="single" w:color="auto" w:sz="4" w:space="0"/>
              <w:left w:val="single" w:color="auto" w:sz="4" w:space="0"/>
              <w:bottom w:val="single" w:color="auto" w:sz="4" w:space="0"/>
              <w:right w:val="single" w:color="auto" w:sz="4" w:space="0"/>
            </w:tcBorders>
          </w:tcPr>
          <w:p w14:paraId="514918AD">
            <w:pPr>
              <w:widowControl w:val="0"/>
              <w:adjustRightInd/>
              <w:snapToGrid/>
              <w:spacing w:after="0" w:line="360" w:lineRule="exact"/>
              <w:rPr>
                <w:rFonts w:ascii="宋体" w:hAnsi="宋体" w:eastAsia="宋体" w:cs="宋体"/>
                <w:bCs/>
                <w:kern w:val="2"/>
                <w:sz w:val="24"/>
                <w:szCs w:val="24"/>
              </w:rPr>
            </w:pPr>
          </w:p>
        </w:tc>
        <w:tc>
          <w:tcPr>
            <w:tcW w:w="1418" w:type="dxa"/>
            <w:tcBorders>
              <w:top w:val="single" w:color="auto" w:sz="4" w:space="0"/>
              <w:left w:val="single" w:color="auto" w:sz="4" w:space="0"/>
              <w:bottom w:val="single" w:color="auto" w:sz="4" w:space="0"/>
              <w:right w:val="single" w:color="auto" w:sz="4" w:space="0"/>
            </w:tcBorders>
          </w:tcPr>
          <w:p w14:paraId="7C449456">
            <w:pPr>
              <w:widowControl w:val="0"/>
              <w:adjustRightInd/>
              <w:snapToGrid/>
              <w:spacing w:after="0" w:line="360" w:lineRule="exact"/>
              <w:rPr>
                <w:rFonts w:ascii="宋体" w:hAnsi="宋体" w:eastAsia="宋体" w:cs="宋体"/>
                <w:bCs/>
                <w:kern w:val="2"/>
                <w:sz w:val="24"/>
                <w:szCs w:val="24"/>
              </w:rPr>
            </w:pPr>
          </w:p>
        </w:tc>
        <w:tc>
          <w:tcPr>
            <w:tcW w:w="1337" w:type="dxa"/>
            <w:tcBorders>
              <w:top w:val="single" w:color="auto" w:sz="4" w:space="0"/>
              <w:left w:val="single" w:color="auto" w:sz="4" w:space="0"/>
              <w:bottom w:val="single" w:color="auto" w:sz="4" w:space="0"/>
              <w:right w:val="single" w:color="auto" w:sz="4" w:space="0"/>
            </w:tcBorders>
          </w:tcPr>
          <w:p w14:paraId="6DFBB23B">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BF17F89">
            <w:pPr>
              <w:widowControl w:val="0"/>
              <w:adjustRightInd/>
              <w:snapToGrid/>
              <w:spacing w:after="0" w:line="360" w:lineRule="exact"/>
              <w:rPr>
                <w:rFonts w:ascii="宋体" w:hAnsi="宋体" w:eastAsia="宋体" w:cs="宋体"/>
                <w:bCs/>
                <w:kern w:val="2"/>
                <w:sz w:val="24"/>
                <w:szCs w:val="24"/>
              </w:rPr>
            </w:pPr>
          </w:p>
        </w:tc>
        <w:tc>
          <w:tcPr>
            <w:tcW w:w="1214" w:type="dxa"/>
            <w:tcBorders>
              <w:top w:val="single" w:color="auto" w:sz="4" w:space="0"/>
              <w:left w:val="single" w:color="auto" w:sz="4" w:space="0"/>
              <w:bottom w:val="single" w:color="auto" w:sz="4" w:space="0"/>
              <w:right w:val="single" w:color="auto" w:sz="4" w:space="0"/>
            </w:tcBorders>
          </w:tcPr>
          <w:p w14:paraId="2AB69F96">
            <w:pPr>
              <w:widowControl w:val="0"/>
              <w:adjustRightInd/>
              <w:snapToGrid/>
              <w:spacing w:after="0" w:line="360" w:lineRule="exact"/>
              <w:rPr>
                <w:rFonts w:ascii="宋体" w:hAnsi="宋体" w:eastAsia="宋体" w:cs="宋体"/>
                <w:bCs/>
                <w:kern w:val="2"/>
                <w:sz w:val="24"/>
                <w:szCs w:val="24"/>
              </w:rPr>
            </w:pPr>
          </w:p>
        </w:tc>
      </w:tr>
    </w:tbl>
    <w:p w14:paraId="2E759FDE">
      <w:pPr>
        <w:widowControl w:val="0"/>
        <w:adjustRightInd/>
        <w:snapToGrid/>
        <w:spacing w:after="0" w:line="360" w:lineRule="exact"/>
        <w:rPr>
          <w:rFonts w:ascii="宋体" w:hAnsi="宋体" w:eastAsia="宋体" w:cs="宋体"/>
          <w:bCs/>
          <w:kern w:val="2"/>
          <w:sz w:val="24"/>
          <w:szCs w:val="24"/>
        </w:rPr>
      </w:pPr>
    </w:p>
    <w:p w14:paraId="7182E58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投标人（公章）：   </w:t>
      </w:r>
    </w:p>
    <w:p w14:paraId="45AC831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法定代表人（负责人）或授权代表（签字）：</w:t>
      </w:r>
    </w:p>
    <w:p w14:paraId="062E371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spacing w:val="-8"/>
          <w:kern w:val="2"/>
          <w:sz w:val="24"/>
          <w:szCs w:val="24"/>
        </w:rPr>
        <w:t>年月日</w:t>
      </w:r>
      <w:r>
        <w:rPr>
          <w:rFonts w:hint="eastAsia" w:ascii="宋体" w:hAnsi="宋体" w:eastAsia="宋体" w:cs="宋体"/>
          <w:bCs/>
          <w:kern w:val="2"/>
          <w:sz w:val="24"/>
          <w:szCs w:val="24"/>
        </w:rPr>
        <w:br w:type="page"/>
      </w:r>
    </w:p>
    <w:p w14:paraId="360535F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7.商务偏差表格式</w:t>
      </w:r>
    </w:p>
    <w:p w14:paraId="00F51EAE">
      <w:pPr>
        <w:widowControl w:val="0"/>
        <w:adjustRightInd/>
        <w:snapToGrid/>
        <w:spacing w:after="0" w:line="360" w:lineRule="exact"/>
        <w:jc w:val="center"/>
        <w:rPr>
          <w:rFonts w:ascii="宋体" w:hAnsi="宋体" w:eastAsia="宋体" w:cs="宋体"/>
          <w:b/>
          <w:bCs/>
          <w:kern w:val="2"/>
          <w:sz w:val="24"/>
          <w:szCs w:val="24"/>
        </w:rPr>
      </w:pPr>
    </w:p>
    <w:p w14:paraId="56A69EAD">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商务偏差表</w:t>
      </w:r>
    </w:p>
    <w:p w14:paraId="512225CB">
      <w:pPr>
        <w:widowControl w:val="0"/>
        <w:adjustRightInd/>
        <w:snapToGrid/>
        <w:spacing w:after="0" w:line="360" w:lineRule="exact"/>
        <w:ind w:firstLine="360" w:firstLineChars="150"/>
        <w:rPr>
          <w:rFonts w:ascii="宋体" w:hAnsi="宋体" w:eastAsia="宋体" w:cs="宋体"/>
          <w:bCs/>
          <w:kern w:val="2"/>
          <w:sz w:val="24"/>
          <w:szCs w:val="24"/>
        </w:rPr>
      </w:pPr>
      <w:r>
        <w:rPr>
          <w:rFonts w:hint="eastAsia" w:ascii="宋体" w:hAnsi="宋体" w:eastAsia="宋体" w:cs="宋体"/>
          <w:bCs/>
          <w:kern w:val="2"/>
          <w:sz w:val="24"/>
          <w:szCs w:val="24"/>
        </w:rPr>
        <w:t xml:space="preserve">项目名称：                        项目编号：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1CDF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827" w:type="dxa"/>
            <w:tcBorders>
              <w:top w:val="single" w:color="auto" w:sz="4" w:space="0"/>
              <w:left w:val="single" w:color="auto" w:sz="4" w:space="0"/>
              <w:bottom w:val="single" w:color="auto" w:sz="4" w:space="0"/>
              <w:right w:val="single" w:color="auto" w:sz="4" w:space="0"/>
            </w:tcBorders>
            <w:vAlign w:val="center"/>
          </w:tcPr>
          <w:p w14:paraId="2610C4F9">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6C615155">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招标文件</w:t>
            </w:r>
          </w:p>
          <w:p w14:paraId="6C7A11A7">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2204238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投标文件商务条款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13D41FF4">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4BDA9DAB">
            <w:pPr>
              <w:widowControl w:val="0"/>
              <w:adjustRightInd/>
              <w:snapToGrid/>
              <w:spacing w:after="0" w:line="360" w:lineRule="exact"/>
              <w:jc w:val="center"/>
              <w:rPr>
                <w:rFonts w:ascii="宋体" w:hAnsi="宋体" w:eastAsia="宋体" w:cs="宋体"/>
                <w:bCs/>
                <w:kern w:val="2"/>
                <w:sz w:val="24"/>
                <w:szCs w:val="24"/>
              </w:rPr>
            </w:pPr>
            <w:r>
              <w:rPr>
                <w:rFonts w:hint="eastAsia" w:ascii="宋体" w:hAnsi="宋体" w:eastAsia="宋体" w:cs="宋体"/>
                <w:bCs/>
                <w:kern w:val="2"/>
                <w:sz w:val="24"/>
                <w:szCs w:val="24"/>
              </w:rPr>
              <w:t>结论</w:t>
            </w:r>
          </w:p>
        </w:tc>
      </w:tr>
      <w:tr w14:paraId="20FD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8564A85">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31759C38">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7F6EA43">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685BE9E">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3EE88AA">
            <w:pPr>
              <w:widowControl w:val="0"/>
              <w:adjustRightInd/>
              <w:snapToGrid/>
              <w:spacing w:after="0" w:line="360" w:lineRule="exact"/>
              <w:rPr>
                <w:rFonts w:ascii="宋体" w:hAnsi="宋体" w:eastAsia="宋体" w:cs="宋体"/>
                <w:bCs/>
                <w:kern w:val="2"/>
                <w:sz w:val="24"/>
                <w:szCs w:val="24"/>
              </w:rPr>
            </w:pPr>
          </w:p>
        </w:tc>
      </w:tr>
      <w:tr w14:paraId="3188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5233F83">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7448694A">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18FC40E2">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051E177">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0435106">
            <w:pPr>
              <w:widowControl w:val="0"/>
              <w:adjustRightInd/>
              <w:snapToGrid/>
              <w:spacing w:after="0" w:line="360" w:lineRule="exact"/>
              <w:rPr>
                <w:rFonts w:ascii="宋体" w:hAnsi="宋体" w:eastAsia="宋体" w:cs="宋体"/>
                <w:bCs/>
                <w:kern w:val="2"/>
                <w:sz w:val="24"/>
                <w:szCs w:val="24"/>
              </w:rPr>
            </w:pPr>
          </w:p>
        </w:tc>
      </w:tr>
      <w:tr w14:paraId="3858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BB05E7A">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48255D24">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C72FA5B">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1FB4B73">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08A652D">
            <w:pPr>
              <w:widowControl w:val="0"/>
              <w:adjustRightInd/>
              <w:snapToGrid/>
              <w:spacing w:after="0" w:line="360" w:lineRule="exact"/>
              <w:rPr>
                <w:rFonts w:ascii="宋体" w:hAnsi="宋体" w:eastAsia="宋体" w:cs="宋体"/>
                <w:bCs/>
                <w:kern w:val="2"/>
                <w:sz w:val="24"/>
                <w:szCs w:val="24"/>
              </w:rPr>
            </w:pPr>
          </w:p>
        </w:tc>
      </w:tr>
      <w:tr w14:paraId="5EEE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2D950CC4">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4A178F7F">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4E8E23E">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53C1599">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D158DD0">
            <w:pPr>
              <w:widowControl w:val="0"/>
              <w:adjustRightInd/>
              <w:snapToGrid/>
              <w:spacing w:after="0" w:line="360" w:lineRule="exact"/>
              <w:rPr>
                <w:rFonts w:ascii="宋体" w:hAnsi="宋体" w:eastAsia="宋体" w:cs="宋体"/>
                <w:bCs/>
                <w:kern w:val="2"/>
                <w:sz w:val="24"/>
                <w:szCs w:val="24"/>
              </w:rPr>
            </w:pPr>
          </w:p>
        </w:tc>
      </w:tr>
      <w:tr w14:paraId="22EE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1956CDA">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C7DCEAD">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16E707A">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4DDE9EA">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0637793">
            <w:pPr>
              <w:widowControl w:val="0"/>
              <w:adjustRightInd/>
              <w:snapToGrid/>
              <w:spacing w:after="0" w:line="360" w:lineRule="exact"/>
              <w:rPr>
                <w:rFonts w:ascii="宋体" w:hAnsi="宋体" w:eastAsia="宋体" w:cs="宋体"/>
                <w:bCs/>
                <w:kern w:val="2"/>
                <w:sz w:val="24"/>
                <w:szCs w:val="24"/>
              </w:rPr>
            </w:pPr>
          </w:p>
        </w:tc>
      </w:tr>
      <w:tr w14:paraId="692D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43FCAEAE">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4FC61124">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7C8C7A4D">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43CCF37">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BE6328C">
            <w:pPr>
              <w:widowControl w:val="0"/>
              <w:adjustRightInd/>
              <w:snapToGrid/>
              <w:spacing w:after="0" w:line="360" w:lineRule="exact"/>
              <w:rPr>
                <w:rFonts w:ascii="宋体" w:hAnsi="宋体" w:eastAsia="宋体" w:cs="宋体"/>
                <w:bCs/>
                <w:kern w:val="2"/>
                <w:sz w:val="24"/>
                <w:szCs w:val="24"/>
              </w:rPr>
            </w:pPr>
          </w:p>
        </w:tc>
      </w:tr>
      <w:tr w14:paraId="401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1E72512F">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2A14002">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1F214E97">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5BD0C3BB">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2F1C4B5">
            <w:pPr>
              <w:widowControl w:val="0"/>
              <w:adjustRightInd/>
              <w:snapToGrid/>
              <w:spacing w:after="0" w:line="360" w:lineRule="exact"/>
              <w:rPr>
                <w:rFonts w:ascii="宋体" w:hAnsi="宋体" w:eastAsia="宋体" w:cs="宋体"/>
                <w:bCs/>
                <w:kern w:val="2"/>
                <w:sz w:val="24"/>
                <w:szCs w:val="24"/>
              </w:rPr>
            </w:pPr>
          </w:p>
        </w:tc>
      </w:tr>
      <w:tr w14:paraId="018E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4702BFF">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3E54C32F">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4D0AAFA">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43C2EE8">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3E05E4F">
            <w:pPr>
              <w:widowControl w:val="0"/>
              <w:adjustRightInd/>
              <w:snapToGrid/>
              <w:spacing w:after="0" w:line="360" w:lineRule="exact"/>
              <w:rPr>
                <w:rFonts w:ascii="宋体" w:hAnsi="宋体" w:eastAsia="宋体" w:cs="宋体"/>
                <w:bCs/>
                <w:kern w:val="2"/>
                <w:sz w:val="24"/>
                <w:szCs w:val="24"/>
              </w:rPr>
            </w:pPr>
          </w:p>
        </w:tc>
      </w:tr>
      <w:tr w14:paraId="0588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629ABD7E">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65647386">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9B0BE6F">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C869199">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18C7C4B">
            <w:pPr>
              <w:widowControl w:val="0"/>
              <w:adjustRightInd/>
              <w:snapToGrid/>
              <w:spacing w:after="0" w:line="360" w:lineRule="exact"/>
              <w:rPr>
                <w:rFonts w:ascii="宋体" w:hAnsi="宋体" w:eastAsia="宋体" w:cs="宋体"/>
                <w:bCs/>
                <w:kern w:val="2"/>
                <w:sz w:val="24"/>
                <w:szCs w:val="24"/>
              </w:rPr>
            </w:pPr>
          </w:p>
        </w:tc>
      </w:tr>
      <w:tr w14:paraId="6172A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72852030">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7830D27E">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40832E0">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9945BAB">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5B8D93F9">
            <w:pPr>
              <w:widowControl w:val="0"/>
              <w:adjustRightInd/>
              <w:snapToGrid/>
              <w:spacing w:after="0" w:line="360" w:lineRule="exact"/>
              <w:rPr>
                <w:rFonts w:ascii="宋体" w:hAnsi="宋体" w:eastAsia="宋体" w:cs="宋体"/>
                <w:bCs/>
                <w:kern w:val="2"/>
                <w:sz w:val="24"/>
                <w:szCs w:val="24"/>
              </w:rPr>
            </w:pPr>
          </w:p>
        </w:tc>
      </w:tr>
      <w:tr w14:paraId="084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tcPr>
          <w:p w14:paraId="060B81F4">
            <w:pPr>
              <w:widowControl w:val="0"/>
              <w:adjustRightInd/>
              <w:snapToGrid/>
              <w:spacing w:after="0" w:line="360" w:lineRule="exact"/>
              <w:rPr>
                <w:rFonts w:ascii="宋体" w:hAnsi="宋体" w:eastAsia="宋体" w:cs="宋体"/>
                <w:bCs/>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2852637">
            <w:pPr>
              <w:widowControl w:val="0"/>
              <w:adjustRightInd/>
              <w:snapToGrid/>
              <w:spacing w:after="0" w:line="360" w:lineRule="exact"/>
              <w:rPr>
                <w:rFonts w:ascii="宋体" w:hAnsi="宋体" w:eastAsia="宋体" w:cs="宋体"/>
                <w:bCs/>
                <w:kern w:val="2"/>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917C4C7">
            <w:pPr>
              <w:widowControl w:val="0"/>
              <w:adjustRightInd/>
              <w:snapToGrid/>
              <w:spacing w:after="0" w:line="360" w:lineRule="exact"/>
              <w:rPr>
                <w:rFonts w:ascii="宋体" w:hAnsi="宋体" w:eastAsia="宋体" w:cs="宋体"/>
                <w:bCs/>
                <w:kern w:val="2"/>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FE4D3FF">
            <w:pPr>
              <w:widowControl w:val="0"/>
              <w:adjustRightInd/>
              <w:snapToGrid/>
              <w:spacing w:after="0" w:line="360" w:lineRule="exact"/>
              <w:rPr>
                <w:rFonts w:ascii="宋体" w:hAnsi="宋体" w:eastAsia="宋体" w:cs="宋体"/>
                <w:bCs/>
                <w:kern w:val="2"/>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8A5B5F9">
            <w:pPr>
              <w:widowControl w:val="0"/>
              <w:adjustRightInd/>
              <w:snapToGrid/>
              <w:spacing w:after="0" w:line="360" w:lineRule="exact"/>
              <w:rPr>
                <w:rFonts w:ascii="宋体" w:hAnsi="宋体" w:eastAsia="宋体" w:cs="宋体"/>
                <w:bCs/>
                <w:kern w:val="2"/>
                <w:sz w:val="24"/>
                <w:szCs w:val="24"/>
              </w:rPr>
            </w:pPr>
          </w:p>
        </w:tc>
      </w:tr>
    </w:tbl>
    <w:p w14:paraId="10EC6801">
      <w:pPr>
        <w:widowControl w:val="0"/>
        <w:adjustRightInd/>
        <w:snapToGrid/>
        <w:spacing w:after="0" w:line="360" w:lineRule="exact"/>
        <w:rPr>
          <w:rFonts w:ascii="宋体" w:hAnsi="宋体" w:eastAsia="宋体" w:cs="宋体"/>
          <w:bCs/>
          <w:kern w:val="2"/>
          <w:sz w:val="24"/>
          <w:szCs w:val="24"/>
        </w:rPr>
      </w:pPr>
    </w:p>
    <w:p w14:paraId="585E9CAB">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投标人（公章）：      </w:t>
      </w:r>
    </w:p>
    <w:p w14:paraId="40AD2FB3">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法定代表人（负责人）或授权代表（签字）：</w:t>
      </w:r>
    </w:p>
    <w:p w14:paraId="4F0BCF3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spacing w:val="-8"/>
          <w:kern w:val="2"/>
          <w:sz w:val="24"/>
          <w:szCs w:val="24"/>
        </w:rPr>
        <w:t>年月日</w:t>
      </w:r>
      <w:r>
        <w:rPr>
          <w:rFonts w:hint="eastAsia" w:ascii="宋体" w:hAnsi="宋体" w:eastAsia="宋体" w:cs="宋体"/>
          <w:bCs/>
          <w:kern w:val="2"/>
          <w:sz w:val="24"/>
          <w:szCs w:val="24"/>
        </w:rPr>
        <w:br w:type="page"/>
      </w:r>
    </w:p>
    <w:p w14:paraId="1319BED0">
      <w:pPr>
        <w:widowControl w:val="0"/>
        <w:adjustRightInd/>
        <w:snapToGrid/>
        <w:spacing w:after="0" w:line="360" w:lineRule="exact"/>
        <w:rPr>
          <w:rFonts w:ascii="宋体" w:hAnsi="宋体" w:eastAsia="宋体" w:cs="宋体"/>
          <w:bCs/>
          <w:color w:val="auto"/>
          <w:kern w:val="2"/>
          <w:sz w:val="24"/>
          <w:szCs w:val="24"/>
        </w:rPr>
      </w:pPr>
      <w:r>
        <w:rPr>
          <w:rFonts w:hint="eastAsia" w:ascii="宋体" w:hAnsi="宋体" w:eastAsia="宋体" w:cs="宋体"/>
          <w:bCs/>
          <w:color w:val="auto"/>
          <w:kern w:val="2"/>
          <w:sz w:val="24"/>
          <w:szCs w:val="24"/>
        </w:rPr>
        <w:t>8.节能产品、环境标志产品明细表</w:t>
      </w:r>
    </w:p>
    <w:p w14:paraId="5DB9E3C3">
      <w:pPr>
        <w:widowControl w:val="0"/>
        <w:adjustRightInd/>
        <w:snapToGrid/>
        <w:spacing w:after="0" w:line="360" w:lineRule="exact"/>
        <w:jc w:val="center"/>
        <w:rPr>
          <w:rFonts w:ascii="宋体" w:hAnsi="宋体" w:eastAsia="宋体" w:cs="宋体"/>
          <w:b/>
          <w:bCs/>
          <w:kern w:val="2"/>
          <w:sz w:val="24"/>
          <w:szCs w:val="24"/>
        </w:rPr>
      </w:pPr>
    </w:p>
    <w:p w14:paraId="3F63A481">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节能产品明细表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606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604" w:type="dxa"/>
            <w:tcBorders>
              <w:top w:val="single" w:color="auto" w:sz="4" w:space="0"/>
              <w:left w:val="single" w:color="auto" w:sz="4" w:space="0"/>
              <w:bottom w:val="single" w:color="auto" w:sz="4" w:space="0"/>
              <w:right w:val="single" w:color="auto" w:sz="4" w:space="0"/>
            </w:tcBorders>
          </w:tcPr>
          <w:p w14:paraId="6CAABB95">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810" w:type="dxa"/>
            <w:tcBorders>
              <w:top w:val="single" w:color="auto" w:sz="4" w:space="0"/>
              <w:left w:val="single" w:color="auto" w:sz="4" w:space="0"/>
              <w:bottom w:val="single" w:color="auto" w:sz="4" w:space="0"/>
              <w:right w:val="single" w:color="auto" w:sz="4" w:space="0"/>
            </w:tcBorders>
          </w:tcPr>
          <w:p w14:paraId="6CEB315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设备名称</w:t>
            </w:r>
          </w:p>
        </w:tc>
        <w:tc>
          <w:tcPr>
            <w:tcW w:w="1125" w:type="dxa"/>
            <w:tcBorders>
              <w:top w:val="single" w:color="auto" w:sz="4" w:space="0"/>
              <w:left w:val="single" w:color="auto" w:sz="4" w:space="0"/>
              <w:bottom w:val="single" w:color="auto" w:sz="4" w:space="0"/>
              <w:right w:val="single" w:color="auto" w:sz="4" w:space="0"/>
            </w:tcBorders>
          </w:tcPr>
          <w:p w14:paraId="15D104AB">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品牌 </w:t>
            </w:r>
          </w:p>
          <w:p w14:paraId="0EACC5C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型号</w:t>
            </w:r>
          </w:p>
        </w:tc>
        <w:tc>
          <w:tcPr>
            <w:tcW w:w="1050" w:type="dxa"/>
            <w:tcBorders>
              <w:top w:val="single" w:color="auto" w:sz="4" w:space="0"/>
              <w:left w:val="single" w:color="auto" w:sz="4" w:space="0"/>
              <w:bottom w:val="single" w:color="auto" w:sz="4" w:space="0"/>
              <w:right w:val="single" w:color="auto" w:sz="4" w:space="0"/>
            </w:tcBorders>
          </w:tcPr>
          <w:p w14:paraId="152D0D5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制造商</w:t>
            </w:r>
          </w:p>
          <w:p w14:paraId="7C664BA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名称</w:t>
            </w:r>
          </w:p>
        </w:tc>
        <w:tc>
          <w:tcPr>
            <w:tcW w:w="1110" w:type="dxa"/>
            <w:tcBorders>
              <w:top w:val="single" w:color="auto" w:sz="4" w:space="0"/>
              <w:left w:val="single" w:color="auto" w:sz="4" w:space="0"/>
              <w:bottom w:val="single" w:color="auto" w:sz="4" w:space="0"/>
              <w:right w:val="single" w:color="auto" w:sz="4" w:space="0"/>
            </w:tcBorders>
          </w:tcPr>
          <w:p w14:paraId="7B7024B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节字标</w:t>
            </w:r>
          </w:p>
          <w:p w14:paraId="183DA0C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志认证</w:t>
            </w:r>
          </w:p>
          <w:p w14:paraId="0F4CD3F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证书号</w:t>
            </w:r>
          </w:p>
        </w:tc>
        <w:tc>
          <w:tcPr>
            <w:tcW w:w="1380" w:type="dxa"/>
            <w:tcBorders>
              <w:top w:val="single" w:color="auto" w:sz="4" w:space="0"/>
              <w:left w:val="single" w:color="auto" w:sz="4" w:space="0"/>
              <w:bottom w:val="single" w:color="auto" w:sz="4" w:space="0"/>
              <w:right w:val="single" w:color="auto" w:sz="4" w:space="0"/>
            </w:tcBorders>
          </w:tcPr>
          <w:p w14:paraId="116CB25B">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国家节能产品认证证书有效截止日期 </w:t>
            </w:r>
          </w:p>
        </w:tc>
        <w:tc>
          <w:tcPr>
            <w:tcW w:w="780" w:type="dxa"/>
            <w:tcBorders>
              <w:top w:val="single" w:color="auto" w:sz="4" w:space="0"/>
              <w:left w:val="single" w:color="auto" w:sz="4" w:space="0"/>
              <w:bottom w:val="single" w:color="auto" w:sz="4" w:space="0"/>
              <w:right w:val="single" w:color="auto" w:sz="4" w:space="0"/>
            </w:tcBorders>
          </w:tcPr>
          <w:p w14:paraId="1202F7B2">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数量</w:t>
            </w:r>
          </w:p>
        </w:tc>
        <w:tc>
          <w:tcPr>
            <w:tcW w:w="720" w:type="dxa"/>
            <w:tcBorders>
              <w:top w:val="single" w:color="auto" w:sz="4" w:space="0"/>
              <w:left w:val="single" w:color="auto" w:sz="4" w:space="0"/>
              <w:bottom w:val="single" w:color="auto" w:sz="4" w:space="0"/>
              <w:right w:val="single" w:color="auto" w:sz="4" w:space="0"/>
            </w:tcBorders>
          </w:tcPr>
          <w:p w14:paraId="16E528B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单价</w:t>
            </w:r>
          </w:p>
        </w:tc>
        <w:tc>
          <w:tcPr>
            <w:tcW w:w="705" w:type="dxa"/>
            <w:tcBorders>
              <w:top w:val="single" w:color="auto" w:sz="4" w:space="0"/>
              <w:left w:val="single" w:color="auto" w:sz="4" w:space="0"/>
              <w:bottom w:val="single" w:color="auto" w:sz="4" w:space="0"/>
              <w:right w:val="single" w:color="auto" w:sz="4" w:space="0"/>
            </w:tcBorders>
          </w:tcPr>
          <w:p w14:paraId="70574E5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总价</w:t>
            </w:r>
          </w:p>
        </w:tc>
      </w:tr>
      <w:tr w14:paraId="160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tcPr>
          <w:p w14:paraId="297B9828">
            <w:pPr>
              <w:widowControl w:val="0"/>
              <w:adjustRightInd/>
              <w:snapToGrid/>
              <w:spacing w:after="0" w:line="360" w:lineRule="exact"/>
              <w:rPr>
                <w:rFonts w:ascii="宋体" w:hAnsi="宋体" w:eastAsia="宋体" w:cs="宋体"/>
                <w:bCs/>
                <w:kern w:val="2"/>
                <w:sz w:val="24"/>
                <w:szCs w:val="24"/>
              </w:rPr>
            </w:pPr>
          </w:p>
        </w:tc>
        <w:tc>
          <w:tcPr>
            <w:tcW w:w="810" w:type="dxa"/>
            <w:tcBorders>
              <w:top w:val="single" w:color="auto" w:sz="4" w:space="0"/>
              <w:left w:val="single" w:color="auto" w:sz="4" w:space="0"/>
              <w:bottom w:val="single" w:color="auto" w:sz="4" w:space="0"/>
              <w:right w:val="single" w:color="auto" w:sz="4" w:space="0"/>
            </w:tcBorders>
          </w:tcPr>
          <w:p w14:paraId="0588F89F">
            <w:pPr>
              <w:widowControl w:val="0"/>
              <w:adjustRightInd/>
              <w:snapToGrid/>
              <w:spacing w:after="0" w:line="360" w:lineRule="exact"/>
              <w:rPr>
                <w:rFonts w:ascii="宋体" w:hAnsi="宋体" w:eastAsia="宋体" w:cs="宋体"/>
                <w:bCs/>
                <w:kern w:val="2"/>
                <w:sz w:val="24"/>
                <w:szCs w:val="24"/>
              </w:rPr>
            </w:pPr>
          </w:p>
        </w:tc>
        <w:tc>
          <w:tcPr>
            <w:tcW w:w="1125" w:type="dxa"/>
            <w:tcBorders>
              <w:top w:val="single" w:color="auto" w:sz="4" w:space="0"/>
              <w:left w:val="single" w:color="auto" w:sz="4" w:space="0"/>
              <w:bottom w:val="single" w:color="auto" w:sz="4" w:space="0"/>
              <w:right w:val="single" w:color="auto" w:sz="4" w:space="0"/>
            </w:tcBorders>
          </w:tcPr>
          <w:p w14:paraId="72B6A72D">
            <w:pPr>
              <w:widowControl w:val="0"/>
              <w:adjustRightInd/>
              <w:snapToGrid/>
              <w:spacing w:after="0" w:line="360" w:lineRule="exact"/>
              <w:rPr>
                <w:rFonts w:ascii="宋体" w:hAnsi="宋体" w:eastAsia="宋体" w:cs="宋体"/>
                <w:bCs/>
                <w:kern w:val="2"/>
                <w:sz w:val="24"/>
                <w:szCs w:val="24"/>
              </w:rPr>
            </w:pPr>
          </w:p>
        </w:tc>
        <w:tc>
          <w:tcPr>
            <w:tcW w:w="1050" w:type="dxa"/>
            <w:tcBorders>
              <w:top w:val="single" w:color="auto" w:sz="4" w:space="0"/>
              <w:left w:val="single" w:color="auto" w:sz="4" w:space="0"/>
              <w:bottom w:val="single" w:color="auto" w:sz="4" w:space="0"/>
              <w:right w:val="single" w:color="auto" w:sz="4" w:space="0"/>
            </w:tcBorders>
          </w:tcPr>
          <w:p w14:paraId="64386B1F">
            <w:pPr>
              <w:widowControl w:val="0"/>
              <w:adjustRightInd/>
              <w:snapToGrid/>
              <w:spacing w:after="0" w:line="360" w:lineRule="exact"/>
              <w:rPr>
                <w:rFonts w:ascii="宋体" w:hAnsi="宋体" w:eastAsia="宋体" w:cs="宋体"/>
                <w:bCs/>
                <w:kern w:val="2"/>
                <w:sz w:val="24"/>
                <w:szCs w:val="24"/>
              </w:rPr>
            </w:pPr>
          </w:p>
        </w:tc>
        <w:tc>
          <w:tcPr>
            <w:tcW w:w="1110" w:type="dxa"/>
            <w:tcBorders>
              <w:top w:val="single" w:color="auto" w:sz="4" w:space="0"/>
              <w:left w:val="single" w:color="auto" w:sz="4" w:space="0"/>
              <w:bottom w:val="single" w:color="auto" w:sz="4" w:space="0"/>
              <w:right w:val="single" w:color="auto" w:sz="4" w:space="0"/>
            </w:tcBorders>
          </w:tcPr>
          <w:p w14:paraId="6372752D">
            <w:pPr>
              <w:widowControl w:val="0"/>
              <w:adjustRightInd/>
              <w:snapToGrid/>
              <w:spacing w:after="0" w:line="360" w:lineRule="exact"/>
              <w:rPr>
                <w:rFonts w:ascii="宋体" w:hAnsi="宋体" w:eastAsia="宋体" w:cs="宋体"/>
                <w:bCs/>
                <w:kern w:val="2"/>
                <w:sz w:val="24"/>
                <w:szCs w:val="24"/>
              </w:rPr>
            </w:pPr>
          </w:p>
        </w:tc>
        <w:tc>
          <w:tcPr>
            <w:tcW w:w="1380" w:type="dxa"/>
            <w:tcBorders>
              <w:top w:val="single" w:color="auto" w:sz="4" w:space="0"/>
              <w:left w:val="single" w:color="auto" w:sz="4" w:space="0"/>
              <w:bottom w:val="single" w:color="auto" w:sz="4" w:space="0"/>
              <w:right w:val="single" w:color="auto" w:sz="4" w:space="0"/>
            </w:tcBorders>
          </w:tcPr>
          <w:p w14:paraId="39063549">
            <w:pPr>
              <w:widowControl w:val="0"/>
              <w:adjustRightInd/>
              <w:snapToGrid/>
              <w:spacing w:after="0" w:line="360" w:lineRule="exact"/>
              <w:rPr>
                <w:rFonts w:ascii="宋体" w:hAnsi="宋体" w:eastAsia="宋体" w:cs="宋体"/>
                <w:bCs/>
                <w:kern w:val="2"/>
                <w:sz w:val="24"/>
                <w:szCs w:val="24"/>
              </w:rPr>
            </w:pPr>
          </w:p>
        </w:tc>
        <w:tc>
          <w:tcPr>
            <w:tcW w:w="780" w:type="dxa"/>
            <w:tcBorders>
              <w:top w:val="single" w:color="auto" w:sz="4" w:space="0"/>
              <w:left w:val="single" w:color="auto" w:sz="4" w:space="0"/>
              <w:bottom w:val="single" w:color="auto" w:sz="4" w:space="0"/>
              <w:right w:val="single" w:color="auto" w:sz="4" w:space="0"/>
            </w:tcBorders>
          </w:tcPr>
          <w:p w14:paraId="3E37079D">
            <w:pPr>
              <w:widowControl w:val="0"/>
              <w:adjustRightInd/>
              <w:snapToGrid/>
              <w:spacing w:after="0" w:line="360" w:lineRule="exact"/>
              <w:rPr>
                <w:rFonts w:ascii="宋体" w:hAnsi="宋体" w:eastAsia="宋体" w:cs="宋体"/>
                <w:bCs/>
                <w:kern w:val="2"/>
                <w:sz w:val="24"/>
                <w:szCs w:val="24"/>
              </w:rPr>
            </w:pPr>
          </w:p>
        </w:tc>
        <w:tc>
          <w:tcPr>
            <w:tcW w:w="720" w:type="dxa"/>
            <w:tcBorders>
              <w:top w:val="single" w:color="auto" w:sz="4" w:space="0"/>
              <w:left w:val="single" w:color="auto" w:sz="4" w:space="0"/>
              <w:bottom w:val="single" w:color="auto" w:sz="4" w:space="0"/>
              <w:right w:val="single" w:color="auto" w:sz="4" w:space="0"/>
            </w:tcBorders>
          </w:tcPr>
          <w:p w14:paraId="602BE08F">
            <w:pPr>
              <w:widowControl w:val="0"/>
              <w:adjustRightInd/>
              <w:snapToGrid/>
              <w:spacing w:after="0" w:line="360" w:lineRule="exact"/>
              <w:rPr>
                <w:rFonts w:ascii="宋体" w:hAnsi="宋体" w:eastAsia="宋体" w:cs="宋体"/>
                <w:bCs/>
                <w:kern w:val="2"/>
                <w:sz w:val="24"/>
                <w:szCs w:val="24"/>
              </w:rPr>
            </w:pPr>
          </w:p>
        </w:tc>
        <w:tc>
          <w:tcPr>
            <w:tcW w:w="705" w:type="dxa"/>
            <w:tcBorders>
              <w:top w:val="single" w:color="auto" w:sz="4" w:space="0"/>
              <w:left w:val="single" w:color="auto" w:sz="4" w:space="0"/>
              <w:bottom w:val="single" w:color="auto" w:sz="4" w:space="0"/>
              <w:right w:val="single" w:color="auto" w:sz="4" w:space="0"/>
            </w:tcBorders>
          </w:tcPr>
          <w:p w14:paraId="0E52B594">
            <w:pPr>
              <w:widowControl w:val="0"/>
              <w:adjustRightInd/>
              <w:snapToGrid/>
              <w:spacing w:after="0" w:line="360" w:lineRule="exact"/>
              <w:rPr>
                <w:rFonts w:ascii="宋体" w:hAnsi="宋体" w:eastAsia="宋体" w:cs="宋体"/>
                <w:bCs/>
                <w:kern w:val="2"/>
                <w:sz w:val="24"/>
                <w:szCs w:val="24"/>
              </w:rPr>
            </w:pPr>
          </w:p>
        </w:tc>
      </w:tr>
      <w:tr w14:paraId="6F1E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tcPr>
          <w:p w14:paraId="7EEC885B">
            <w:pPr>
              <w:widowControl w:val="0"/>
              <w:adjustRightInd/>
              <w:snapToGrid/>
              <w:spacing w:after="0" w:line="360" w:lineRule="exact"/>
              <w:rPr>
                <w:rFonts w:ascii="宋体" w:hAnsi="宋体" w:eastAsia="宋体" w:cs="宋体"/>
                <w:bCs/>
                <w:kern w:val="2"/>
                <w:sz w:val="24"/>
                <w:szCs w:val="24"/>
              </w:rPr>
            </w:pPr>
          </w:p>
        </w:tc>
        <w:tc>
          <w:tcPr>
            <w:tcW w:w="810" w:type="dxa"/>
            <w:tcBorders>
              <w:top w:val="single" w:color="auto" w:sz="4" w:space="0"/>
              <w:left w:val="single" w:color="auto" w:sz="4" w:space="0"/>
              <w:bottom w:val="single" w:color="auto" w:sz="4" w:space="0"/>
              <w:right w:val="single" w:color="auto" w:sz="4" w:space="0"/>
            </w:tcBorders>
          </w:tcPr>
          <w:p w14:paraId="5337F7DB">
            <w:pPr>
              <w:widowControl w:val="0"/>
              <w:adjustRightInd/>
              <w:snapToGrid/>
              <w:spacing w:after="0" w:line="360" w:lineRule="exact"/>
              <w:rPr>
                <w:rFonts w:ascii="宋体" w:hAnsi="宋体" w:eastAsia="宋体" w:cs="宋体"/>
                <w:bCs/>
                <w:kern w:val="2"/>
                <w:sz w:val="24"/>
                <w:szCs w:val="24"/>
              </w:rPr>
            </w:pPr>
          </w:p>
        </w:tc>
        <w:tc>
          <w:tcPr>
            <w:tcW w:w="1125" w:type="dxa"/>
            <w:tcBorders>
              <w:top w:val="single" w:color="auto" w:sz="4" w:space="0"/>
              <w:left w:val="single" w:color="auto" w:sz="4" w:space="0"/>
              <w:bottom w:val="single" w:color="auto" w:sz="4" w:space="0"/>
              <w:right w:val="single" w:color="auto" w:sz="4" w:space="0"/>
            </w:tcBorders>
          </w:tcPr>
          <w:p w14:paraId="252C5C82">
            <w:pPr>
              <w:widowControl w:val="0"/>
              <w:adjustRightInd/>
              <w:snapToGrid/>
              <w:spacing w:after="0" w:line="360" w:lineRule="exact"/>
              <w:rPr>
                <w:rFonts w:ascii="宋体" w:hAnsi="宋体" w:eastAsia="宋体" w:cs="宋体"/>
                <w:bCs/>
                <w:kern w:val="2"/>
                <w:sz w:val="24"/>
                <w:szCs w:val="24"/>
              </w:rPr>
            </w:pPr>
          </w:p>
        </w:tc>
        <w:tc>
          <w:tcPr>
            <w:tcW w:w="1050" w:type="dxa"/>
            <w:tcBorders>
              <w:top w:val="single" w:color="auto" w:sz="4" w:space="0"/>
              <w:left w:val="single" w:color="auto" w:sz="4" w:space="0"/>
              <w:bottom w:val="single" w:color="auto" w:sz="4" w:space="0"/>
              <w:right w:val="single" w:color="auto" w:sz="4" w:space="0"/>
            </w:tcBorders>
          </w:tcPr>
          <w:p w14:paraId="31E5B9CC">
            <w:pPr>
              <w:widowControl w:val="0"/>
              <w:adjustRightInd/>
              <w:snapToGrid/>
              <w:spacing w:after="0" w:line="360" w:lineRule="exact"/>
              <w:rPr>
                <w:rFonts w:ascii="宋体" w:hAnsi="宋体" w:eastAsia="宋体" w:cs="宋体"/>
                <w:bCs/>
                <w:kern w:val="2"/>
                <w:sz w:val="24"/>
                <w:szCs w:val="24"/>
              </w:rPr>
            </w:pPr>
          </w:p>
        </w:tc>
        <w:tc>
          <w:tcPr>
            <w:tcW w:w="1110" w:type="dxa"/>
            <w:tcBorders>
              <w:top w:val="single" w:color="auto" w:sz="4" w:space="0"/>
              <w:left w:val="single" w:color="auto" w:sz="4" w:space="0"/>
              <w:bottom w:val="single" w:color="auto" w:sz="4" w:space="0"/>
              <w:right w:val="single" w:color="auto" w:sz="4" w:space="0"/>
            </w:tcBorders>
          </w:tcPr>
          <w:p w14:paraId="5515A764">
            <w:pPr>
              <w:widowControl w:val="0"/>
              <w:adjustRightInd/>
              <w:snapToGrid/>
              <w:spacing w:after="0" w:line="360" w:lineRule="exact"/>
              <w:rPr>
                <w:rFonts w:ascii="宋体" w:hAnsi="宋体" w:eastAsia="宋体" w:cs="宋体"/>
                <w:bCs/>
                <w:kern w:val="2"/>
                <w:sz w:val="24"/>
                <w:szCs w:val="24"/>
              </w:rPr>
            </w:pPr>
          </w:p>
        </w:tc>
        <w:tc>
          <w:tcPr>
            <w:tcW w:w="1380" w:type="dxa"/>
            <w:tcBorders>
              <w:top w:val="single" w:color="auto" w:sz="4" w:space="0"/>
              <w:left w:val="single" w:color="auto" w:sz="4" w:space="0"/>
              <w:bottom w:val="single" w:color="auto" w:sz="4" w:space="0"/>
              <w:right w:val="single" w:color="auto" w:sz="4" w:space="0"/>
            </w:tcBorders>
          </w:tcPr>
          <w:p w14:paraId="3AC390D4">
            <w:pPr>
              <w:widowControl w:val="0"/>
              <w:adjustRightInd/>
              <w:snapToGrid/>
              <w:spacing w:after="0" w:line="360" w:lineRule="exact"/>
              <w:rPr>
                <w:rFonts w:ascii="宋体" w:hAnsi="宋体" w:eastAsia="宋体" w:cs="宋体"/>
                <w:bCs/>
                <w:kern w:val="2"/>
                <w:sz w:val="24"/>
                <w:szCs w:val="24"/>
              </w:rPr>
            </w:pPr>
          </w:p>
        </w:tc>
        <w:tc>
          <w:tcPr>
            <w:tcW w:w="780" w:type="dxa"/>
            <w:tcBorders>
              <w:top w:val="single" w:color="auto" w:sz="4" w:space="0"/>
              <w:left w:val="single" w:color="auto" w:sz="4" w:space="0"/>
              <w:bottom w:val="single" w:color="auto" w:sz="4" w:space="0"/>
              <w:right w:val="single" w:color="auto" w:sz="4" w:space="0"/>
            </w:tcBorders>
          </w:tcPr>
          <w:p w14:paraId="7B97E543">
            <w:pPr>
              <w:widowControl w:val="0"/>
              <w:adjustRightInd/>
              <w:snapToGrid/>
              <w:spacing w:after="0" w:line="360" w:lineRule="exact"/>
              <w:rPr>
                <w:rFonts w:ascii="宋体" w:hAnsi="宋体" w:eastAsia="宋体" w:cs="宋体"/>
                <w:bCs/>
                <w:kern w:val="2"/>
                <w:sz w:val="24"/>
                <w:szCs w:val="24"/>
              </w:rPr>
            </w:pPr>
          </w:p>
        </w:tc>
        <w:tc>
          <w:tcPr>
            <w:tcW w:w="720" w:type="dxa"/>
            <w:tcBorders>
              <w:top w:val="single" w:color="auto" w:sz="4" w:space="0"/>
              <w:left w:val="single" w:color="auto" w:sz="4" w:space="0"/>
              <w:bottom w:val="single" w:color="auto" w:sz="4" w:space="0"/>
              <w:right w:val="single" w:color="auto" w:sz="4" w:space="0"/>
            </w:tcBorders>
          </w:tcPr>
          <w:p w14:paraId="0D4329CA">
            <w:pPr>
              <w:widowControl w:val="0"/>
              <w:adjustRightInd/>
              <w:snapToGrid/>
              <w:spacing w:after="0" w:line="360" w:lineRule="exact"/>
              <w:rPr>
                <w:rFonts w:ascii="宋体" w:hAnsi="宋体" w:eastAsia="宋体" w:cs="宋体"/>
                <w:bCs/>
                <w:kern w:val="2"/>
                <w:sz w:val="24"/>
                <w:szCs w:val="24"/>
              </w:rPr>
            </w:pPr>
          </w:p>
        </w:tc>
        <w:tc>
          <w:tcPr>
            <w:tcW w:w="705" w:type="dxa"/>
            <w:tcBorders>
              <w:top w:val="single" w:color="auto" w:sz="4" w:space="0"/>
              <w:left w:val="single" w:color="auto" w:sz="4" w:space="0"/>
              <w:bottom w:val="single" w:color="auto" w:sz="4" w:space="0"/>
              <w:right w:val="single" w:color="auto" w:sz="4" w:space="0"/>
            </w:tcBorders>
          </w:tcPr>
          <w:p w14:paraId="64A6D3F7">
            <w:pPr>
              <w:widowControl w:val="0"/>
              <w:adjustRightInd/>
              <w:snapToGrid/>
              <w:spacing w:after="0" w:line="360" w:lineRule="exact"/>
              <w:rPr>
                <w:rFonts w:ascii="宋体" w:hAnsi="宋体" w:eastAsia="宋体" w:cs="宋体"/>
                <w:bCs/>
                <w:kern w:val="2"/>
                <w:sz w:val="24"/>
                <w:szCs w:val="24"/>
              </w:rPr>
            </w:pPr>
          </w:p>
        </w:tc>
      </w:tr>
      <w:tr w14:paraId="2148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tcPr>
          <w:p w14:paraId="0579910B">
            <w:pPr>
              <w:widowControl w:val="0"/>
              <w:adjustRightInd/>
              <w:snapToGrid/>
              <w:spacing w:after="0" w:line="360" w:lineRule="exact"/>
              <w:rPr>
                <w:rFonts w:ascii="宋体" w:hAnsi="宋体" w:eastAsia="宋体" w:cs="宋体"/>
                <w:bCs/>
                <w:kern w:val="2"/>
                <w:sz w:val="24"/>
                <w:szCs w:val="24"/>
              </w:rPr>
            </w:pPr>
          </w:p>
        </w:tc>
        <w:tc>
          <w:tcPr>
            <w:tcW w:w="810" w:type="dxa"/>
            <w:tcBorders>
              <w:top w:val="single" w:color="auto" w:sz="4" w:space="0"/>
              <w:left w:val="single" w:color="auto" w:sz="4" w:space="0"/>
              <w:bottom w:val="single" w:color="auto" w:sz="4" w:space="0"/>
              <w:right w:val="single" w:color="auto" w:sz="4" w:space="0"/>
            </w:tcBorders>
          </w:tcPr>
          <w:p w14:paraId="23BE1635">
            <w:pPr>
              <w:widowControl w:val="0"/>
              <w:adjustRightInd/>
              <w:snapToGrid/>
              <w:spacing w:after="0" w:line="360" w:lineRule="exact"/>
              <w:rPr>
                <w:rFonts w:ascii="宋体" w:hAnsi="宋体" w:eastAsia="宋体" w:cs="宋体"/>
                <w:bCs/>
                <w:kern w:val="2"/>
                <w:sz w:val="24"/>
                <w:szCs w:val="24"/>
              </w:rPr>
            </w:pPr>
          </w:p>
        </w:tc>
        <w:tc>
          <w:tcPr>
            <w:tcW w:w="1125" w:type="dxa"/>
            <w:tcBorders>
              <w:top w:val="single" w:color="auto" w:sz="4" w:space="0"/>
              <w:left w:val="single" w:color="auto" w:sz="4" w:space="0"/>
              <w:bottom w:val="single" w:color="auto" w:sz="4" w:space="0"/>
              <w:right w:val="single" w:color="auto" w:sz="4" w:space="0"/>
            </w:tcBorders>
          </w:tcPr>
          <w:p w14:paraId="4E66C678">
            <w:pPr>
              <w:widowControl w:val="0"/>
              <w:adjustRightInd/>
              <w:snapToGrid/>
              <w:spacing w:after="0" w:line="360" w:lineRule="exact"/>
              <w:rPr>
                <w:rFonts w:ascii="宋体" w:hAnsi="宋体" w:eastAsia="宋体" w:cs="宋体"/>
                <w:bCs/>
                <w:kern w:val="2"/>
                <w:sz w:val="24"/>
                <w:szCs w:val="24"/>
              </w:rPr>
            </w:pPr>
          </w:p>
        </w:tc>
        <w:tc>
          <w:tcPr>
            <w:tcW w:w="1050" w:type="dxa"/>
            <w:tcBorders>
              <w:top w:val="single" w:color="auto" w:sz="4" w:space="0"/>
              <w:left w:val="single" w:color="auto" w:sz="4" w:space="0"/>
              <w:bottom w:val="single" w:color="auto" w:sz="4" w:space="0"/>
              <w:right w:val="single" w:color="auto" w:sz="4" w:space="0"/>
            </w:tcBorders>
          </w:tcPr>
          <w:p w14:paraId="57D8D3EA">
            <w:pPr>
              <w:widowControl w:val="0"/>
              <w:adjustRightInd/>
              <w:snapToGrid/>
              <w:spacing w:after="0" w:line="360" w:lineRule="exact"/>
              <w:rPr>
                <w:rFonts w:ascii="宋体" w:hAnsi="宋体" w:eastAsia="宋体" w:cs="宋体"/>
                <w:bCs/>
                <w:kern w:val="2"/>
                <w:sz w:val="24"/>
                <w:szCs w:val="24"/>
              </w:rPr>
            </w:pPr>
          </w:p>
        </w:tc>
        <w:tc>
          <w:tcPr>
            <w:tcW w:w="1110" w:type="dxa"/>
            <w:tcBorders>
              <w:top w:val="single" w:color="auto" w:sz="4" w:space="0"/>
              <w:left w:val="single" w:color="auto" w:sz="4" w:space="0"/>
              <w:bottom w:val="single" w:color="auto" w:sz="4" w:space="0"/>
              <w:right w:val="single" w:color="auto" w:sz="4" w:space="0"/>
            </w:tcBorders>
          </w:tcPr>
          <w:p w14:paraId="3446AE8C">
            <w:pPr>
              <w:widowControl w:val="0"/>
              <w:adjustRightInd/>
              <w:snapToGrid/>
              <w:spacing w:after="0" w:line="360" w:lineRule="exact"/>
              <w:rPr>
                <w:rFonts w:ascii="宋体" w:hAnsi="宋体" w:eastAsia="宋体" w:cs="宋体"/>
                <w:bCs/>
                <w:kern w:val="2"/>
                <w:sz w:val="24"/>
                <w:szCs w:val="24"/>
              </w:rPr>
            </w:pPr>
          </w:p>
        </w:tc>
        <w:tc>
          <w:tcPr>
            <w:tcW w:w="1380" w:type="dxa"/>
            <w:tcBorders>
              <w:top w:val="single" w:color="auto" w:sz="4" w:space="0"/>
              <w:left w:val="single" w:color="auto" w:sz="4" w:space="0"/>
              <w:bottom w:val="single" w:color="auto" w:sz="4" w:space="0"/>
              <w:right w:val="single" w:color="auto" w:sz="4" w:space="0"/>
            </w:tcBorders>
          </w:tcPr>
          <w:p w14:paraId="16A2F1FA">
            <w:pPr>
              <w:widowControl w:val="0"/>
              <w:adjustRightInd/>
              <w:snapToGrid/>
              <w:spacing w:after="0" w:line="360" w:lineRule="exact"/>
              <w:rPr>
                <w:rFonts w:ascii="宋体" w:hAnsi="宋体" w:eastAsia="宋体" w:cs="宋体"/>
                <w:bCs/>
                <w:kern w:val="2"/>
                <w:sz w:val="24"/>
                <w:szCs w:val="24"/>
              </w:rPr>
            </w:pPr>
          </w:p>
        </w:tc>
        <w:tc>
          <w:tcPr>
            <w:tcW w:w="780" w:type="dxa"/>
            <w:tcBorders>
              <w:top w:val="single" w:color="auto" w:sz="4" w:space="0"/>
              <w:left w:val="single" w:color="auto" w:sz="4" w:space="0"/>
              <w:bottom w:val="single" w:color="auto" w:sz="4" w:space="0"/>
              <w:right w:val="single" w:color="auto" w:sz="4" w:space="0"/>
            </w:tcBorders>
          </w:tcPr>
          <w:p w14:paraId="0429B161">
            <w:pPr>
              <w:widowControl w:val="0"/>
              <w:adjustRightInd/>
              <w:snapToGrid/>
              <w:spacing w:after="0" w:line="360" w:lineRule="exact"/>
              <w:rPr>
                <w:rFonts w:ascii="宋体" w:hAnsi="宋体" w:eastAsia="宋体" w:cs="宋体"/>
                <w:bCs/>
                <w:kern w:val="2"/>
                <w:sz w:val="24"/>
                <w:szCs w:val="24"/>
              </w:rPr>
            </w:pPr>
          </w:p>
        </w:tc>
        <w:tc>
          <w:tcPr>
            <w:tcW w:w="720" w:type="dxa"/>
            <w:tcBorders>
              <w:top w:val="single" w:color="auto" w:sz="4" w:space="0"/>
              <w:left w:val="single" w:color="auto" w:sz="4" w:space="0"/>
              <w:bottom w:val="single" w:color="auto" w:sz="4" w:space="0"/>
              <w:right w:val="single" w:color="auto" w:sz="4" w:space="0"/>
            </w:tcBorders>
          </w:tcPr>
          <w:p w14:paraId="4E869A7F">
            <w:pPr>
              <w:widowControl w:val="0"/>
              <w:adjustRightInd/>
              <w:snapToGrid/>
              <w:spacing w:after="0" w:line="360" w:lineRule="exact"/>
              <w:rPr>
                <w:rFonts w:ascii="宋体" w:hAnsi="宋体" w:eastAsia="宋体" w:cs="宋体"/>
                <w:bCs/>
                <w:kern w:val="2"/>
                <w:sz w:val="24"/>
                <w:szCs w:val="24"/>
              </w:rPr>
            </w:pPr>
          </w:p>
        </w:tc>
        <w:tc>
          <w:tcPr>
            <w:tcW w:w="705" w:type="dxa"/>
            <w:tcBorders>
              <w:top w:val="single" w:color="auto" w:sz="4" w:space="0"/>
              <w:left w:val="single" w:color="auto" w:sz="4" w:space="0"/>
              <w:bottom w:val="single" w:color="auto" w:sz="4" w:space="0"/>
              <w:right w:val="single" w:color="auto" w:sz="4" w:space="0"/>
            </w:tcBorders>
          </w:tcPr>
          <w:p w14:paraId="1CE1E630">
            <w:pPr>
              <w:widowControl w:val="0"/>
              <w:adjustRightInd/>
              <w:snapToGrid/>
              <w:spacing w:after="0" w:line="360" w:lineRule="exact"/>
              <w:rPr>
                <w:rFonts w:ascii="宋体" w:hAnsi="宋体" w:eastAsia="宋体" w:cs="宋体"/>
                <w:bCs/>
                <w:kern w:val="2"/>
                <w:sz w:val="24"/>
                <w:szCs w:val="24"/>
              </w:rPr>
            </w:pPr>
          </w:p>
        </w:tc>
      </w:tr>
    </w:tbl>
    <w:p w14:paraId="7300119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法定代表人（负责人）或被授权人（签字或盖章）： </w:t>
      </w:r>
    </w:p>
    <w:p w14:paraId="64AFD0C1">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投标人（盖章）： </w:t>
      </w:r>
    </w:p>
    <w:p w14:paraId="47E8628A">
      <w:pPr>
        <w:widowControl w:val="0"/>
        <w:adjustRightInd/>
        <w:snapToGrid/>
        <w:spacing w:after="0" w:line="360" w:lineRule="exact"/>
        <w:rPr>
          <w:rFonts w:ascii="宋体" w:hAnsi="宋体" w:eastAsia="宋体" w:cs="宋体"/>
          <w:b/>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spacing w:val="-8"/>
          <w:kern w:val="2"/>
          <w:sz w:val="24"/>
          <w:szCs w:val="24"/>
        </w:rPr>
        <w:t>年月日</w:t>
      </w:r>
    </w:p>
    <w:p w14:paraId="39192D96">
      <w:pPr>
        <w:widowControl w:val="0"/>
        <w:adjustRightInd/>
        <w:snapToGrid/>
        <w:spacing w:after="0" w:line="360" w:lineRule="exact"/>
        <w:jc w:val="center"/>
        <w:rPr>
          <w:rFonts w:ascii="宋体" w:hAnsi="宋体" w:eastAsia="宋体" w:cs="宋体"/>
          <w:b/>
          <w:bCs/>
          <w:kern w:val="2"/>
          <w:sz w:val="24"/>
          <w:szCs w:val="24"/>
        </w:rPr>
      </w:pPr>
      <w:r>
        <w:rPr>
          <w:rFonts w:hint="eastAsia" w:ascii="宋体" w:hAnsi="宋体" w:eastAsia="宋体" w:cs="宋体"/>
          <w:b/>
          <w:bCs/>
          <w:kern w:val="2"/>
          <w:sz w:val="24"/>
          <w:szCs w:val="24"/>
        </w:rPr>
        <w:t>环境标志产品明细表</w:t>
      </w:r>
    </w:p>
    <w:p w14:paraId="15F6AB16">
      <w:pPr>
        <w:widowControl w:val="0"/>
        <w:adjustRightInd/>
        <w:snapToGrid/>
        <w:spacing w:after="0" w:line="360" w:lineRule="exact"/>
        <w:rPr>
          <w:rFonts w:ascii="宋体" w:hAnsi="宋体" w:eastAsia="宋体" w:cs="宋体"/>
          <w:bCs/>
          <w:kern w:val="2"/>
          <w:sz w:val="24"/>
          <w:szCs w:val="24"/>
        </w:rPr>
      </w:pPr>
    </w:p>
    <w:tbl>
      <w:tblPr>
        <w:tblStyle w:val="2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602"/>
        <w:gridCol w:w="1275"/>
        <w:gridCol w:w="855"/>
        <w:gridCol w:w="1065"/>
        <w:gridCol w:w="870"/>
      </w:tblGrid>
      <w:tr w14:paraId="171B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tcPr>
          <w:p w14:paraId="330E2B6E">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序号</w:t>
            </w:r>
          </w:p>
        </w:tc>
        <w:tc>
          <w:tcPr>
            <w:tcW w:w="780" w:type="dxa"/>
            <w:tcBorders>
              <w:top w:val="single" w:color="auto" w:sz="4" w:space="0"/>
              <w:left w:val="single" w:color="auto" w:sz="4" w:space="0"/>
              <w:bottom w:val="single" w:color="auto" w:sz="4" w:space="0"/>
              <w:right w:val="single" w:color="auto" w:sz="4" w:space="0"/>
            </w:tcBorders>
          </w:tcPr>
          <w:p w14:paraId="41A4FCE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设备名称</w:t>
            </w:r>
          </w:p>
        </w:tc>
        <w:tc>
          <w:tcPr>
            <w:tcW w:w="1110" w:type="dxa"/>
            <w:tcBorders>
              <w:top w:val="single" w:color="auto" w:sz="4" w:space="0"/>
              <w:left w:val="single" w:color="auto" w:sz="4" w:space="0"/>
              <w:bottom w:val="single" w:color="auto" w:sz="4" w:space="0"/>
              <w:right w:val="single" w:color="auto" w:sz="4" w:space="0"/>
            </w:tcBorders>
          </w:tcPr>
          <w:p w14:paraId="7186A02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品牌 </w:t>
            </w:r>
          </w:p>
          <w:p w14:paraId="54BBC706">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型号</w:t>
            </w:r>
          </w:p>
        </w:tc>
        <w:tc>
          <w:tcPr>
            <w:tcW w:w="1065" w:type="dxa"/>
            <w:tcBorders>
              <w:top w:val="single" w:color="auto" w:sz="4" w:space="0"/>
              <w:left w:val="single" w:color="auto" w:sz="4" w:space="0"/>
              <w:bottom w:val="single" w:color="auto" w:sz="4" w:space="0"/>
              <w:right w:val="single" w:color="auto" w:sz="4" w:space="0"/>
            </w:tcBorders>
          </w:tcPr>
          <w:p w14:paraId="42CF019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制造商</w:t>
            </w:r>
          </w:p>
          <w:p w14:paraId="1A7C60C9">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名称</w:t>
            </w:r>
          </w:p>
        </w:tc>
        <w:tc>
          <w:tcPr>
            <w:tcW w:w="1602" w:type="dxa"/>
            <w:tcBorders>
              <w:top w:val="single" w:color="auto" w:sz="4" w:space="0"/>
              <w:left w:val="single" w:color="auto" w:sz="4" w:space="0"/>
              <w:bottom w:val="single" w:color="auto" w:sz="4" w:space="0"/>
              <w:right w:val="single" w:color="auto" w:sz="4" w:space="0"/>
            </w:tcBorders>
          </w:tcPr>
          <w:p w14:paraId="3099C694">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中国环境标志认证证书编号</w:t>
            </w:r>
          </w:p>
        </w:tc>
        <w:tc>
          <w:tcPr>
            <w:tcW w:w="1275" w:type="dxa"/>
            <w:tcBorders>
              <w:top w:val="single" w:color="auto" w:sz="4" w:space="0"/>
              <w:left w:val="single" w:color="auto" w:sz="4" w:space="0"/>
              <w:bottom w:val="single" w:color="auto" w:sz="4" w:space="0"/>
              <w:right w:val="single" w:color="auto" w:sz="4" w:space="0"/>
            </w:tcBorders>
          </w:tcPr>
          <w:p w14:paraId="1663E12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认证证书有效截止日期  </w:t>
            </w:r>
          </w:p>
        </w:tc>
        <w:tc>
          <w:tcPr>
            <w:tcW w:w="855" w:type="dxa"/>
            <w:tcBorders>
              <w:top w:val="single" w:color="auto" w:sz="4" w:space="0"/>
              <w:left w:val="single" w:color="auto" w:sz="4" w:space="0"/>
              <w:bottom w:val="single" w:color="auto" w:sz="4" w:space="0"/>
              <w:right w:val="single" w:color="auto" w:sz="4" w:space="0"/>
            </w:tcBorders>
          </w:tcPr>
          <w:p w14:paraId="10C1504A">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数量</w:t>
            </w:r>
          </w:p>
        </w:tc>
        <w:tc>
          <w:tcPr>
            <w:tcW w:w="1065" w:type="dxa"/>
            <w:tcBorders>
              <w:top w:val="single" w:color="auto" w:sz="4" w:space="0"/>
              <w:left w:val="single" w:color="auto" w:sz="4" w:space="0"/>
              <w:bottom w:val="single" w:color="auto" w:sz="4" w:space="0"/>
              <w:right w:val="single" w:color="auto" w:sz="4" w:space="0"/>
            </w:tcBorders>
          </w:tcPr>
          <w:p w14:paraId="6331E66C">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单价</w:t>
            </w:r>
          </w:p>
        </w:tc>
        <w:tc>
          <w:tcPr>
            <w:tcW w:w="870" w:type="dxa"/>
            <w:tcBorders>
              <w:top w:val="single" w:color="auto" w:sz="4" w:space="0"/>
              <w:left w:val="single" w:color="auto" w:sz="4" w:space="0"/>
              <w:bottom w:val="single" w:color="auto" w:sz="4" w:space="0"/>
              <w:right w:val="single" w:color="auto" w:sz="4" w:space="0"/>
            </w:tcBorders>
          </w:tcPr>
          <w:p w14:paraId="0C619847">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总价</w:t>
            </w:r>
          </w:p>
        </w:tc>
      </w:tr>
      <w:tr w14:paraId="57CB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1590D00C">
            <w:pPr>
              <w:widowControl w:val="0"/>
              <w:adjustRightInd/>
              <w:snapToGrid/>
              <w:spacing w:after="0" w:line="360" w:lineRule="exact"/>
              <w:rPr>
                <w:rFonts w:ascii="宋体" w:hAnsi="宋体" w:eastAsia="宋体" w:cs="宋体"/>
                <w:bCs/>
                <w:kern w:val="2"/>
                <w:sz w:val="24"/>
                <w:szCs w:val="24"/>
              </w:rPr>
            </w:pPr>
          </w:p>
        </w:tc>
        <w:tc>
          <w:tcPr>
            <w:tcW w:w="780" w:type="dxa"/>
            <w:tcBorders>
              <w:top w:val="single" w:color="auto" w:sz="4" w:space="0"/>
              <w:left w:val="single" w:color="auto" w:sz="4" w:space="0"/>
              <w:bottom w:val="single" w:color="auto" w:sz="4" w:space="0"/>
              <w:right w:val="single" w:color="auto" w:sz="4" w:space="0"/>
            </w:tcBorders>
          </w:tcPr>
          <w:p w14:paraId="6F8A0A37">
            <w:pPr>
              <w:widowControl w:val="0"/>
              <w:adjustRightInd/>
              <w:snapToGrid/>
              <w:spacing w:after="0" w:line="360" w:lineRule="exact"/>
              <w:rPr>
                <w:rFonts w:ascii="宋体" w:hAnsi="宋体" w:eastAsia="宋体" w:cs="宋体"/>
                <w:bCs/>
                <w:kern w:val="2"/>
                <w:sz w:val="24"/>
                <w:szCs w:val="24"/>
              </w:rPr>
            </w:pPr>
          </w:p>
        </w:tc>
        <w:tc>
          <w:tcPr>
            <w:tcW w:w="1110" w:type="dxa"/>
            <w:tcBorders>
              <w:top w:val="single" w:color="auto" w:sz="4" w:space="0"/>
              <w:left w:val="single" w:color="auto" w:sz="4" w:space="0"/>
              <w:bottom w:val="single" w:color="auto" w:sz="4" w:space="0"/>
              <w:right w:val="single" w:color="auto" w:sz="4" w:space="0"/>
            </w:tcBorders>
          </w:tcPr>
          <w:p w14:paraId="1DB6C01E">
            <w:pPr>
              <w:widowControl w:val="0"/>
              <w:adjustRightInd/>
              <w:snapToGrid/>
              <w:spacing w:after="0" w:line="360" w:lineRule="exact"/>
              <w:rPr>
                <w:rFonts w:ascii="宋体" w:hAnsi="宋体" w:eastAsia="宋体" w:cs="宋体"/>
                <w:bCs/>
                <w:kern w:val="2"/>
                <w:sz w:val="24"/>
                <w:szCs w:val="24"/>
              </w:rPr>
            </w:pPr>
          </w:p>
        </w:tc>
        <w:tc>
          <w:tcPr>
            <w:tcW w:w="1065" w:type="dxa"/>
            <w:tcBorders>
              <w:top w:val="single" w:color="auto" w:sz="4" w:space="0"/>
              <w:left w:val="single" w:color="auto" w:sz="4" w:space="0"/>
              <w:bottom w:val="single" w:color="auto" w:sz="4" w:space="0"/>
              <w:right w:val="single" w:color="auto" w:sz="4" w:space="0"/>
            </w:tcBorders>
          </w:tcPr>
          <w:p w14:paraId="06F4F42D">
            <w:pPr>
              <w:widowControl w:val="0"/>
              <w:adjustRightInd/>
              <w:snapToGrid/>
              <w:spacing w:after="0" w:line="360" w:lineRule="exact"/>
              <w:rPr>
                <w:rFonts w:ascii="宋体" w:hAnsi="宋体" w:eastAsia="宋体" w:cs="宋体"/>
                <w:bCs/>
                <w:kern w:val="2"/>
                <w:sz w:val="24"/>
                <w:szCs w:val="24"/>
              </w:rPr>
            </w:pPr>
          </w:p>
        </w:tc>
        <w:tc>
          <w:tcPr>
            <w:tcW w:w="1602" w:type="dxa"/>
            <w:tcBorders>
              <w:top w:val="single" w:color="auto" w:sz="4" w:space="0"/>
              <w:left w:val="single" w:color="auto" w:sz="4" w:space="0"/>
              <w:bottom w:val="single" w:color="auto" w:sz="4" w:space="0"/>
              <w:right w:val="single" w:color="auto" w:sz="4" w:space="0"/>
            </w:tcBorders>
          </w:tcPr>
          <w:p w14:paraId="7E481B71">
            <w:pPr>
              <w:widowControl w:val="0"/>
              <w:adjustRightInd/>
              <w:snapToGrid/>
              <w:spacing w:after="0" w:line="360" w:lineRule="exact"/>
              <w:rPr>
                <w:rFonts w:ascii="宋体" w:hAnsi="宋体" w:eastAsia="宋体" w:cs="宋体"/>
                <w:bCs/>
                <w:kern w:val="2"/>
                <w:sz w:val="24"/>
                <w:szCs w:val="24"/>
              </w:rPr>
            </w:pPr>
          </w:p>
        </w:tc>
        <w:tc>
          <w:tcPr>
            <w:tcW w:w="1275" w:type="dxa"/>
            <w:tcBorders>
              <w:top w:val="single" w:color="auto" w:sz="4" w:space="0"/>
              <w:left w:val="single" w:color="auto" w:sz="4" w:space="0"/>
              <w:bottom w:val="single" w:color="auto" w:sz="4" w:space="0"/>
              <w:right w:val="single" w:color="auto" w:sz="4" w:space="0"/>
            </w:tcBorders>
          </w:tcPr>
          <w:p w14:paraId="2F51A7A0">
            <w:pPr>
              <w:widowControl w:val="0"/>
              <w:adjustRightInd/>
              <w:snapToGrid/>
              <w:spacing w:after="0" w:line="360" w:lineRule="exact"/>
              <w:rPr>
                <w:rFonts w:ascii="宋体" w:hAnsi="宋体" w:eastAsia="宋体" w:cs="宋体"/>
                <w:bCs/>
                <w:kern w:val="2"/>
                <w:sz w:val="24"/>
                <w:szCs w:val="24"/>
              </w:rPr>
            </w:pPr>
          </w:p>
        </w:tc>
        <w:tc>
          <w:tcPr>
            <w:tcW w:w="855" w:type="dxa"/>
            <w:tcBorders>
              <w:top w:val="single" w:color="auto" w:sz="4" w:space="0"/>
              <w:left w:val="single" w:color="auto" w:sz="4" w:space="0"/>
              <w:bottom w:val="single" w:color="auto" w:sz="4" w:space="0"/>
              <w:right w:val="single" w:color="auto" w:sz="4" w:space="0"/>
            </w:tcBorders>
          </w:tcPr>
          <w:p w14:paraId="6A987C6A">
            <w:pPr>
              <w:widowControl w:val="0"/>
              <w:adjustRightInd/>
              <w:snapToGrid/>
              <w:spacing w:after="0" w:line="360" w:lineRule="exact"/>
              <w:rPr>
                <w:rFonts w:ascii="宋体" w:hAnsi="宋体" w:eastAsia="宋体" w:cs="宋体"/>
                <w:bCs/>
                <w:kern w:val="2"/>
                <w:sz w:val="24"/>
                <w:szCs w:val="24"/>
              </w:rPr>
            </w:pPr>
          </w:p>
        </w:tc>
        <w:tc>
          <w:tcPr>
            <w:tcW w:w="1065" w:type="dxa"/>
            <w:tcBorders>
              <w:top w:val="single" w:color="auto" w:sz="4" w:space="0"/>
              <w:left w:val="single" w:color="auto" w:sz="4" w:space="0"/>
              <w:bottom w:val="single" w:color="auto" w:sz="4" w:space="0"/>
              <w:right w:val="single" w:color="auto" w:sz="4" w:space="0"/>
            </w:tcBorders>
          </w:tcPr>
          <w:p w14:paraId="76E9DFCC">
            <w:pPr>
              <w:widowControl w:val="0"/>
              <w:adjustRightInd/>
              <w:snapToGrid/>
              <w:spacing w:after="0" w:line="360" w:lineRule="exact"/>
              <w:rPr>
                <w:rFonts w:ascii="宋体" w:hAnsi="宋体" w:eastAsia="宋体" w:cs="宋体"/>
                <w:bCs/>
                <w:kern w:val="2"/>
                <w:sz w:val="24"/>
                <w:szCs w:val="24"/>
              </w:rPr>
            </w:pPr>
          </w:p>
        </w:tc>
        <w:tc>
          <w:tcPr>
            <w:tcW w:w="870" w:type="dxa"/>
            <w:tcBorders>
              <w:top w:val="single" w:color="auto" w:sz="4" w:space="0"/>
              <w:left w:val="single" w:color="auto" w:sz="4" w:space="0"/>
              <w:bottom w:val="single" w:color="auto" w:sz="4" w:space="0"/>
              <w:right w:val="single" w:color="auto" w:sz="4" w:space="0"/>
            </w:tcBorders>
          </w:tcPr>
          <w:p w14:paraId="053B8787">
            <w:pPr>
              <w:widowControl w:val="0"/>
              <w:adjustRightInd/>
              <w:snapToGrid/>
              <w:spacing w:after="0" w:line="360" w:lineRule="exact"/>
              <w:rPr>
                <w:rFonts w:ascii="宋体" w:hAnsi="宋体" w:eastAsia="宋体" w:cs="宋体"/>
                <w:bCs/>
                <w:kern w:val="2"/>
                <w:sz w:val="24"/>
                <w:szCs w:val="24"/>
              </w:rPr>
            </w:pPr>
          </w:p>
        </w:tc>
      </w:tr>
      <w:tr w14:paraId="55D0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22EF9CAD">
            <w:pPr>
              <w:widowControl w:val="0"/>
              <w:adjustRightInd/>
              <w:snapToGrid/>
              <w:spacing w:after="0" w:line="360" w:lineRule="exact"/>
              <w:rPr>
                <w:rFonts w:ascii="宋体" w:hAnsi="宋体" w:eastAsia="宋体" w:cs="宋体"/>
                <w:bCs/>
                <w:kern w:val="2"/>
                <w:sz w:val="24"/>
                <w:szCs w:val="24"/>
              </w:rPr>
            </w:pPr>
          </w:p>
        </w:tc>
        <w:tc>
          <w:tcPr>
            <w:tcW w:w="780" w:type="dxa"/>
            <w:tcBorders>
              <w:top w:val="single" w:color="auto" w:sz="4" w:space="0"/>
              <w:left w:val="single" w:color="auto" w:sz="4" w:space="0"/>
              <w:bottom w:val="single" w:color="auto" w:sz="4" w:space="0"/>
              <w:right w:val="single" w:color="auto" w:sz="4" w:space="0"/>
            </w:tcBorders>
          </w:tcPr>
          <w:p w14:paraId="5D5A6ABE">
            <w:pPr>
              <w:widowControl w:val="0"/>
              <w:adjustRightInd/>
              <w:snapToGrid/>
              <w:spacing w:after="0" w:line="360" w:lineRule="exact"/>
              <w:rPr>
                <w:rFonts w:ascii="宋体" w:hAnsi="宋体" w:eastAsia="宋体" w:cs="宋体"/>
                <w:bCs/>
                <w:kern w:val="2"/>
                <w:sz w:val="24"/>
                <w:szCs w:val="24"/>
              </w:rPr>
            </w:pPr>
          </w:p>
        </w:tc>
        <w:tc>
          <w:tcPr>
            <w:tcW w:w="1110" w:type="dxa"/>
            <w:tcBorders>
              <w:top w:val="single" w:color="auto" w:sz="4" w:space="0"/>
              <w:left w:val="single" w:color="auto" w:sz="4" w:space="0"/>
              <w:bottom w:val="single" w:color="auto" w:sz="4" w:space="0"/>
              <w:right w:val="single" w:color="auto" w:sz="4" w:space="0"/>
            </w:tcBorders>
          </w:tcPr>
          <w:p w14:paraId="70BDE951">
            <w:pPr>
              <w:widowControl w:val="0"/>
              <w:adjustRightInd/>
              <w:snapToGrid/>
              <w:spacing w:after="0" w:line="360" w:lineRule="exact"/>
              <w:rPr>
                <w:rFonts w:ascii="宋体" w:hAnsi="宋体" w:eastAsia="宋体" w:cs="宋体"/>
                <w:bCs/>
                <w:kern w:val="2"/>
                <w:sz w:val="24"/>
                <w:szCs w:val="24"/>
              </w:rPr>
            </w:pPr>
          </w:p>
        </w:tc>
        <w:tc>
          <w:tcPr>
            <w:tcW w:w="1065" w:type="dxa"/>
            <w:tcBorders>
              <w:top w:val="single" w:color="auto" w:sz="4" w:space="0"/>
              <w:left w:val="single" w:color="auto" w:sz="4" w:space="0"/>
              <w:bottom w:val="single" w:color="auto" w:sz="4" w:space="0"/>
              <w:right w:val="single" w:color="auto" w:sz="4" w:space="0"/>
            </w:tcBorders>
          </w:tcPr>
          <w:p w14:paraId="40ACB0A7">
            <w:pPr>
              <w:widowControl w:val="0"/>
              <w:adjustRightInd/>
              <w:snapToGrid/>
              <w:spacing w:after="0" w:line="360" w:lineRule="exact"/>
              <w:rPr>
                <w:rFonts w:ascii="宋体" w:hAnsi="宋体" w:eastAsia="宋体" w:cs="宋体"/>
                <w:bCs/>
                <w:kern w:val="2"/>
                <w:sz w:val="24"/>
                <w:szCs w:val="24"/>
              </w:rPr>
            </w:pPr>
          </w:p>
        </w:tc>
        <w:tc>
          <w:tcPr>
            <w:tcW w:w="1602" w:type="dxa"/>
            <w:tcBorders>
              <w:top w:val="single" w:color="auto" w:sz="4" w:space="0"/>
              <w:left w:val="single" w:color="auto" w:sz="4" w:space="0"/>
              <w:bottom w:val="single" w:color="auto" w:sz="4" w:space="0"/>
              <w:right w:val="single" w:color="auto" w:sz="4" w:space="0"/>
            </w:tcBorders>
          </w:tcPr>
          <w:p w14:paraId="3C01C39F">
            <w:pPr>
              <w:widowControl w:val="0"/>
              <w:adjustRightInd/>
              <w:snapToGrid/>
              <w:spacing w:after="0" w:line="360" w:lineRule="exact"/>
              <w:rPr>
                <w:rFonts w:ascii="宋体" w:hAnsi="宋体" w:eastAsia="宋体" w:cs="宋体"/>
                <w:bCs/>
                <w:kern w:val="2"/>
                <w:sz w:val="24"/>
                <w:szCs w:val="24"/>
              </w:rPr>
            </w:pPr>
          </w:p>
        </w:tc>
        <w:tc>
          <w:tcPr>
            <w:tcW w:w="1275" w:type="dxa"/>
            <w:tcBorders>
              <w:top w:val="single" w:color="auto" w:sz="4" w:space="0"/>
              <w:left w:val="single" w:color="auto" w:sz="4" w:space="0"/>
              <w:bottom w:val="single" w:color="auto" w:sz="4" w:space="0"/>
              <w:right w:val="single" w:color="auto" w:sz="4" w:space="0"/>
            </w:tcBorders>
          </w:tcPr>
          <w:p w14:paraId="2ABA7325">
            <w:pPr>
              <w:widowControl w:val="0"/>
              <w:adjustRightInd/>
              <w:snapToGrid/>
              <w:spacing w:after="0" w:line="360" w:lineRule="exact"/>
              <w:rPr>
                <w:rFonts w:ascii="宋体" w:hAnsi="宋体" w:eastAsia="宋体" w:cs="宋体"/>
                <w:bCs/>
                <w:kern w:val="2"/>
                <w:sz w:val="24"/>
                <w:szCs w:val="24"/>
              </w:rPr>
            </w:pPr>
          </w:p>
        </w:tc>
        <w:tc>
          <w:tcPr>
            <w:tcW w:w="855" w:type="dxa"/>
            <w:tcBorders>
              <w:top w:val="single" w:color="auto" w:sz="4" w:space="0"/>
              <w:left w:val="single" w:color="auto" w:sz="4" w:space="0"/>
              <w:bottom w:val="single" w:color="auto" w:sz="4" w:space="0"/>
              <w:right w:val="single" w:color="auto" w:sz="4" w:space="0"/>
            </w:tcBorders>
          </w:tcPr>
          <w:p w14:paraId="4DE017C0">
            <w:pPr>
              <w:widowControl w:val="0"/>
              <w:adjustRightInd/>
              <w:snapToGrid/>
              <w:spacing w:after="0" w:line="360" w:lineRule="exact"/>
              <w:rPr>
                <w:rFonts w:ascii="宋体" w:hAnsi="宋体" w:eastAsia="宋体" w:cs="宋体"/>
                <w:bCs/>
                <w:kern w:val="2"/>
                <w:sz w:val="24"/>
                <w:szCs w:val="24"/>
              </w:rPr>
            </w:pPr>
          </w:p>
        </w:tc>
        <w:tc>
          <w:tcPr>
            <w:tcW w:w="1065" w:type="dxa"/>
            <w:tcBorders>
              <w:top w:val="single" w:color="auto" w:sz="4" w:space="0"/>
              <w:left w:val="single" w:color="auto" w:sz="4" w:space="0"/>
              <w:bottom w:val="single" w:color="auto" w:sz="4" w:space="0"/>
              <w:right w:val="single" w:color="auto" w:sz="4" w:space="0"/>
            </w:tcBorders>
          </w:tcPr>
          <w:p w14:paraId="28FBFB44">
            <w:pPr>
              <w:widowControl w:val="0"/>
              <w:adjustRightInd/>
              <w:snapToGrid/>
              <w:spacing w:after="0" w:line="360" w:lineRule="exact"/>
              <w:rPr>
                <w:rFonts w:ascii="宋体" w:hAnsi="宋体" w:eastAsia="宋体" w:cs="宋体"/>
                <w:bCs/>
                <w:kern w:val="2"/>
                <w:sz w:val="24"/>
                <w:szCs w:val="24"/>
              </w:rPr>
            </w:pPr>
          </w:p>
        </w:tc>
        <w:tc>
          <w:tcPr>
            <w:tcW w:w="870" w:type="dxa"/>
            <w:tcBorders>
              <w:top w:val="single" w:color="auto" w:sz="4" w:space="0"/>
              <w:left w:val="single" w:color="auto" w:sz="4" w:space="0"/>
              <w:bottom w:val="single" w:color="auto" w:sz="4" w:space="0"/>
              <w:right w:val="single" w:color="auto" w:sz="4" w:space="0"/>
            </w:tcBorders>
          </w:tcPr>
          <w:p w14:paraId="65E3235D">
            <w:pPr>
              <w:widowControl w:val="0"/>
              <w:adjustRightInd/>
              <w:snapToGrid/>
              <w:spacing w:after="0" w:line="360" w:lineRule="exact"/>
              <w:rPr>
                <w:rFonts w:ascii="宋体" w:hAnsi="宋体" w:eastAsia="宋体" w:cs="宋体"/>
                <w:bCs/>
                <w:kern w:val="2"/>
                <w:sz w:val="24"/>
                <w:szCs w:val="24"/>
              </w:rPr>
            </w:pPr>
          </w:p>
        </w:tc>
      </w:tr>
      <w:tr w14:paraId="644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tcPr>
          <w:p w14:paraId="3B02EA60">
            <w:pPr>
              <w:widowControl w:val="0"/>
              <w:adjustRightInd/>
              <w:snapToGrid/>
              <w:spacing w:after="0" w:line="360" w:lineRule="exact"/>
              <w:rPr>
                <w:rFonts w:ascii="宋体" w:hAnsi="宋体" w:eastAsia="宋体" w:cs="宋体"/>
                <w:bCs/>
                <w:kern w:val="2"/>
                <w:sz w:val="24"/>
                <w:szCs w:val="24"/>
              </w:rPr>
            </w:pPr>
          </w:p>
        </w:tc>
        <w:tc>
          <w:tcPr>
            <w:tcW w:w="780" w:type="dxa"/>
            <w:tcBorders>
              <w:top w:val="single" w:color="auto" w:sz="4" w:space="0"/>
              <w:left w:val="single" w:color="auto" w:sz="4" w:space="0"/>
              <w:bottom w:val="single" w:color="auto" w:sz="4" w:space="0"/>
              <w:right w:val="single" w:color="auto" w:sz="4" w:space="0"/>
            </w:tcBorders>
          </w:tcPr>
          <w:p w14:paraId="79E6374B">
            <w:pPr>
              <w:widowControl w:val="0"/>
              <w:adjustRightInd/>
              <w:snapToGrid/>
              <w:spacing w:after="0" w:line="360" w:lineRule="exact"/>
              <w:rPr>
                <w:rFonts w:ascii="宋体" w:hAnsi="宋体" w:eastAsia="宋体" w:cs="宋体"/>
                <w:bCs/>
                <w:kern w:val="2"/>
                <w:sz w:val="24"/>
                <w:szCs w:val="24"/>
              </w:rPr>
            </w:pPr>
          </w:p>
        </w:tc>
        <w:tc>
          <w:tcPr>
            <w:tcW w:w="1110" w:type="dxa"/>
            <w:tcBorders>
              <w:top w:val="single" w:color="auto" w:sz="4" w:space="0"/>
              <w:left w:val="single" w:color="auto" w:sz="4" w:space="0"/>
              <w:bottom w:val="single" w:color="auto" w:sz="4" w:space="0"/>
              <w:right w:val="single" w:color="auto" w:sz="4" w:space="0"/>
            </w:tcBorders>
          </w:tcPr>
          <w:p w14:paraId="0FE430F5">
            <w:pPr>
              <w:widowControl w:val="0"/>
              <w:adjustRightInd/>
              <w:snapToGrid/>
              <w:spacing w:after="0" w:line="360" w:lineRule="exact"/>
              <w:rPr>
                <w:rFonts w:ascii="宋体" w:hAnsi="宋体" w:eastAsia="宋体" w:cs="宋体"/>
                <w:bCs/>
                <w:kern w:val="2"/>
                <w:sz w:val="24"/>
                <w:szCs w:val="24"/>
              </w:rPr>
            </w:pPr>
          </w:p>
        </w:tc>
        <w:tc>
          <w:tcPr>
            <w:tcW w:w="1065" w:type="dxa"/>
            <w:tcBorders>
              <w:top w:val="single" w:color="auto" w:sz="4" w:space="0"/>
              <w:left w:val="single" w:color="auto" w:sz="4" w:space="0"/>
              <w:bottom w:val="single" w:color="auto" w:sz="4" w:space="0"/>
              <w:right w:val="single" w:color="auto" w:sz="4" w:space="0"/>
            </w:tcBorders>
          </w:tcPr>
          <w:p w14:paraId="4036F275">
            <w:pPr>
              <w:widowControl w:val="0"/>
              <w:adjustRightInd/>
              <w:snapToGrid/>
              <w:spacing w:after="0" w:line="360" w:lineRule="exact"/>
              <w:rPr>
                <w:rFonts w:ascii="宋体" w:hAnsi="宋体" w:eastAsia="宋体" w:cs="宋体"/>
                <w:bCs/>
                <w:kern w:val="2"/>
                <w:sz w:val="24"/>
                <w:szCs w:val="24"/>
              </w:rPr>
            </w:pPr>
          </w:p>
        </w:tc>
        <w:tc>
          <w:tcPr>
            <w:tcW w:w="1602" w:type="dxa"/>
            <w:tcBorders>
              <w:top w:val="single" w:color="auto" w:sz="4" w:space="0"/>
              <w:left w:val="single" w:color="auto" w:sz="4" w:space="0"/>
              <w:bottom w:val="single" w:color="auto" w:sz="4" w:space="0"/>
              <w:right w:val="single" w:color="auto" w:sz="4" w:space="0"/>
            </w:tcBorders>
          </w:tcPr>
          <w:p w14:paraId="170048F9">
            <w:pPr>
              <w:widowControl w:val="0"/>
              <w:adjustRightInd/>
              <w:snapToGrid/>
              <w:spacing w:after="0" w:line="360" w:lineRule="exact"/>
              <w:rPr>
                <w:rFonts w:ascii="宋体" w:hAnsi="宋体" w:eastAsia="宋体" w:cs="宋体"/>
                <w:bCs/>
                <w:kern w:val="2"/>
                <w:sz w:val="24"/>
                <w:szCs w:val="24"/>
              </w:rPr>
            </w:pPr>
          </w:p>
        </w:tc>
        <w:tc>
          <w:tcPr>
            <w:tcW w:w="1275" w:type="dxa"/>
            <w:tcBorders>
              <w:top w:val="single" w:color="auto" w:sz="4" w:space="0"/>
              <w:left w:val="single" w:color="auto" w:sz="4" w:space="0"/>
              <w:bottom w:val="single" w:color="auto" w:sz="4" w:space="0"/>
              <w:right w:val="single" w:color="auto" w:sz="4" w:space="0"/>
            </w:tcBorders>
          </w:tcPr>
          <w:p w14:paraId="00FC4377">
            <w:pPr>
              <w:widowControl w:val="0"/>
              <w:adjustRightInd/>
              <w:snapToGrid/>
              <w:spacing w:after="0" w:line="360" w:lineRule="exact"/>
              <w:rPr>
                <w:rFonts w:ascii="宋体" w:hAnsi="宋体" w:eastAsia="宋体" w:cs="宋体"/>
                <w:bCs/>
                <w:kern w:val="2"/>
                <w:sz w:val="24"/>
                <w:szCs w:val="24"/>
              </w:rPr>
            </w:pPr>
          </w:p>
        </w:tc>
        <w:tc>
          <w:tcPr>
            <w:tcW w:w="855" w:type="dxa"/>
            <w:tcBorders>
              <w:top w:val="single" w:color="auto" w:sz="4" w:space="0"/>
              <w:left w:val="single" w:color="auto" w:sz="4" w:space="0"/>
              <w:bottom w:val="single" w:color="auto" w:sz="4" w:space="0"/>
              <w:right w:val="single" w:color="auto" w:sz="4" w:space="0"/>
            </w:tcBorders>
          </w:tcPr>
          <w:p w14:paraId="68B4D8E3">
            <w:pPr>
              <w:widowControl w:val="0"/>
              <w:adjustRightInd/>
              <w:snapToGrid/>
              <w:spacing w:after="0" w:line="360" w:lineRule="exact"/>
              <w:rPr>
                <w:rFonts w:ascii="宋体" w:hAnsi="宋体" w:eastAsia="宋体" w:cs="宋体"/>
                <w:bCs/>
                <w:kern w:val="2"/>
                <w:sz w:val="24"/>
                <w:szCs w:val="24"/>
              </w:rPr>
            </w:pPr>
          </w:p>
        </w:tc>
        <w:tc>
          <w:tcPr>
            <w:tcW w:w="1065" w:type="dxa"/>
            <w:tcBorders>
              <w:top w:val="single" w:color="auto" w:sz="4" w:space="0"/>
              <w:left w:val="single" w:color="auto" w:sz="4" w:space="0"/>
              <w:bottom w:val="single" w:color="auto" w:sz="4" w:space="0"/>
              <w:right w:val="single" w:color="auto" w:sz="4" w:space="0"/>
            </w:tcBorders>
          </w:tcPr>
          <w:p w14:paraId="7CF16031">
            <w:pPr>
              <w:widowControl w:val="0"/>
              <w:adjustRightInd/>
              <w:snapToGrid/>
              <w:spacing w:after="0" w:line="360" w:lineRule="exact"/>
              <w:rPr>
                <w:rFonts w:ascii="宋体" w:hAnsi="宋体" w:eastAsia="宋体" w:cs="宋体"/>
                <w:bCs/>
                <w:kern w:val="2"/>
                <w:sz w:val="24"/>
                <w:szCs w:val="24"/>
              </w:rPr>
            </w:pPr>
          </w:p>
        </w:tc>
        <w:tc>
          <w:tcPr>
            <w:tcW w:w="870" w:type="dxa"/>
            <w:tcBorders>
              <w:top w:val="single" w:color="auto" w:sz="4" w:space="0"/>
              <w:left w:val="single" w:color="auto" w:sz="4" w:space="0"/>
              <w:bottom w:val="single" w:color="auto" w:sz="4" w:space="0"/>
              <w:right w:val="single" w:color="auto" w:sz="4" w:space="0"/>
            </w:tcBorders>
          </w:tcPr>
          <w:p w14:paraId="53043A66">
            <w:pPr>
              <w:widowControl w:val="0"/>
              <w:adjustRightInd/>
              <w:snapToGrid/>
              <w:spacing w:after="0" w:line="360" w:lineRule="exact"/>
              <w:rPr>
                <w:rFonts w:ascii="宋体" w:hAnsi="宋体" w:eastAsia="宋体" w:cs="宋体"/>
                <w:bCs/>
                <w:kern w:val="2"/>
                <w:sz w:val="24"/>
                <w:szCs w:val="24"/>
              </w:rPr>
            </w:pPr>
          </w:p>
        </w:tc>
      </w:tr>
    </w:tbl>
    <w:p w14:paraId="380C5F08">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法定代表人（负责人）或被授权人（签字或盖章）： </w:t>
      </w:r>
    </w:p>
    <w:p w14:paraId="4DA68C00">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t xml:space="preserve">投标人（盖章）： </w:t>
      </w:r>
    </w:p>
    <w:p w14:paraId="0955AA87">
      <w:pPr>
        <w:widowControl w:val="0"/>
        <w:adjustRightInd/>
        <w:snapToGrid/>
        <w:spacing w:after="0" w:line="360" w:lineRule="exact"/>
        <w:rPr>
          <w:rFonts w:ascii="宋体" w:hAnsi="宋体" w:eastAsia="宋体" w:cs="宋体"/>
          <w:b/>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spacing w:val="-8"/>
          <w:kern w:val="2"/>
          <w:sz w:val="24"/>
          <w:szCs w:val="24"/>
        </w:rPr>
        <w:t>年月日</w:t>
      </w:r>
    </w:p>
    <w:p w14:paraId="367BBE4E">
      <w:pPr>
        <w:widowControl w:val="0"/>
        <w:adjustRightInd/>
        <w:snapToGrid/>
        <w:spacing w:after="0" w:line="360" w:lineRule="exact"/>
        <w:rPr>
          <w:rFonts w:ascii="宋体" w:hAnsi="宋体" w:eastAsia="宋体" w:cs="宋体"/>
          <w:bCs/>
          <w:kern w:val="2"/>
          <w:sz w:val="24"/>
          <w:szCs w:val="24"/>
        </w:rPr>
      </w:pPr>
    </w:p>
    <w:p w14:paraId="44409831">
      <w:pPr>
        <w:widowControl w:val="0"/>
        <w:adjustRightInd/>
        <w:snapToGrid/>
        <w:spacing w:after="0" w:line="360" w:lineRule="exact"/>
        <w:jc w:val="both"/>
        <w:rPr>
          <w:rFonts w:ascii="宋体" w:hAnsi="宋体" w:eastAsia="宋体" w:cs="宋体"/>
          <w:bCs/>
          <w:kern w:val="2"/>
          <w:sz w:val="24"/>
          <w:szCs w:val="24"/>
        </w:rPr>
      </w:pPr>
      <w:r>
        <w:rPr>
          <w:rFonts w:hint="eastAsia" w:ascii="宋体" w:hAnsi="宋体" w:eastAsia="宋体" w:cs="宋体"/>
          <w:bCs/>
          <w:kern w:val="2"/>
          <w:sz w:val="24"/>
          <w:szCs w:val="24"/>
        </w:rPr>
        <w:t xml:space="preserve">填报要求： </w:t>
      </w:r>
    </w:p>
    <w:p w14:paraId="7D1B722E">
      <w:pPr>
        <w:widowControl w:val="0"/>
        <w:adjustRightInd/>
        <w:snapToGrid/>
        <w:spacing w:after="0" w:line="360" w:lineRule="exact"/>
        <w:jc w:val="both"/>
        <w:rPr>
          <w:rFonts w:ascii="宋体" w:hAnsi="宋体" w:eastAsia="宋体" w:cs="宋体"/>
          <w:bCs/>
          <w:kern w:val="2"/>
          <w:sz w:val="24"/>
          <w:szCs w:val="24"/>
        </w:rPr>
      </w:pPr>
      <w:r>
        <w:rPr>
          <w:rFonts w:hint="eastAsia" w:ascii="宋体" w:hAnsi="宋体" w:eastAsia="宋体" w:cs="宋体"/>
          <w:bCs/>
          <w:kern w:val="2"/>
          <w:sz w:val="24"/>
          <w:szCs w:val="24"/>
        </w:rPr>
        <w:t xml:space="preserve">1. 本表的设备名称、品牌型号、金额应与货物分项报价一览表一致。 </w:t>
      </w:r>
    </w:p>
    <w:p w14:paraId="20F83B82">
      <w:pPr>
        <w:widowControl w:val="0"/>
        <w:adjustRightInd/>
        <w:snapToGrid/>
        <w:spacing w:after="0" w:line="360" w:lineRule="exact"/>
        <w:jc w:val="both"/>
        <w:rPr>
          <w:rFonts w:ascii="宋体" w:hAnsi="宋体" w:eastAsia="宋体" w:cs="宋体"/>
          <w:bCs/>
          <w:kern w:val="2"/>
          <w:sz w:val="24"/>
          <w:szCs w:val="24"/>
        </w:rPr>
      </w:pPr>
      <w:r>
        <w:rPr>
          <w:rFonts w:hint="eastAsia" w:ascii="宋体" w:hAnsi="宋体" w:eastAsia="宋体" w:cs="宋体"/>
          <w:bCs/>
          <w:kern w:val="2"/>
          <w:sz w:val="24"/>
          <w:szCs w:val="24"/>
        </w:rPr>
        <w:t xml:space="preserve">2. 节能产品是指财政部和国家发展和改革委员会公布的《节能产品政府采购品目清单》中的产品。投标人须在投标文件中附该产品节能证书，否则评标委员会有权不予认可。 </w:t>
      </w:r>
    </w:p>
    <w:p w14:paraId="6E0FBA2C">
      <w:pPr>
        <w:widowControl w:val="0"/>
        <w:adjustRightInd/>
        <w:snapToGrid/>
        <w:spacing w:after="0" w:line="360" w:lineRule="exact"/>
        <w:jc w:val="both"/>
        <w:rPr>
          <w:rFonts w:ascii="宋体" w:hAnsi="宋体" w:eastAsia="宋体" w:cs="宋体"/>
          <w:bCs/>
          <w:kern w:val="2"/>
          <w:sz w:val="24"/>
          <w:szCs w:val="24"/>
        </w:rPr>
      </w:pPr>
      <w:r>
        <w:rPr>
          <w:rFonts w:hint="eastAsia" w:ascii="宋体" w:hAnsi="宋体" w:eastAsia="宋体" w:cs="宋体"/>
          <w:bCs/>
          <w:kern w:val="2"/>
          <w:sz w:val="24"/>
          <w:szCs w:val="24"/>
        </w:rPr>
        <w:t xml:space="preserve">3. 环境标志产品是指财政部、生态环境部发布的《环境标志产品政府采购品目清单》中的产品。投标人须在投标文件中附该产品环保证书，否则评委委员会有权不予认可。 </w:t>
      </w:r>
    </w:p>
    <w:p w14:paraId="6C6622EB">
      <w:pPr>
        <w:widowControl w:val="0"/>
        <w:adjustRightInd/>
        <w:snapToGrid/>
        <w:spacing w:after="0" w:line="360" w:lineRule="exact"/>
        <w:jc w:val="both"/>
        <w:rPr>
          <w:rFonts w:ascii="宋体" w:hAnsi="宋体" w:eastAsia="宋体" w:cs="宋体"/>
          <w:bCs/>
          <w:kern w:val="2"/>
          <w:sz w:val="24"/>
          <w:szCs w:val="24"/>
        </w:rPr>
      </w:pPr>
      <w:r>
        <w:rPr>
          <w:rFonts w:hint="eastAsia" w:ascii="宋体" w:hAnsi="宋体" w:eastAsia="宋体" w:cs="宋体"/>
          <w:bCs/>
          <w:kern w:val="2"/>
          <w:sz w:val="24"/>
          <w:szCs w:val="24"/>
        </w:rPr>
        <w:t xml:space="preserve">4. 请投标人正确填写本表，所填内容将作为评审的依据。其内容或数据应与对应的证明资料相符。 </w:t>
      </w:r>
    </w:p>
    <w:p w14:paraId="255671CE">
      <w:pPr>
        <w:widowControl w:val="0"/>
        <w:adjustRightInd/>
        <w:snapToGrid/>
        <w:spacing w:after="0" w:line="360" w:lineRule="exact"/>
        <w:jc w:val="both"/>
        <w:rPr>
          <w:rFonts w:ascii="宋体" w:hAnsi="宋体" w:eastAsia="宋体" w:cs="宋体"/>
          <w:bCs/>
          <w:spacing w:val="-3"/>
          <w:kern w:val="2"/>
          <w:sz w:val="36"/>
          <w:szCs w:val="36"/>
        </w:rPr>
      </w:pPr>
      <w:r>
        <w:rPr>
          <w:rFonts w:hint="eastAsia" w:ascii="宋体" w:hAnsi="宋体" w:eastAsia="宋体" w:cs="宋体"/>
          <w:bCs/>
          <w:kern w:val="2"/>
          <w:sz w:val="24"/>
          <w:szCs w:val="24"/>
        </w:rPr>
        <w:t>5. 没有相关产品可不提供本表。</w:t>
      </w:r>
    </w:p>
    <w:p w14:paraId="0058BCF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br w:type="page"/>
      </w:r>
    </w:p>
    <w:p w14:paraId="6756DE85">
      <w:pPr>
        <w:widowControl w:val="0"/>
        <w:adjustRightInd/>
        <w:snapToGrid/>
        <w:spacing w:after="0" w:line="500" w:lineRule="exact"/>
        <w:rPr>
          <w:rFonts w:ascii="宋体" w:hAnsi="宋体" w:eastAsia="宋体" w:cs="宋体"/>
          <w:bCs/>
          <w:spacing w:val="-13"/>
          <w:kern w:val="2"/>
          <w:sz w:val="24"/>
          <w:szCs w:val="24"/>
        </w:rPr>
      </w:pPr>
      <w:r>
        <w:rPr>
          <w:rFonts w:hint="eastAsia" w:ascii="宋体" w:hAnsi="宋体" w:eastAsia="宋体" w:cs="宋体"/>
          <w:bCs/>
          <w:spacing w:val="-13"/>
          <w:kern w:val="2"/>
          <w:sz w:val="24"/>
          <w:szCs w:val="24"/>
        </w:rPr>
        <w:t>9.中小企业、监狱企业或残疾人福利性单位声明函（对于专门面向中小企业采购的项目必须提供，不专门面向的项目可选择提供）</w:t>
      </w:r>
    </w:p>
    <w:p w14:paraId="0AA37F65">
      <w:pPr>
        <w:widowControl w:val="0"/>
        <w:adjustRightInd/>
        <w:snapToGrid/>
        <w:spacing w:after="0" w:line="500" w:lineRule="exact"/>
        <w:ind w:firstLine="428" w:firstLineChars="200"/>
        <w:jc w:val="center"/>
        <w:rPr>
          <w:rFonts w:ascii="宋体" w:hAnsi="宋体" w:eastAsia="宋体" w:cs="宋体"/>
          <w:bCs/>
          <w:spacing w:val="-13"/>
          <w:kern w:val="2"/>
          <w:sz w:val="24"/>
          <w:szCs w:val="24"/>
        </w:rPr>
      </w:pPr>
    </w:p>
    <w:p w14:paraId="3D5AF6D8">
      <w:pPr>
        <w:widowControl w:val="0"/>
        <w:adjustRightInd/>
        <w:snapToGrid/>
        <w:spacing w:after="0" w:line="500" w:lineRule="exact"/>
        <w:ind w:firstLine="428" w:firstLineChars="200"/>
        <w:jc w:val="center"/>
        <w:rPr>
          <w:rFonts w:ascii="宋体" w:hAnsi="宋体" w:eastAsia="宋体" w:cs="宋体"/>
          <w:bCs/>
          <w:color w:val="auto"/>
          <w:spacing w:val="-13"/>
          <w:kern w:val="2"/>
          <w:sz w:val="24"/>
          <w:szCs w:val="24"/>
        </w:rPr>
      </w:pPr>
      <w:r>
        <w:rPr>
          <w:rFonts w:hint="eastAsia" w:ascii="宋体" w:hAnsi="宋体" w:eastAsia="宋体" w:cs="宋体"/>
          <w:bCs/>
          <w:color w:val="auto"/>
          <w:spacing w:val="-13"/>
          <w:kern w:val="2"/>
          <w:sz w:val="24"/>
          <w:szCs w:val="24"/>
        </w:rPr>
        <w:t>中小企业声明函（货物）格式</w:t>
      </w:r>
    </w:p>
    <w:p w14:paraId="65BC9C4D">
      <w:pPr>
        <w:widowControl w:val="0"/>
        <w:adjustRightInd/>
        <w:snapToGrid/>
        <w:spacing w:after="0" w:line="360" w:lineRule="exact"/>
        <w:rPr>
          <w:rFonts w:ascii="宋体" w:hAnsi="宋体" w:eastAsia="宋体" w:cs="宋体"/>
          <w:bCs/>
          <w:kern w:val="2"/>
          <w:sz w:val="24"/>
          <w:szCs w:val="24"/>
        </w:rPr>
      </w:pPr>
    </w:p>
    <w:p w14:paraId="0FC51C07">
      <w:pPr>
        <w:kinsoku w:val="0"/>
        <w:autoSpaceDE w:val="0"/>
        <w:autoSpaceDN w:val="0"/>
        <w:spacing w:after="0" w:line="500" w:lineRule="exact"/>
        <w:ind w:firstLine="440" w:firstLineChars="200"/>
        <w:rPr>
          <w:rFonts w:ascii="宋体" w:hAnsi="宋体" w:eastAsia="Arial" w:cs="宋体"/>
          <w:color w:val="000000"/>
        </w:rPr>
      </w:pPr>
      <w:r>
        <w:rPr>
          <w:rFonts w:hint="eastAsia" w:ascii="宋体" w:hAnsi="宋体" w:eastAsia="Arial" w:cs="宋体"/>
          <w:color w:val="000000"/>
        </w:rPr>
        <w:t>本公司（联合体）郑重声明，根据《政府采购促进中小企业发展管理办法》（财库﹝2020﹞46 号）的规定，本公司（联合体）参加</w:t>
      </w:r>
      <w:r>
        <w:rPr>
          <w:rFonts w:hint="eastAsia" w:ascii="宋体" w:hAnsi="宋体" w:eastAsia="Arial" w:cs="宋体"/>
          <w:color w:val="000000"/>
          <w:u w:val="single"/>
        </w:rPr>
        <w:t>（单位名称）</w:t>
      </w:r>
      <w:r>
        <w:rPr>
          <w:rFonts w:hint="eastAsia" w:ascii="宋体" w:hAnsi="宋体" w:eastAsia="Arial" w:cs="宋体"/>
          <w:color w:val="000000"/>
        </w:rPr>
        <w:t>的</w:t>
      </w:r>
      <w:r>
        <w:rPr>
          <w:rFonts w:hint="eastAsia" w:ascii="宋体" w:hAnsi="宋体" w:eastAsia="Arial" w:cs="宋体"/>
          <w:color w:val="000000"/>
          <w:u w:val="single"/>
        </w:rPr>
        <w:t>（项目名称）</w:t>
      </w:r>
      <w:r>
        <w:rPr>
          <w:rFonts w:hint="eastAsia" w:ascii="宋体" w:hAnsi="宋体" w:eastAsia="Arial" w:cs="宋体"/>
          <w:color w:val="000000"/>
        </w:rPr>
        <w:t>采购活动，提供的货物全部由符合政策要求的中小企业制造。相关企业（含联合体中的中小企业，签订分包意向协议的中小企业）的具体情况如下：</w:t>
      </w:r>
    </w:p>
    <w:p w14:paraId="17D0FB28">
      <w:pPr>
        <w:widowControl w:val="0"/>
        <w:numPr>
          <w:ilvl w:val="0"/>
          <w:numId w:val="3"/>
        </w:numPr>
        <w:kinsoku w:val="0"/>
        <w:wordWrap w:val="0"/>
        <w:topLinePunct/>
        <w:autoSpaceDE w:val="0"/>
        <w:autoSpaceDN w:val="0"/>
        <w:snapToGrid/>
        <w:spacing w:after="0" w:line="500" w:lineRule="exact"/>
        <w:ind w:firstLine="440" w:firstLineChars="200"/>
        <w:jc w:val="both"/>
        <w:rPr>
          <w:rFonts w:ascii="宋体" w:hAnsi="宋体" w:eastAsia="Arial" w:cs="宋体"/>
          <w:color w:val="000000"/>
        </w:rPr>
      </w:pPr>
      <w:r>
        <w:rPr>
          <w:rFonts w:hint="eastAsia" w:ascii="宋体" w:hAnsi="宋体" w:eastAsia="Arial" w:cs="宋体"/>
          <w:color w:val="000000"/>
          <w:u w:val="single"/>
        </w:rPr>
        <w:t>（标的名称）</w:t>
      </w:r>
      <w:r>
        <w:rPr>
          <w:rFonts w:hint="eastAsia" w:ascii="宋体" w:hAnsi="宋体" w:eastAsia="Arial" w:cs="宋体"/>
          <w:color w:val="000000"/>
        </w:rPr>
        <w:t>，属于</w:t>
      </w:r>
      <w:r>
        <w:rPr>
          <w:rFonts w:hint="eastAsia" w:ascii="宋体" w:hAnsi="宋体" w:eastAsia="Arial" w:cs="宋体"/>
          <w:color w:val="000000"/>
          <w:u w:val="single"/>
        </w:rPr>
        <w:t>（采购文件中明确的所属行业）行业；</w:t>
      </w:r>
      <w:r>
        <w:rPr>
          <w:rFonts w:hint="eastAsia" w:ascii="宋体" w:hAnsi="宋体" w:eastAsia="Arial" w:cs="宋体"/>
          <w:color w:val="000000"/>
        </w:rPr>
        <w:t>制造商为</w:t>
      </w:r>
      <w:r>
        <w:rPr>
          <w:rFonts w:hint="eastAsia" w:ascii="宋体" w:hAnsi="宋体" w:eastAsia="Arial" w:cs="宋体"/>
          <w:color w:val="000000"/>
          <w:u w:val="single"/>
        </w:rPr>
        <w:t>（企业名称），</w:t>
      </w:r>
      <w:r>
        <w:rPr>
          <w:rFonts w:hint="eastAsia" w:ascii="宋体" w:hAnsi="宋体" w:eastAsia="Arial" w:cs="宋体"/>
          <w:color w:val="000000"/>
        </w:rPr>
        <w:t>从业人员</w:t>
      </w:r>
      <w:r>
        <w:rPr>
          <w:rFonts w:hint="eastAsia" w:ascii="宋体" w:hAnsi="宋体" w:eastAsia="Arial" w:cs="宋体"/>
          <w:color w:val="000000"/>
          <w:u w:val="single"/>
        </w:rPr>
        <w:t xml:space="preserve">    </w:t>
      </w:r>
      <w:r>
        <w:rPr>
          <w:rFonts w:hint="eastAsia" w:ascii="宋体" w:hAnsi="宋体" w:eastAsia="Arial" w:cs="宋体"/>
          <w:color w:val="000000"/>
        </w:rPr>
        <w:t>人，营业收入为</w:t>
      </w:r>
      <w:r>
        <w:rPr>
          <w:rFonts w:hint="eastAsia" w:ascii="宋体" w:hAnsi="宋体" w:eastAsia="Arial" w:cs="宋体"/>
          <w:color w:val="000000"/>
          <w:u w:val="single"/>
        </w:rPr>
        <w:t xml:space="preserve">   </w:t>
      </w:r>
      <w:r>
        <w:rPr>
          <w:rFonts w:hint="eastAsia" w:ascii="宋体" w:hAnsi="宋体" w:eastAsia="Arial" w:cs="宋体"/>
          <w:color w:val="000000"/>
        </w:rPr>
        <w:t>万元，资产总额为</w:t>
      </w:r>
      <w:r>
        <w:rPr>
          <w:rFonts w:hint="eastAsia" w:ascii="宋体" w:hAnsi="宋体" w:eastAsia="Arial" w:cs="宋体"/>
          <w:color w:val="000000"/>
          <w:u w:val="single"/>
        </w:rPr>
        <w:t xml:space="preserve">    </w:t>
      </w:r>
      <w:r>
        <w:rPr>
          <w:rFonts w:hint="eastAsia" w:ascii="宋体" w:hAnsi="宋体" w:eastAsia="Arial" w:cs="宋体"/>
          <w:color w:val="000000"/>
        </w:rPr>
        <w:t>万元，属于（</w:t>
      </w:r>
      <w:r>
        <w:rPr>
          <w:rFonts w:hint="eastAsia" w:ascii="宋体" w:hAnsi="宋体" w:eastAsia="Arial" w:cs="宋体"/>
          <w:color w:val="000000"/>
          <w:spacing w:val="6"/>
          <w:u w:val="single"/>
        </w:rPr>
        <w:t>中型企业、小型企业、微型企业</w:t>
      </w:r>
      <w:r>
        <w:rPr>
          <w:rFonts w:hint="eastAsia" w:ascii="宋体" w:hAnsi="宋体" w:eastAsia="Arial" w:cs="宋体"/>
          <w:color w:val="000000"/>
        </w:rPr>
        <w:t>）；</w:t>
      </w:r>
    </w:p>
    <w:p w14:paraId="473FF35D">
      <w:pPr>
        <w:widowControl w:val="0"/>
        <w:numPr>
          <w:ilvl w:val="0"/>
          <w:numId w:val="3"/>
        </w:numPr>
        <w:kinsoku w:val="0"/>
        <w:wordWrap w:val="0"/>
        <w:topLinePunct/>
        <w:autoSpaceDE w:val="0"/>
        <w:autoSpaceDN w:val="0"/>
        <w:snapToGrid/>
        <w:spacing w:after="0" w:line="500" w:lineRule="exact"/>
        <w:ind w:firstLine="440" w:firstLineChars="200"/>
        <w:jc w:val="both"/>
        <w:rPr>
          <w:rFonts w:ascii="宋体" w:hAnsi="宋体" w:eastAsia="Arial" w:cs="宋体"/>
          <w:color w:val="000000"/>
        </w:rPr>
      </w:pPr>
      <w:r>
        <w:rPr>
          <w:rFonts w:hint="eastAsia" w:ascii="宋体" w:hAnsi="宋体" w:eastAsia="Arial" w:cs="宋体"/>
          <w:color w:val="000000"/>
          <w:u w:val="single"/>
        </w:rPr>
        <w:t>（标的名称）</w:t>
      </w:r>
      <w:r>
        <w:rPr>
          <w:rFonts w:hint="eastAsia" w:ascii="宋体" w:hAnsi="宋体" w:eastAsia="Arial" w:cs="宋体"/>
          <w:color w:val="000000"/>
        </w:rPr>
        <w:t>，属于</w:t>
      </w:r>
      <w:r>
        <w:rPr>
          <w:rFonts w:hint="eastAsia" w:ascii="宋体" w:hAnsi="宋体" w:eastAsia="Arial" w:cs="宋体"/>
          <w:color w:val="000000"/>
          <w:u w:val="single"/>
        </w:rPr>
        <w:t>（采购文件中明确的所属行业）行业；</w:t>
      </w:r>
      <w:r>
        <w:rPr>
          <w:rFonts w:hint="eastAsia" w:ascii="宋体" w:hAnsi="宋体" w:eastAsia="Arial" w:cs="宋体"/>
          <w:color w:val="000000"/>
        </w:rPr>
        <w:t>制造商为</w:t>
      </w:r>
      <w:r>
        <w:rPr>
          <w:rFonts w:hint="eastAsia" w:ascii="宋体" w:hAnsi="宋体" w:eastAsia="Arial" w:cs="宋体"/>
          <w:color w:val="000000"/>
          <w:u w:val="single"/>
        </w:rPr>
        <w:t>（企业名称），</w:t>
      </w:r>
      <w:r>
        <w:rPr>
          <w:rFonts w:hint="eastAsia" w:ascii="宋体" w:hAnsi="宋体" w:eastAsia="Arial" w:cs="宋体"/>
          <w:color w:val="000000"/>
        </w:rPr>
        <w:t>从业人员</w:t>
      </w:r>
      <w:r>
        <w:rPr>
          <w:rFonts w:hint="eastAsia" w:ascii="宋体" w:hAnsi="宋体" w:eastAsia="Arial" w:cs="宋体"/>
          <w:color w:val="000000"/>
          <w:u w:val="single"/>
        </w:rPr>
        <w:t xml:space="preserve">    </w:t>
      </w:r>
      <w:r>
        <w:rPr>
          <w:rFonts w:hint="eastAsia" w:ascii="宋体" w:hAnsi="宋体" w:eastAsia="Arial" w:cs="宋体"/>
          <w:color w:val="000000"/>
        </w:rPr>
        <w:t>人，营业收入为</w:t>
      </w:r>
      <w:r>
        <w:rPr>
          <w:rFonts w:hint="eastAsia" w:ascii="宋体" w:hAnsi="宋体" w:eastAsia="Arial" w:cs="宋体"/>
          <w:color w:val="000000"/>
          <w:u w:val="single"/>
        </w:rPr>
        <w:t xml:space="preserve">   </w:t>
      </w:r>
      <w:r>
        <w:rPr>
          <w:rFonts w:hint="eastAsia" w:ascii="宋体" w:hAnsi="宋体" w:eastAsia="Arial" w:cs="宋体"/>
          <w:color w:val="000000"/>
        </w:rPr>
        <w:t>万元，资产总额为</w:t>
      </w:r>
      <w:r>
        <w:rPr>
          <w:rFonts w:hint="eastAsia" w:ascii="宋体" w:hAnsi="宋体" w:eastAsia="Arial" w:cs="宋体"/>
          <w:color w:val="000000"/>
          <w:u w:val="single"/>
        </w:rPr>
        <w:t xml:space="preserve">    </w:t>
      </w:r>
      <w:r>
        <w:rPr>
          <w:rFonts w:hint="eastAsia" w:ascii="宋体" w:hAnsi="宋体" w:eastAsia="Arial" w:cs="宋体"/>
          <w:color w:val="000000"/>
        </w:rPr>
        <w:t>万元，属于（</w:t>
      </w:r>
      <w:r>
        <w:rPr>
          <w:rFonts w:hint="eastAsia" w:ascii="宋体" w:hAnsi="宋体" w:eastAsia="Arial" w:cs="宋体"/>
          <w:color w:val="000000"/>
          <w:spacing w:val="6"/>
          <w:u w:val="single"/>
        </w:rPr>
        <w:t>中型企业、小型企业、微型企业</w:t>
      </w:r>
      <w:r>
        <w:rPr>
          <w:rFonts w:hint="eastAsia" w:ascii="宋体" w:hAnsi="宋体" w:eastAsia="Arial" w:cs="宋体"/>
          <w:color w:val="000000"/>
        </w:rPr>
        <w:t>）；</w:t>
      </w:r>
    </w:p>
    <w:p w14:paraId="7B681BB6">
      <w:pPr>
        <w:kinsoku w:val="0"/>
        <w:autoSpaceDE w:val="0"/>
        <w:autoSpaceDN w:val="0"/>
        <w:spacing w:after="0" w:line="400" w:lineRule="exact"/>
        <w:ind w:firstLine="440" w:firstLineChars="200"/>
        <w:rPr>
          <w:rFonts w:ascii="Arial" w:hAnsi="Arial" w:eastAsia="Arial" w:cs="Arial"/>
          <w:color w:val="000000"/>
          <w:sz w:val="21"/>
          <w:szCs w:val="21"/>
        </w:rPr>
      </w:pPr>
      <w:r>
        <w:rPr>
          <w:rFonts w:ascii="宋体" w:hAnsi="宋体" w:eastAsia="Arial" w:cs="宋体"/>
          <w:color w:val="000000"/>
        </w:rPr>
        <w:t>……</w:t>
      </w:r>
    </w:p>
    <w:p w14:paraId="63FC08A8">
      <w:pPr>
        <w:kinsoku w:val="0"/>
        <w:autoSpaceDE w:val="0"/>
        <w:autoSpaceDN w:val="0"/>
        <w:spacing w:after="0" w:line="500" w:lineRule="exact"/>
        <w:ind w:firstLine="440" w:firstLineChars="200"/>
        <w:rPr>
          <w:rFonts w:ascii="宋体" w:hAnsi="宋体" w:eastAsia="Arial" w:cs="宋体"/>
          <w:color w:val="000000"/>
        </w:rPr>
      </w:pPr>
      <w:r>
        <w:rPr>
          <w:rFonts w:hint="eastAsia" w:ascii="宋体" w:hAnsi="宋体" w:eastAsia="Arial" w:cs="宋体"/>
          <w:color w:val="000000"/>
        </w:rPr>
        <w:t>以上企业，不属于大企业的分支机构，不存在控股股东为大企业的情形，也不存在与大企业的负责人为同一人的情形。</w:t>
      </w:r>
    </w:p>
    <w:p w14:paraId="56E4F277">
      <w:pPr>
        <w:kinsoku w:val="0"/>
        <w:autoSpaceDE w:val="0"/>
        <w:autoSpaceDN w:val="0"/>
        <w:spacing w:after="0" w:line="500" w:lineRule="exact"/>
        <w:ind w:firstLine="440" w:firstLineChars="200"/>
        <w:rPr>
          <w:rFonts w:ascii="宋体" w:hAnsi="宋体" w:eastAsia="Arial" w:cs="宋体"/>
          <w:color w:val="000000"/>
        </w:rPr>
      </w:pPr>
      <w:r>
        <w:rPr>
          <w:rFonts w:hint="eastAsia" w:ascii="宋体" w:hAnsi="宋体" w:eastAsia="Arial" w:cs="宋体"/>
          <w:color w:val="000000"/>
        </w:rPr>
        <w:t>本企业对上述声明内容的真实性负责。如有虚假，将依法承担相应责任。</w:t>
      </w:r>
    </w:p>
    <w:p w14:paraId="2836AC7A">
      <w:pPr>
        <w:widowControl w:val="0"/>
        <w:adjustRightInd/>
        <w:snapToGrid/>
        <w:spacing w:after="0" w:line="500" w:lineRule="exact"/>
        <w:ind w:firstLine="428" w:firstLineChars="200"/>
        <w:rPr>
          <w:rFonts w:ascii="宋体" w:hAnsi="宋体" w:eastAsia="宋体" w:cs="宋体"/>
          <w:bCs/>
          <w:spacing w:val="-13"/>
          <w:kern w:val="2"/>
          <w:sz w:val="24"/>
          <w:szCs w:val="24"/>
        </w:rPr>
      </w:pPr>
    </w:p>
    <w:p w14:paraId="548397B7">
      <w:pPr>
        <w:widowControl w:val="0"/>
        <w:adjustRightInd/>
        <w:snapToGrid/>
        <w:spacing w:after="0" w:line="360" w:lineRule="exact"/>
        <w:rPr>
          <w:rFonts w:ascii="宋体" w:hAnsi="宋体" w:eastAsia="宋体" w:cs="宋体"/>
          <w:bCs/>
          <w:kern w:val="2"/>
          <w:sz w:val="24"/>
          <w:szCs w:val="24"/>
        </w:rPr>
      </w:pPr>
    </w:p>
    <w:p w14:paraId="576027B0">
      <w:pPr>
        <w:widowControl w:val="0"/>
        <w:adjustRightInd/>
        <w:snapToGrid/>
        <w:spacing w:after="0" w:line="500" w:lineRule="exact"/>
        <w:ind w:firstLine="4173" w:firstLineChars="195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企业名称（盖章</w:t>
      </w:r>
      <w:r>
        <w:rPr>
          <w:rFonts w:hint="eastAsia" w:ascii="宋体" w:hAnsi="宋体" w:eastAsia="宋体" w:cs="宋体"/>
          <w:bCs/>
          <w:spacing w:val="-2"/>
          <w:kern w:val="2"/>
          <w:sz w:val="24"/>
          <w:szCs w:val="24"/>
        </w:rPr>
        <w:t>）：</w:t>
      </w:r>
    </w:p>
    <w:p w14:paraId="1EDF6D78">
      <w:pPr>
        <w:widowControl w:val="0"/>
        <w:adjustRightInd/>
        <w:snapToGrid/>
        <w:spacing w:after="0" w:line="360" w:lineRule="exact"/>
        <w:ind w:firstLine="4440" w:firstLineChars="1850"/>
        <w:rPr>
          <w:rFonts w:ascii="宋体" w:hAnsi="宋体" w:eastAsia="宋体" w:cs="宋体"/>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color w:val="000000"/>
          <w:spacing w:val="-8"/>
          <w:sz w:val="24"/>
          <w:szCs w:val="24"/>
        </w:rPr>
        <w:t>年月日</w:t>
      </w:r>
    </w:p>
    <w:p w14:paraId="7C7768F6">
      <w:pPr>
        <w:widowControl w:val="0"/>
        <w:adjustRightInd/>
        <w:snapToGrid/>
        <w:spacing w:after="0" w:line="500" w:lineRule="exact"/>
        <w:ind w:firstLine="428" w:firstLineChars="200"/>
        <w:rPr>
          <w:rFonts w:ascii="宋体" w:hAnsi="宋体" w:eastAsia="宋体" w:cs="宋体"/>
          <w:bCs/>
          <w:spacing w:val="-13"/>
          <w:kern w:val="2"/>
          <w:sz w:val="24"/>
          <w:szCs w:val="24"/>
        </w:rPr>
      </w:pPr>
    </w:p>
    <w:p w14:paraId="0C029371">
      <w:pPr>
        <w:widowControl w:val="0"/>
        <w:adjustRightInd/>
        <w:snapToGrid/>
        <w:spacing w:after="0" w:line="360" w:lineRule="exact"/>
        <w:rPr>
          <w:rFonts w:ascii="宋体" w:hAnsi="宋体" w:eastAsia="宋体" w:cs="宋体"/>
          <w:bCs/>
          <w:kern w:val="2"/>
          <w:sz w:val="24"/>
          <w:szCs w:val="24"/>
        </w:rPr>
      </w:pPr>
    </w:p>
    <w:p w14:paraId="59DF0315">
      <w:pPr>
        <w:widowControl w:val="0"/>
        <w:adjustRightInd/>
        <w:snapToGrid/>
        <w:spacing w:after="0" w:line="50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备注：从业人员、营业收入、资产总额填报上一年度数据，无上一年度数据的新成立企业可不填报。</w:t>
      </w:r>
    </w:p>
    <w:p w14:paraId="3F946CB7">
      <w:pPr>
        <w:widowControl w:val="0"/>
        <w:adjustRightInd/>
        <w:snapToGrid/>
        <w:spacing w:after="0"/>
        <w:jc w:val="center"/>
        <w:rPr>
          <w:rFonts w:ascii="宋体" w:hAnsi="宋体" w:eastAsia="宋体" w:cs="宋体"/>
          <w:b/>
          <w:bCs/>
          <w:spacing w:val="9"/>
          <w:kern w:val="2"/>
          <w:sz w:val="24"/>
          <w:szCs w:val="24"/>
        </w:rPr>
        <w:sectPr>
          <w:pgSz w:w="11907" w:h="16840"/>
          <w:pgMar w:top="1440" w:right="1800" w:bottom="1440" w:left="1800" w:header="878" w:footer="886" w:gutter="0"/>
          <w:cols w:space="720" w:num="1"/>
          <w:docGrid w:linePitch="0" w:charSpace="0"/>
        </w:sectPr>
      </w:pPr>
    </w:p>
    <w:p w14:paraId="430D2046">
      <w:pPr>
        <w:widowControl w:val="0"/>
        <w:adjustRightInd/>
        <w:snapToGrid/>
        <w:spacing w:after="0" w:line="500" w:lineRule="exact"/>
        <w:ind w:firstLine="428" w:firstLineChars="200"/>
        <w:rPr>
          <w:rFonts w:ascii="宋体" w:hAnsi="宋体" w:eastAsia="宋体" w:cs="宋体"/>
          <w:bCs/>
          <w:spacing w:val="-13"/>
          <w:kern w:val="2"/>
          <w:sz w:val="24"/>
          <w:szCs w:val="24"/>
        </w:rPr>
      </w:pPr>
    </w:p>
    <w:p w14:paraId="699BF1CC">
      <w:pPr>
        <w:widowControl w:val="0"/>
        <w:adjustRightInd/>
        <w:snapToGrid/>
        <w:spacing w:after="0" w:line="500" w:lineRule="exact"/>
        <w:ind w:firstLine="430" w:firstLineChars="200"/>
        <w:jc w:val="center"/>
        <w:rPr>
          <w:rFonts w:ascii="宋体" w:hAnsi="宋体" w:eastAsia="宋体" w:cs="宋体"/>
          <w:b/>
          <w:bCs/>
          <w:spacing w:val="-13"/>
          <w:kern w:val="2"/>
          <w:sz w:val="24"/>
          <w:szCs w:val="24"/>
        </w:rPr>
      </w:pPr>
      <w:r>
        <w:rPr>
          <w:rFonts w:hint="eastAsia" w:ascii="宋体" w:hAnsi="宋体" w:eastAsia="宋体" w:cs="宋体"/>
          <w:b/>
          <w:bCs/>
          <w:spacing w:val="-13"/>
          <w:kern w:val="2"/>
          <w:sz w:val="24"/>
          <w:szCs w:val="24"/>
        </w:rPr>
        <w:t>残疾人福利性单位声明函格式</w:t>
      </w:r>
    </w:p>
    <w:p w14:paraId="1E980D2E">
      <w:pPr>
        <w:widowControl w:val="0"/>
        <w:adjustRightInd/>
        <w:snapToGrid/>
        <w:spacing w:after="0" w:line="560" w:lineRule="exact"/>
        <w:ind w:firstLine="428" w:firstLineChars="200"/>
        <w:jc w:val="both"/>
        <w:rPr>
          <w:rFonts w:ascii="宋体" w:hAnsi="宋体" w:eastAsia="宋体" w:cs="宋体"/>
          <w:bCs/>
          <w:spacing w:val="-13"/>
          <w:kern w:val="2"/>
          <w:sz w:val="24"/>
          <w:szCs w:val="24"/>
        </w:rPr>
      </w:pPr>
    </w:p>
    <w:p w14:paraId="4A3E7108">
      <w:pPr>
        <w:widowControl w:val="0"/>
        <w:adjustRightInd/>
        <w:snapToGrid/>
        <w:spacing w:after="0" w:line="56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本单位郑重声明，根据《财政部民政部中国残疾人联合会关于促进残疾人就业政府采购政策的通知》（财库〔2017〕141号）的规定，本单位（请进行选择</w:t>
      </w:r>
      <w:r>
        <w:rPr>
          <w:rFonts w:hint="eastAsia" w:ascii="宋体" w:hAnsi="宋体" w:eastAsia="宋体" w:cs="宋体"/>
          <w:bCs/>
          <w:spacing w:val="-46"/>
          <w:kern w:val="2"/>
          <w:sz w:val="24"/>
          <w:szCs w:val="24"/>
        </w:rPr>
        <w:t>）：</w:t>
      </w:r>
    </w:p>
    <w:p w14:paraId="58831925">
      <w:pPr>
        <w:widowControl w:val="0"/>
        <w:adjustRightInd/>
        <w:snapToGrid/>
        <w:spacing w:after="0" w:line="560" w:lineRule="exact"/>
        <w:ind w:firstLine="484" w:firstLineChars="200"/>
        <w:jc w:val="both"/>
        <w:rPr>
          <w:rFonts w:ascii="宋体" w:hAnsi="宋体" w:eastAsia="宋体" w:cs="宋体"/>
          <w:bCs/>
          <w:spacing w:val="-13"/>
          <w:kern w:val="2"/>
          <w:sz w:val="24"/>
          <w:szCs w:val="24"/>
        </w:rPr>
      </w:pPr>
      <w:r>
        <w:rPr>
          <w:rFonts w:hint="eastAsia" w:ascii="宋体" w:hAnsi="宋体" w:eastAsia="宋体" w:cs="宋体"/>
          <w:bCs/>
          <w:spacing w:val="1"/>
          <w:kern w:val="2"/>
          <w:sz w:val="24"/>
          <w:szCs w:val="24"/>
        </w:rPr>
        <w:t>□</w:t>
      </w:r>
      <w:r>
        <w:rPr>
          <w:rFonts w:hint="eastAsia" w:ascii="宋体" w:hAnsi="宋体" w:eastAsia="宋体" w:cs="宋体"/>
          <w:bCs/>
          <w:spacing w:val="-13"/>
          <w:kern w:val="2"/>
          <w:sz w:val="24"/>
          <w:szCs w:val="24"/>
        </w:rPr>
        <w:t>不属于符合条件的残疾人福利性单位。</w:t>
      </w:r>
    </w:p>
    <w:p w14:paraId="38688718">
      <w:pPr>
        <w:widowControl w:val="0"/>
        <w:adjustRightInd/>
        <w:snapToGrid/>
        <w:spacing w:after="0" w:line="560" w:lineRule="exact"/>
        <w:ind w:firstLine="484" w:firstLineChars="200"/>
        <w:jc w:val="both"/>
        <w:rPr>
          <w:rFonts w:ascii="宋体" w:hAnsi="宋体" w:eastAsia="宋体" w:cs="宋体"/>
          <w:bCs/>
          <w:spacing w:val="-13"/>
          <w:kern w:val="2"/>
          <w:sz w:val="24"/>
          <w:szCs w:val="24"/>
        </w:rPr>
      </w:pPr>
      <w:r>
        <w:rPr>
          <w:rFonts w:hint="eastAsia" w:ascii="宋体" w:hAnsi="宋体" w:eastAsia="宋体" w:cs="宋体"/>
          <w:bCs/>
          <w:spacing w:val="1"/>
          <w:kern w:val="2"/>
          <w:sz w:val="24"/>
          <w:szCs w:val="24"/>
        </w:rPr>
        <w:t>□</w:t>
      </w:r>
      <w:r>
        <w:rPr>
          <w:rFonts w:hint="eastAsia" w:ascii="宋体" w:hAnsi="宋体" w:eastAsia="宋体" w:cs="宋体"/>
          <w:bCs/>
          <w:spacing w:val="-13"/>
          <w:kern w:val="2"/>
          <w:sz w:val="24"/>
          <w:szCs w:val="24"/>
        </w:rPr>
        <w:t>属于符合条件的残疾人福利性单位，且本单位参加单位的项目</w:t>
      </w:r>
      <w:r>
        <w:rPr>
          <w:rFonts w:hint="eastAsia" w:ascii="宋体" w:hAnsi="宋体" w:eastAsia="宋体" w:cs="宋体"/>
          <w:bCs/>
          <w:spacing w:val="21"/>
          <w:kern w:val="2"/>
          <w:sz w:val="24"/>
          <w:szCs w:val="24"/>
        </w:rPr>
        <w:t>采购活动提供本单位制造的货物（由本单位承担工程/提供服务</w:t>
      </w:r>
      <w:r>
        <w:rPr>
          <w:rFonts w:hint="eastAsia" w:ascii="宋体" w:hAnsi="宋体" w:eastAsia="宋体" w:cs="宋体"/>
          <w:bCs/>
          <w:spacing w:val="-62"/>
          <w:kern w:val="2"/>
          <w:sz w:val="24"/>
          <w:szCs w:val="24"/>
        </w:rPr>
        <w:t>），</w:t>
      </w:r>
      <w:r>
        <w:rPr>
          <w:rFonts w:hint="eastAsia" w:ascii="宋体" w:hAnsi="宋体" w:eastAsia="宋体" w:cs="宋体"/>
          <w:bCs/>
          <w:spacing w:val="21"/>
          <w:kern w:val="2"/>
          <w:sz w:val="24"/>
          <w:szCs w:val="24"/>
        </w:rPr>
        <w:t>或者提供其他残</w:t>
      </w:r>
      <w:r>
        <w:rPr>
          <w:rFonts w:hint="eastAsia" w:ascii="宋体" w:hAnsi="宋体" w:eastAsia="宋体" w:cs="宋体"/>
          <w:bCs/>
          <w:spacing w:val="7"/>
          <w:kern w:val="2"/>
          <w:sz w:val="24"/>
          <w:szCs w:val="24"/>
        </w:rPr>
        <w:t>疾人福利性单位制造的货物（不包括使用非残疾人福利性单位注册商标的货物）。</w:t>
      </w:r>
    </w:p>
    <w:p w14:paraId="1D1377B7">
      <w:pPr>
        <w:widowControl w:val="0"/>
        <w:adjustRightInd/>
        <w:snapToGrid/>
        <w:spacing w:after="0" w:line="560" w:lineRule="exact"/>
        <w:ind w:firstLine="428" w:firstLineChars="200"/>
        <w:jc w:val="both"/>
        <w:rPr>
          <w:rFonts w:ascii="宋体" w:hAnsi="宋体" w:eastAsia="宋体" w:cs="宋体"/>
          <w:bCs/>
          <w:spacing w:val="-13"/>
          <w:kern w:val="2"/>
          <w:sz w:val="24"/>
          <w:szCs w:val="24"/>
        </w:rPr>
      </w:pPr>
      <w:r>
        <w:rPr>
          <w:rFonts w:hint="eastAsia" w:ascii="宋体" w:hAnsi="宋体" w:eastAsia="宋体" w:cs="宋体"/>
          <w:bCs/>
          <w:spacing w:val="-13"/>
          <w:kern w:val="2"/>
          <w:sz w:val="24"/>
          <w:szCs w:val="24"/>
        </w:rPr>
        <w:t>本单位对上述声明的真实性负责。如有虚假，将依法</w:t>
      </w:r>
      <w:r>
        <w:rPr>
          <w:rFonts w:hint="eastAsia" w:ascii="宋体" w:hAnsi="宋体" w:eastAsia="宋体" w:cs="宋体"/>
          <w:bCs/>
          <w:spacing w:val="11"/>
          <w:kern w:val="2"/>
          <w:sz w:val="24"/>
          <w:szCs w:val="24"/>
        </w:rPr>
        <w:t>承担相应责任。</w:t>
      </w:r>
    </w:p>
    <w:p w14:paraId="0EE472B6">
      <w:pPr>
        <w:widowControl w:val="0"/>
        <w:adjustRightInd/>
        <w:snapToGrid/>
        <w:spacing w:after="0" w:line="560" w:lineRule="exact"/>
        <w:rPr>
          <w:rFonts w:ascii="宋体" w:hAnsi="宋体" w:eastAsia="宋体" w:cs="宋体"/>
          <w:bCs/>
          <w:kern w:val="2"/>
          <w:sz w:val="24"/>
          <w:szCs w:val="24"/>
        </w:rPr>
      </w:pPr>
    </w:p>
    <w:p w14:paraId="6D1171AD">
      <w:pPr>
        <w:widowControl w:val="0"/>
        <w:adjustRightInd/>
        <w:snapToGrid/>
        <w:spacing w:after="0" w:line="560" w:lineRule="exact"/>
        <w:rPr>
          <w:rFonts w:ascii="宋体" w:hAnsi="宋体" w:eastAsia="宋体" w:cs="宋体"/>
          <w:bCs/>
          <w:kern w:val="2"/>
          <w:sz w:val="24"/>
          <w:szCs w:val="24"/>
        </w:rPr>
      </w:pPr>
    </w:p>
    <w:p w14:paraId="5142F794">
      <w:pPr>
        <w:widowControl w:val="0"/>
        <w:adjustRightInd/>
        <w:snapToGrid/>
        <w:spacing w:after="0" w:line="560" w:lineRule="exact"/>
        <w:ind w:right="452" w:firstLine="4494" w:firstLineChars="2100"/>
        <w:rPr>
          <w:rFonts w:ascii="宋体" w:hAnsi="宋体" w:eastAsia="宋体" w:cs="宋体"/>
          <w:bCs/>
          <w:spacing w:val="-13"/>
          <w:kern w:val="2"/>
          <w:sz w:val="24"/>
          <w:szCs w:val="24"/>
        </w:rPr>
      </w:pPr>
      <w:r>
        <w:rPr>
          <w:rFonts w:hint="eastAsia" w:ascii="宋体" w:hAnsi="宋体" w:eastAsia="宋体" w:cs="宋体"/>
          <w:bCs/>
          <w:spacing w:val="-13"/>
          <w:kern w:val="2"/>
          <w:sz w:val="24"/>
          <w:szCs w:val="24"/>
        </w:rPr>
        <w:t>单位名称（盖章</w:t>
      </w:r>
      <w:r>
        <w:rPr>
          <w:rFonts w:hint="eastAsia" w:ascii="宋体" w:hAnsi="宋体" w:eastAsia="宋体" w:cs="宋体"/>
          <w:bCs/>
          <w:spacing w:val="-60"/>
          <w:kern w:val="2"/>
          <w:sz w:val="24"/>
          <w:szCs w:val="24"/>
        </w:rPr>
        <w:t>）：</w:t>
      </w:r>
    </w:p>
    <w:p w14:paraId="1120BAD1">
      <w:pPr>
        <w:widowControl w:val="0"/>
        <w:adjustRightInd/>
        <w:snapToGrid/>
        <w:spacing w:after="0" w:line="560" w:lineRule="exact"/>
        <w:ind w:right="480" w:firstLine="4800" w:firstLineChars="2000"/>
        <w:rPr>
          <w:rFonts w:ascii="宋体" w:hAnsi="宋体" w:eastAsia="宋体" w:cs="宋体"/>
          <w:bCs/>
          <w:sz w:val="24"/>
          <w:szCs w:val="24"/>
          <w:lang w:val="zh-CN"/>
        </w:rPr>
      </w:pPr>
      <w:r>
        <w:rPr>
          <w:rFonts w:hint="eastAsia" w:ascii="宋体" w:hAnsi="宋体" w:eastAsia="宋体" w:cs="宋体"/>
          <w:bCs/>
          <w:sz w:val="24"/>
          <w:szCs w:val="24"/>
        </w:rPr>
        <w:t>日期：年月日</w:t>
      </w:r>
    </w:p>
    <w:p w14:paraId="2FAB936F">
      <w:pPr>
        <w:widowControl w:val="0"/>
        <w:adjustRightInd/>
        <w:snapToGrid/>
        <w:spacing w:after="0" w:line="360" w:lineRule="exact"/>
        <w:rPr>
          <w:rFonts w:ascii="宋体" w:hAnsi="宋体" w:eastAsia="宋体" w:cs="宋体"/>
          <w:bCs/>
          <w:kern w:val="2"/>
          <w:sz w:val="24"/>
          <w:szCs w:val="24"/>
        </w:rPr>
      </w:pPr>
    </w:p>
    <w:p w14:paraId="6443C2F1">
      <w:pPr>
        <w:widowControl w:val="0"/>
        <w:adjustRightInd/>
        <w:snapToGrid/>
        <w:spacing w:after="0" w:line="360" w:lineRule="exact"/>
        <w:rPr>
          <w:rFonts w:ascii="宋体" w:hAnsi="宋体" w:eastAsia="宋体" w:cs="宋体"/>
          <w:bCs/>
          <w:kern w:val="2"/>
          <w:sz w:val="24"/>
          <w:szCs w:val="24"/>
        </w:rPr>
      </w:pPr>
    </w:p>
    <w:p w14:paraId="169A8B8B">
      <w:pPr>
        <w:widowControl w:val="0"/>
        <w:adjustRightInd/>
        <w:snapToGrid/>
        <w:spacing w:after="0" w:line="360" w:lineRule="exact"/>
        <w:rPr>
          <w:rFonts w:ascii="宋体" w:hAnsi="宋体" w:eastAsia="宋体" w:cs="宋体"/>
          <w:bCs/>
          <w:sz w:val="24"/>
          <w:szCs w:val="24"/>
        </w:rPr>
      </w:pPr>
    </w:p>
    <w:p w14:paraId="41E80DDE">
      <w:pPr>
        <w:widowControl w:val="0"/>
        <w:adjustRightInd/>
        <w:snapToGrid/>
        <w:spacing w:after="0" w:line="360" w:lineRule="exact"/>
        <w:rPr>
          <w:rFonts w:ascii="宋体" w:hAnsi="宋体" w:eastAsia="宋体" w:cs="宋体"/>
          <w:bCs/>
          <w:sz w:val="24"/>
          <w:szCs w:val="24"/>
        </w:rPr>
      </w:pPr>
    </w:p>
    <w:p w14:paraId="7E68C43A">
      <w:pPr>
        <w:widowControl w:val="0"/>
        <w:adjustRightInd/>
        <w:snapToGrid/>
        <w:spacing w:after="0" w:line="360" w:lineRule="exact"/>
        <w:rPr>
          <w:rFonts w:ascii="宋体" w:hAnsi="宋体" w:eastAsia="宋体" w:cs="宋体"/>
          <w:bCs/>
          <w:sz w:val="24"/>
          <w:szCs w:val="24"/>
        </w:rPr>
      </w:pPr>
    </w:p>
    <w:p w14:paraId="143CE952">
      <w:pPr>
        <w:widowControl w:val="0"/>
        <w:adjustRightInd/>
        <w:snapToGrid/>
        <w:spacing w:after="0" w:line="360" w:lineRule="exact"/>
        <w:rPr>
          <w:rFonts w:ascii="宋体" w:hAnsi="宋体" w:eastAsia="宋体" w:cs="宋体"/>
          <w:bCs/>
          <w:sz w:val="24"/>
          <w:szCs w:val="24"/>
        </w:rPr>
      </w:pPr>
    </w:p>
    <w:p w14:paraId="7FCFB930">
      <w:pPr>
        <w:widowControl w:val="0"/>
        <w:adjustRightInd/>
        <w:snapToGrid/>
        <w:spacing w:after="0" w:line="360" w:lineRule="exact"/>
        <w:rPr>
          <w:rFonts w:ascii="宋体" w:hAnsi="宋体" w:eastAsia="宋体" w:cs="宋体"/>
          <w:bCs/>
          <w:sz w:val="24"/>
          <w:szCs w:val="24"/>
        </w:rPr>
      </w:pPr>
    </w:p>
    <w:p w14:paraId="5F0074CD">
      <w:pPr>
        <w:widowControl w:val="0"/>
        <w:adjustRightInd/>
        <w:snapToGrid/>
        <w:spacing w:after="0" w:line="360" w:lineRule="exact"/>
        <w:rPr>
          <w:rFonts w:ascii="宋体" w:hAnsi="宋体" w:eastAsia="宋体" w:cs="宋体"/>
          <w:bCs/>
          <w:sz w:val="24"/>
          <w:szCs w:val="24"/>
        </w:rPr>
      </w:pPr>
    </w:p>
    <w:p w14:paraId="2F8DBACF">
      <w:pPr>
        <w:widowControl w:val="0"/>
        <w:adjustRightInd/>
        <w:snapToGrid/>
        <w:spacing w:after="0" w:line="360" w:lineRule="exact"/>
        <w:rPr>
          <w:rFonts w:ascii="宋体" w:hAnsi="宋体" w:eastAsia="宋体" w:cs="宋体"/>
          <w:bCs/>
          <w:sz w:val="24"/>
          <w:szCs w:val="24"/>
        </w:rPr>
      </w:pPr>
    </w:p>
    <w:p w14:paraId="6B4464F9">
      <w:pPr>
        <w:widowControl w:val="0"/>
        <w:adjustRightInd/>
        <w:snapToGrid/>
        <w:spacing w:after="0" w:line="360" w:lineRule="exact"/>
        <w:rPr>
          <w:rFonts w:ascii="宋体" w:hAnsi="宋体" w:eastAsia="宋体" w:cs="宋体"/>
          <w:bCs/>
          <w:sz w:val="24"/>
          <w:szCs w:val="24"/>
        </w:rPr>
      </w:pPr>
    </w:p>
    <w:p w14:paraId="39E29320">
      <w:pPr>
        <w:widowControl w:val="0"/>
        <w:adjustRightInd/>
        <w:snapToGrid/>
        <w:spacing w:after="0" w:line="360" w:lineRule="exact"/>
        <w:rPr>
          <w:rFonts w:ascii="宋体" w:hAnsi="宋体" w:eastAsia="宋体" w:cs="宋体"/>
          <w:bCs/>
          <w:sz w:val="24"/>
          <w:szCs w:val="24"/>
        </w:rPr>
      </w:pPr>
    </w:p>
    <w:p w14:paraId="44331767">
      <w:pPr>
        <w:widowControl w:val="0"/>
        <w:adjustRightInd/>
        <w:snapToGrid/>
        <w:spacing w:after="0" w:line="360" w:lineRule="exact"/>
        <w:rPr>
          <w:rFonts w:ascii="宋体" w:hAnsi="宋体" w:eastAsia="宋体" w:cs="宋体"/>
          <w:bCs/>
          <w:sz w:val="24"/>
          <w:szCs w:val="24"/>
        </w:rPr>
      </w:pPr>
    </w:p>
    <w:p w14:paraId="7715B005">
      <w:pPr>
        <w:widowControl w:val="0"/>
        <w:adjustRightInd/>
        <w:snapToGrid/>
        <w:spacing w:after="0" w:line="360" w:lineRule="exact"/>
        <w:rPr>
          <w:rFonts w:ascii="宋体" w:hAnsi="宋体" w:eastAsia="宋体" w:cs="宋体"/>
          <w:bCs/>
          <w:sz w:val="24"/>
          <w:szCs w:val="24"/>
        </w:rPr>
      </w:pPr>
    </w:p>
    <w:p w14:paraId="160E9559">
      <w:pPr>
        <w:widowControl w:val="0"/>
        <w:adjustRightInd/>
        <w:snapToGrid/>
        <w:spacing w:after="0" w:line="360" w:lineRule="exact"/>
        <w:rPr>
          <w:rFonts w:ascii="宋体" w:hAnsi="宋体" w:eastAsia="宋体" w:cs="宋体"/>
          <w:bCs/>
          <w:sz w:val="24"/>
          <w:szCs w:val="24"/>
        </w:rPr>
      </w:pPr>
    </w:p>
    <w:p w14:paraId="48842F9A">
      <w:pPr>
        <w:widowControl w:val="0"/>
        <w:adjustRightInd/>
        <w:snapToGrid/>
        <w:spacing w:after="0" w:line="360" w:lineRule="exact"/>
        <w:rPr>
          <w:rFonts w:ascii="宋体" w:hAnsi="宋体" w:eastAsia="宋体" w:cs="宋体"/>
          <w:bCs/>
          <w:sz w:val="24"/>
          <w:szCs w:val="24"/>
        </w:rPr>
      </w:pPr>
    </w:p>
    <w:p w14:paraId="12231099">
      <w:pPr>
        <w:widowControl w:val="0"/>
        <w:adjustRightInd/>
        <w:snapToGrid/>
        <w:spacing w:after="0" w:line="360" w:lineRule="exact"/>
        <w:rPr>
          <w:rFonts w:ascii="宋体" w:hAnsi="宋体" w:eastAsia="宋体" w:cs="宋体"/>
          <w:bCs/>
          <w:sz w:val="24"/>
          <w:szCs w:val="24"/>
        </w:rPr>
      </w:pPr>
    </w:p>
    <w:p w14:paraId="66407567">
      <w:pPr>
        <w:widowControl w:val="0"/>
        <w:adjustRightInd/>
        <w:snapToGrid/>
        <w:spacing w:after="0" w:line="360" w:lineRule="exact"/>
        <w:rPr>
          <w:rFonts w:ascii="宋体" w:hAnsi="宋体" w:eastAsia="宋体" w:cs="宋体"/>
          <w:bCs/>
          <w:sz w:val="24"/>
          <w:szCs w:val="24"/>
        </w:rPr>
      </w:pPr>
    </w:p>
    <w:p w14:paraId="51E4D69F">
      <w:pPr>
        <w:widowControl w:val="0"/>
        <w:adjustRightInd/>
        <w:snapToGrid/>
        <w:spacing w:after="0" w:line="360" w:lineRule="exact"/>
        <w:rPr>
          <w:rFonts w:ascii="宋体" w:hAnsi="宋体" w:eastAsia="宋体" w:cs="宋体"/>
          <w:bCs/>
          <w:sz w:val="24"/>
          <w:szCs w:val="24"/>
        </w:rPr>
      </w:pPr>
    </w:p>
    <w:p w14:paraId="530A624F">
      <w:pPr>
        <w:widowControl w:val="0"/>
        <w:adjustRightInd/>
        <w:snapToGrid/>
        <w:spacing w:after="0" w:line="560" w:lineRule="exact"/>
        <w:jc w:val="center"/>
        <w:rPr>
          <w:rFonts w:ascii="宋体" w:hAnsi="宋体" w:eastAsia="宋体" w:cs="宋体"/>
          <w:b/>
          <w:bCs/>
          <w:kern w:val="2"/>
          <w:sz w:val="28"/>
          <w:szCs w:val="28"/>
        </w:rPr>
      </w:pPr>
      <w:r>
        <w:rPr>
          <w:rFonts w:hint="eastAsia" w:ascii="宋体" w:hAnsi="宋体" w:eastAsia="宋体" w:cs="宋体"/>
          <w:b/>
          <w:bCs/>
          <w:sz w:val="24"/>
          <w:szCs w:val="24"/>
        </w:rPr>
        <w:t>监狱企业声明函格式</w:t>
      </w:r>
    </w:p>
    <w:p w14:paraId="506A54A7">
      <w:pPr>
        <w:widowControl w:val="0"/>
        <w:adjustRightInd/>
        <w:snapToGrid/>
        <w:spacing w:after="0" w:line="560" w:lineRule="exact"/>
        <w:jc w:val="both"/>
        <w:rPr>
          <w:rFonts w:ascii="宋体" w:hAnsi="宋体" w:eastAsia="宋体" w:cs="宋体"/>
          <w:bCs/>
          <w:kern w:val="2"/>
          <w:sz w:val="24"/>
          <w:szCs w:val="24"/>
        </w:rPr>
      </w:pPr>
    </w:p>
    <w:p w14:paraId="1A3E7059">
      <w:pPr>
        <w:widowControl w:val="0"/>
        <w:adjustRightInd/>
        <w:snapToGrid/>
        <w:spacing w:after="0" w:line="560" w:lineRule="exact"/>
        <w:ind w:firstLine="480" w:firstLineChars="200"/>
        <w:jc w:val="both"/>
        <w:rPr>
          <w:rFonts w:ascii="宋体" w:hAnsi="宋体" w:eastAsia="宋体" w:cs="宋体"/>
          <w:bCs/>
          <w:sz w:val="24"/>
          <w:szCs w:val="24"/>
        </w:rPr>
      </w:pPr>
      <w:r>
        <w:rPr>
          <w:rFonts w:hint="eastAsia" w:ascii="宋体" w:hAnsi="宋体" w:eastAsia="宋体" w:cs="宋体"/>
          <w:bCs/>
          <w:sz w:val="24"/>
          <w:szCs w:val="24"/>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868CC76">
      <w:pPr>
        <w:widowControl w:val="0"/>
        <w:adjustRightInd/>
        <w:snapToGrid/>
        <w:spacing w:after="0" w:line="560" w:lineRule="exact"/>
        <w:jc w:val="both"/>
        <w:rPr>
          <w:rFonts w:ascii="宋体" w:hAnsi="宋体" w:eastAsia="宋体" w:cs="宋体"/>
          <w:bCs/>
          <w:sz w:val="24"/>
          <w:szCs w:val="24"/>
        </w:rPr>
      </w:pPr>
      <w:r>
        <w:rPr>
          <w:rFonts w:hint="eastAsia" w:ascii="宋体" w:hAnsi="宋体" w:eastAsia="宋体" w:cs="宋体"/>
          <w:bCs/>
          <w:sz w:val="24"/>
          <w:szCs w:val="24"/>
        </w:rPr>
        <w:t>本企业对上述声明的真实性负责。如有虚假，将依法承担相应责任。</w:t>
      </w:r>
    </w:p>
    <w:p w14:paraId="1778CBAC">
      <w:pPr>
        <w:widowControl w:val="0"/>
        <w:adjustRightInd/>
        <w:snapToGrid/>
        <w:spacing w:after="0" w:line="560" w:lineRule="exact"/>
        <w:jc w:val="both"/>
        <w:rPr>
          <w:rFonts w:ascii="宋体" w:hAnsi="宋体" w:eastAsia="宋体" w:cs="宋体"/>
          <w:bCs/>
          <w:sz w:val="24"/>
          <w:szCs w:val="24"/>
        </w:rPr>
      </w:pPr>
    </w:p>
    <w:p w14:paraId="102A422E">
      <w:pPr>
        <w:widowControl w:val="0"/>
        <w:adjustRightInd/>
        <w:snapToGrid/>
        <w:spacing w:after="0" w:line="560" w:lineRule="exact"/>
        <w:jc w:val="both"/>
        <w:rPr>
          <w:rFonts w:ascii="宋体" w:hAnsi="宋体" w:eastAsia="宋体" w:cs="宋体"/>
          <w:bCs/>
          <w:sz w:val="24"/>
          <w:szCs w:val="24"/>
        </w:rPr>
      </w:pPr>
      <w:r>
        <w:rPr>
          <w:rFonts w:hint="eastAsia" w:ascii="宋体" w:hAnsi="宋体" w:eastAsia="宋体" w:cs="宋体"/>
          <w:bCs/>
          <w:sz w:val="24"/>
          <w:szCs w:val="24"/>
        </w:rPr>
        <w:t xml:space="preserve">                             企业名称（盖章）： </w:t>
      </w:r>
    </w:p>
    <w:p w14:paraId="40399722">
      <w:pPr>
        <w:widowControl w:val="0"/>
        <w:adjustRightInd/>
        <w:snapToGrid/>
        <w:spacing w:after="0" w:line="560" w:lineRule="exact"/>
        <w:ind w:firstLine="3480" w:firstLineChars="1450"/>
        <w:jc w:val="both"/>
        <w:rPr>
          <w:rFonts w:ascii="宋体" w:hAnsi="宋体" w:eastAsia="宋体" w:cs="宋体"/>
          <w:bCs/>
          <w:kern w:val="2"/>
          <w:sz w:val="24"/>
          <w:szCs w:val="24"/>
        </w:rPr>
      </w:pPr>
      <w:r>
        <w:rPr>
          <w:rFonts w:hint="eastAsia" w:ascii="宋体" w:hAnsi="宋体" w:eastAsia="宋体" w:cs="宋体"/>
          <w:bCs/>
          <w:kern w:val="2"/>
          <w:sz w:val="24"/>
          <w:szCs w:val="24"/>
        </w:rPr>
        <w:t>日期：</w:t>
      </w:r>
      <w:r>
        <w:rPr>
          <w:rFonts w:hint="eastAsia" w:ascii="宋体" w:hAnsi="宋体" w:eastAsia="宋体" w:cs="宋体"/>
          <w:bCs/>
          <w:color w:val="000000"/>
          <w:spacing w:val="-8"/>
          <w:sz w:val="24"/>
          <w:szCs w:val="24"/>
        </w:rPr>
        <w:t>年月日</w:t>
      </w:r>
    </w:p>
    <w:p w14:paraId="7C67C492">
      <w:pPr>
        <w:widowControl w:val="0"/>
        <w:adjustRightInd/>
        <w:snapToGrid/>
        <w:spacing w:after="0" w:line="560" w:lineRule="exact"/>
        <w:jc w:val="both"/>
        <w:rPr>
          <w:rFonts w:ascii="宋体" w:hAnsi="宋体" w:eastAsia="宋体" w:cs="宋体"/>
          <w:bCs/>
          <w:sz w:val="24"/>
          <w:szCs w:val="24"/>
        </w:rPr>
      </w:pPr>
    </w:p>
    <w:p w14:paraId="33ED1159">
      <w:pPr>
        <w:widowControl w:val="0"/>
        <w:adjustRightInd/>
        <w:snapToGrid/>
        <w:spacing w:after="0" w:line="560" w:lineRule="exact"/>
        <w:jc w:val="both"/>
        <w:rPr>
          <w:rFonts w:ascii="宋体" w:hAnsi="宋体" w:eastAsia="宋体" w:cs="宋体"/>
          <w:bCs/>
          <w:sz w:val="24"/>
          <w:szCs w:val="24"/>
        </w:rPr>
      </w:pPr>
    </w:p>
    <w:p w14:paraId="28BF43FF">
      <w:pPr>
        <w:widowControl w:val="0"/>
        <w:adjustRightInd/>
        <w:snapToGrid/>
        <w:spacing w:after="0" w:line="560" w:lineRule="exact"/>
        <w:jc w:val="both"/>
        <w:rPr>
          <w:rFonts w:ascii="宋体" w:hAnsi="宋体" w:eastAsia="宋体" w:cs="宋体"/>
          <w:bCs/>
          <w:sz w:val="24"/>
          <w:szCs w:val="24"/>
        </w:rPr>
      </w:pPr>
    </w:p>
    <w:p w14:paraId="4CA05E1C">
      <w:pPr>
        <w:widowControl w:val="0"/>
        <w:adjustRightInd/>
        <w:snapToGrid/>
        <w:spacing w:after="0" w:line="560" w:lineRule="exact"/>
        <w:jc w:val="both"/>
        <w:rPr>
          <w:rFonts w:ascii="宋体" w:hAnsi="宋体" w:eastAsia="宋体" w:cs="宋体"/>
          <w:bCs/>
          <w:sz w:val="24"/>
          <w:szCs w:val="24"/>
        </w:rPr>
      </w:pPr>
    </w:p>
    <w:p w14:paraId="3F473529">
      <w:pPr>
        <w:widowControl w:val="0"/>
        <w:adjustRightInd/>
        <w:snapToGrid/>
        <w:spacing w:after="0" w:line="560" w:lineRule="exact"/>
        <w:jc w:val="both"/>
        <w:rPr>
          <w:rFonts w:ascii="宋体" w:hAnsi="宋体" w:eastAsia="宋体" w:cs="宋体"/>
          <w:bCs/>
          <w:sz w:val="24"/>
          <w:szCs w:val="24"/>
        </w:rPr>
      </w:pPr>
    </w:p>
    <w:p w14:paraId="29CF2955">
      <w:pPr>
        <w:widowControl w:val="0"/>
        <w:adjustRightInd/>
        <w:snapToGrid/>
        <w:spacing w:after="0" w:line="560" w:lineRule="exact"/>
        <w:jc w:val="both"/>
        <w:rPr>
          <w:rFonts w:ascii="宋体" w:hAnsi="宋体" w:eastAsia="宋体" w:cs="宋体"/>
          <w:bCs/>
          <w:sz w:val="24"/>
          <w:szCs w:val="24"/>
        </w:rPr>
      </w:pPr>
      <w:r>
        <w:rPr>
          <w:rFonts w:hint="eastAsia" w:ascii="宋体" w:hAnsi="宋体" w:eastAsia="宋体" w:cs="宋体"/>
          <w:bCs/>
          <w:sz w:val="24"/>
          <w:szCs w:val="24"/>
        </w:rPr>
        <w:t>10.招标文件要求的其它材料及投标人认为有必要提供的材料</w:t>
      </w:r>
    </w:p>
    <w:p w14:paraId="0B7167A4">
      <w:pPr>
        <w:widowControl w:val="0"/>
        <w:adjustRightInd/>
        <w:snapToGrid/>
        <w:spacing w:after="0" w:line="560" w:lineRule="exact"/>
        <w:jc w:val="both"/>
        <w:rPr>
          <w:rFonts w:ascii="宋体" w:hAnsi="宋体" w:eastAsia="宋体" w:cs="宋体"/>
          <w:bCs/>
          <w:kern w:val="2"/>
          <w:sz w:val="24"/>
          <w:szCs w:val="24"/>
        </w:rPr>
      </w:pPr>
    </w:p>
    <w:p w14:paraId="18A1B62D">
      <w:pPr>
        <w:widowControl w:val="0"/>
        <w:adjustRightInd/>
        <w:snapToGrid/>
        <w:spacing w:after="0" w:line="360" w:lineRule="exact"/>
        <w:rPr>
          <w:rFonts w:ascii="宋体" w:hAnsi="宋体" w:eastAsia="宋体" w:cs="宋体"/>
          <w:bCs/>
          <w:kern w:val="2"/>
          <w:sz w:val="24"/>
          <w:szCs w:val="24"/>
        </w:rPr>
      </w:pPr>
      <w:r>
        <w:rPr>
          <w:rFonts w:hint="eastAsia" w:ascii="宋体" w:hAnsi="宋体" w:eastAsia="宋体" w:cs="宋体"/>
          <w:bCs/>
          <w:kern w:val="2"/>
          <w:sz w:val="24"/>
          <w:szCs w:val="24"/>
        </w:rPr>
        <w:br w:type="page"/>
      </w:r>
    </w:p>
    <w:p w14:paraId="0ED6ADA6">
      <w:pPr>
        <w:widowControl w:val="0"/>
        <w:adjustRightInd/>
        <w:snapToGrid/>
        <w:spacing w:after="0" w:line="360" w:lineRule="exact"/>
        <w:rPr>
          <w:rFonts w:ascii="宋体" w:hAnsi="宋体" w:eastAsia="宋体" w:cs="宋体"/>
          <w:bCs/>
          <w:kern w:val="2"/>
          <w:sz w:val="24"/>
          <w:szCs w:val="24"/>
        </w:rPr>
      </w:pPr>
    </w:p>
    <w:p w14:paraId="5CD06FDA">
      <w:pPr>
        <w:keepNext/>
        <w:keepLines/>
        <w:pageBreakBefore w:val="0"/>
        <w:widowControl w:val="0"/>
        <w:kinsoku/>
        <w:wordWrap/>
        <w:overflowPunct/>
        <w:topLinePunct w:val="0"/>
        <w:autoSpaceDE/>
        <w:autoSpaceDN/>
        <w:bidi w:val="0"/>
        <w:adjustRightInd/>
        <w:snapToGrid/>
        <w:spacing w:after="0" w:line="360" w:lineRule="auto"/>
        <w:jc w:val="center"/>
        <w:textAlignment w:val="auto"/>
        <w:outlineLvl w:val="1"/>
        <w:rPr>
          <w:rFonts w:ascii="Arial" w:hAnsi="Arial" w:eastAsia="宋体" w:cs="Times New Roman"/>
          <w:b/>
          <w:bCs/>
          <w:kern w:val="2"/>
          <w:sz w:val="24"/>
          <w:szCs w:val="32"/>
        </w:rPr>
      </w:pPr>
      <w:r>
        <w:rPr>
          <w:rFonts w:hint="eastAsia" w:ascii="宋体" w:hAnsi="宋体" w:eastAsia="宋体" w:cs="宋体"/>
          <w:b/>
          <w:bCs/>
          <w:kern w:val="2"/>
          <w:sz w:val="36"/>
          <w:szCs w:val="36"/>
        </w:rPr>
        <w:t>告知函</w:t>
      </w:r>
    </w:p>
    <w:tbl>
      <w:tblPr>
        <w:tblStyle w:val="20"/>
        <w:tblpPr w:leftFromText="180" w:rightFromText="180" w:vertAnchor="text" w:horzAnchor="page" w:tblpX="1225" w:tblpY="321"/>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0F04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435FE107">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事项</w:t>
            </w:r>
          </w:p>
        </w:tc>
        <w:tc>
          <w:tcPr>
            <w:tcW w:w="2237" w:type="dxa"/>
          </w:tcPr>
          <w:p w14:paraId="5048936C">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 xml:space="preserve">时限 </w:t>
            </w:r>
          </w:p>
        </w:tc>
        <w:tc>
          <w:tcPr>
            <w:tcW w:w="6221" w:type="dxa"/>
          </w:tcPr>
          <w:p w14:paraId="0B4C73D3">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要求</w:t>
            </w:r>
          </w:p>
        </w:tc>
      </w:tr>
      <w:tr w14:paraId="295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2A844154">
            <w:pPr>
              <w:widowControl w:val="0"/>
              <w:adjustRightInd/>
              <w:snapToGrid/>
              <w:spacing w:after="0"/>
              <w:jc w:val="center"/>
              <w:rPr>
                <w:rFonts w:ascii="Calibri" w:hAnsi="Calibri" w:eastAsia="宋体" w:cs="Times New Roman"/>
                <w:kern w:val="2"/>
                <w:sz w:val="24"/>
                <w:szCs w:val="24"/>
              </w:rPr>
            </w:pPr>
          </w:p>
          <w:p w14:paraId="2ECAEE1C">
            <w:pPr>
              <w:widowControl w:val="0"/>
              <w:adjustRightInd/>
              <w:snapToGrid/>
              <w:spacing w:after="0"/>
              <w:jc w:val="center"/>
              <w:rPr>
                <w:rFonts w:ascii="Calibri" w:hAnsi="Calibri" w:eastAsia="宋体" w:cs="Times New Roman"/>
                <w:kern w:val="2"/>
                <w:sz w:val="24"/>
                <w:szCs w:val="24"/>
              </w:rPr>
            </w:pPr>
          </w:p>
          <w:p w14:paraId="3A1D83A9">
            <w:pPr>
              <w:widowControl w:val="0"/>
              <w:adjustRightInd/>
              <w:snapToGrid/>
              <w:spacing w:after="0"/>
              <w:jc w:val="center"/>
              <w:rPr>
                <w:rFonts w:ascii="Calibri" w:hAnsi="Calibri" w:eastAsia="宋体" w:cs="Times New Roman"/>
                <w:kern w:val="2"/>
                <w:sz w:val="24"/>
                <w:szCs w:val="24"/>
              </w:rPr>
            </w:pPr>
          </w:p>
          <w:p w14:paraId="1950BBEB">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合同签订</w:t>
            </w:r>
          </w:p>
        </w:tc>
        <w:tc>
          <w:tcPr>
            <w:tcW w:w="2237" w:type="dxa"/>
          </w:tcPr>
          <w:p w14:paraId="4945F1D3">
            <w:pPr>
              <w:widowControl w:val="0"/>
              <w:adjustRightInd/>
              <w:snapToGrid/>
              <w:spacing w:after="0"/>
              <w:ind w:firstLine="480" w:firstLineChars="200"/>
              <w:jc w:val="both"/>
              <w:rPr>
                <w:rFonts w:ascii="Calibri" w:hAnsi="Calibri" w:eastAsia="宋体" w:cs="Times New Roman"/>
                <w:kern w:val="2"/>
                <w:sz w:val="24"/>
                <w:szCs w:val="24"/>
              </w:rPr>
            </w:pPr>
          </w:p>
          <w:p w14:paraId="1B5B021F">
            <w:pPr>
              <w:widowControl w:val="0"/>
              <w:adjustRightInd/>
              <w:snapToGrid/>
              <w:spacing w:after="0"/>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中标(成交)通知书发出之日起</w:t>
            </w:r>
            <w:r>
              <w:rPr>
                <w:rFonts w:hint="eastAsia" w:ascii="Calibri" w:hAnsi="Calibri" w:eastAsia="宋体" w:cs="Times New Roman"/>
                <w:kern w:val="2"/>
                <w:sz w:val="24"/>
                <w:szCs w:val="24"/>
              </w:rPr>
              <w:t>1</w:t>
            </w:r>
            <w:r>
              <w:rPr>
                <w:rFonts w:ascii="Calibri" w:hAnsi="Calibri" w:eastAsia="宋体" w:cs="Times New Roman"/>
                <w:kern w:val="2"/>
                <w:sz w:val="24"/>
                <w:szCs w:val="24"/>
              </w:rPr>
              <w:t>个工作日内采购人与供应商签订政府采购合同。</w:t>
            </w:r>
          </w:p>
        </w:tc>
        <w:tc>
          <w:tcPr>
            <w:tcW w:w="6221" w:type="dxa"/>
          </w:tcPr>
          <w:p w14:paraId="0D6D2A45">
            <w:pPr>
              <w:widowControl w:val="0"/>
              <w:adjustRightInd/>
              <w:snapToGrid/>
              <w:spacing w:after="0"/>
              <w:ind w:firstLine="420" w:firstLineChars="200"/>
              <w:jc w:val="both"/>
              <w:rPr>
                <w:rFonts w:ascii="Calibri" w:hAnsi="Calibri" w:eastAsia="宋体" w:cs="Times New Roman"/>
                <w:kern w:val="2"/>
                <w:sz w:val="21"/>
                <w:szCs w:val="24"/>
              </w:rPr>
            </w:pPr>
          </w:p>
          <w:p w14:paraId="2FFB45BA">
            <w:pPr>
              <w:widowControl w:val="0"/>
              <w:adjustRightInd/>
              <w:snapToGrid/>
              <w:spacing w:after="0"/>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55AEADF0">
            <w:pPr>
              <w:widowControl w:val="0"/>
              <w:adjustRightInd/>
              <w:snapToGrid/>
              <w:spacing w:after="0"/>
              <w:jc w:val="both"/>
              <w:rPr>
                <w:rFonts w:ascii="Calibri" w:hAnsi="Calibri" w:eastAsia="宋体" w:cs="Times New Roman"/>
                <w:kern w:val="2"/>
                <w:sz w:val="24"/>
                <w:szCs w:val="24"/>
              </w:rPr>
            </w:pPr>
          </w:p>
        </w:tc>
      </w:tr>
      <w:tr w14:paraId="5CCA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0852CFDE">
            <w:pPr>
              <w:widowControl w:val="0"/>
              <w:adjustRightInd/>
              <w:snapToGrid/>
              <w:spacing w:after="0"/>
              <w:jc w:val="center"/>
              <w:rPr>
                <w:rFonts w:ascii="Calibri" w:hAnsi="Calibri" w:eastAsia="宋体" w:cs="Times New Roman"/>
                <w:kern w:val="2"/>
                <w:sz w:val="24"/>
                <w:szCs w:val="24"/>
              </w:rPr>
            </w:pPr>
          </w:p>
          <w:p w14:paraId="6BFD2A99">
            <w:pPr>
              <w:widowControl w:val="0"/>
              <w:adjustRightInd/>
              <w:snapToGrid/>
              <w:spacing w:after="0"/>
              <w:jc w:val="center"/>
              <w:rPr>
                <w:rFonts w:ascii="Calibri" w:hAnsi="Calibri" w:eastAsia="宋体" w:cs="Times New Roman"/>
                <w:kern w:val="2"/>
                <w:sz w:val="24"/>
                <w:szCs w:val="24"/>
              </w:rPr>
            </w:pPr>
          </w:p>
          <w:p w14:paraId="6A581D33">
            <w:pPr>
              <w:widowControl w:val="0"/>
              <w:adjustRightInd/>
              <w:snapToGrid/>
              <w:spacing w:after="0"/>
              <w:jc w:val="center"/>
              <w:rPr>
                <w:rFonts w:ascii="Calibri" w:hAnsi="Calibri" w:eastAsia="宋体" w:cs="Times New Roman"/>
                <w:kern w:val="2"/>
                <w:sz w:val="24"/>
                <w:szCs w:val="24"/>
              </w:rPr>
            </w:pPr>
          </w:p>
          <w:p w14:paraId="516523D7">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合同备案</w:t>
            </w:r>
          </w:p>
        </w:tc>
        <w:tc>
          <w:tcPr>
            <w:tcW w:w="2237" w:type="dxa"/>
          </w:tcPr>
          <w:p w14:paraId="301CC1AE">
            <w:pPr>
              <w:widowControl w:val="0"/>
              <w:adjustRightInd/>
              <w:snapToGrid/>
              <w:spacing w:after="0"/>
              <w:ind w:firstLine="480" w:firstLineChars="200"/>
              <w:jc w:val="both"/>
              <w:rPr>
                <w:rFonts w:ascii="Calibri" w:hAnsi="Calibri" w:eastAsia="宋体" w:cs="Times New Roman"/>
                <w:kern w:val="2"/>
                <w:sz w:val="24"/>
                <w:szCs w:val="24"/>
              </w:rPr>
            </w:pPr>
          </w:p>
          <w:p w14:paraId="5A3EEA21">
            <w:pPr>
              <w:widowControl w:val="0"/>
              <w:adjustRightInd/>
              <w:snapToGrid/>
              <w:spacing w:after="0"/>
              <w:ind w:firstLine="480" w:firstLineChars="200"/>
              <w:jc w:val="both"/>
              <w:rPr>
                <w:rFonts w:ascii="Calibri" w:hAnsi="Calibri" w:eastAsia="宋体" w:cs="Times New Roman"/>
                <w:kern w:val="2"/>
                <w:sz w:val="24"/>
                <w:szCs w:val="24"/>
              </w:rPr>
            </w:pPr>
          </w:p>
          <w:p w14:paraId="3AA8DD7D">
            <w:pPr>
              <w:widowControl w:val="0"/>
              <w:adjustRightInd/>
              <w:snapToGrid/>
              <w:spacing w:after="0"/>
              <w:ind w:firstLine="480" w:firstLineChars="200"/>
              <w:jc w:val="both"/>
              <w:rPr>
                <w:rFonts w:ascii="Calibri" w:hAnsi="Calibri" w:eastAsia="宋体" w:cs="Times New Roman"/>
                <w:kern w:val="2"/>
                <w:sz w:val="24"/>
                <w:szCs w:val="24"/>
              </w:rPr>
            </w:pPr>
          </w:p>
          <w:p w14:paraId="7B45D4A8">
            <w:pPr>
              <w:widowControl w:val="0"/>
              <w:adjustRightInd/>
              <w:snapToGrid/>
              <w:spacing w:after="0"/>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政府采购合同签订之日起</w:t>
            </w:r>
            <w:r>
              <w:rPr>
                <w:rFonts w:hint="eastAsia" w:ascii="Calibri" w:hAnsi="Calibri" w:eastAsia="宋体" w:cs="Times New Roman"/>
                <w:kern w:val="2"/>
                <w:sz w:val="24"/>
                <w:szCs w:val="24"/>
              </w:rPr>
              <w:t>1</w:t>
            </w:r>
            <w:r>
              <w:rPr>
                <w:rFonts w:ascii="Calibri" w:hAnsi="Calibri" w:eastAsia="宋体" w:cs="Times New Roman"/>
                <w:kern w:val="2"/>
                <w:sz w:val="24"/>
                <w:szCs w:val="24"/>
              </w:rPr>
              <w:t>个工作日内，合同备案并公示。</w:t>
            </w:r>
          </w:p>
        </w:tc>
        <w:tc>
          <w:tcPr>
            <w:tcW w:w="6221" w:type="dxa"/>
          </w:tcPr>
          <w:p w14:paraId="40FC1F7A">
            <w:pPr>
              <w:widowControl w:val="0"/>
              <w:adjustRightInd/>
              <w:snapToGrid/>
              <w:spacing w:after="0"/>
              <w:jc w:val="both"/>
              <w:rPr>
                <w:rFonts w:ascii="宋体" w:hAnsi="宋体" w:eastAsia="宋体" w:cs="宋体"/>
                <w:kern w:val="2"/>
                <w:sz w:val="24"/>
                <w:szCs w:val="24"/>
              </w:rPr>
            </w:pPr>
          </w:p>
          <w:p w14:paraId="23505B45">
            <w:pPr>
              <w:widowControl w:val="0"/>
              <w:adjustRightInd/>
              <w:snapToGrid/>
              <w:spacing w:after="0"/>
              <w:ind w:firstLine="480" w:firstLineChars="200"/>
              <w:jc w:val="both"/>
              <w:rPr>
                <w:rFonts w:ascii="Calibri" w:hAnsi="Calibri" w:eastAsia="宋体" w:cs="Times New Roman"/>
                <w:kern w:val="2"/>
                <w:sz w:val="24"/>
                <w:szCs w:val="24"/>
              </w:rPr>
            </w:pPr>
            <w:r>
              <w:rPr>
                <w:rFonts w:hint="eastAsia" w:ascii="宋体" w:hAnsi="宋体" w:eastAsia="宋体" w:cs="宋体"/>
                <w:kern w:val="2"/>
                <w:sz w:val="24"/>
                <w:szCs w:val="24"/>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23D9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54EBA57F">
            <w:pPr>
              <w:widowControl w:val="0"/>
              <w:adjustRightInd/>
              <w:snapToGrid/>
              <w:spacing w:after="0"/>
              <w:jc w:val="center"/>
              <w:rPr>
                <w:rFonts w:ascii="Calibri" w:hAnsi="Calibri" w:eastAsia="宋体" w:cs="Times New Roman"/>
                <w:kern w:val="2"/>
                <w:sz w:val="24"/>
                <w:szCs w:val="24"/>
              </w:rPr>
            </w:pPr>
          </w:p>
          <w:p w14:paraId="6F38E2A2">
            <w:pPr>
              <w:widowControl w:val="0"/>
              <w:adjustRightInd/>
              <w:snapToGrid/>
              <w:spacing w:after="0"/>
              <w:jc w:val="center"/>
              <w:rPr>
                <w:rFonts w:ascii="Calibri" w:hAnsi="Calibri" w:eastAsia="宋体" w:cs="Times New Roman"/>
                <w:kern w:val="2"/>
                <w:sz w:val="24"/>
                <w:szCs w:val="24"/>
              </w:rPr>
            </w:pPr>
          </w:p>
          <w:p w14:paraId="745B5776">
            <w:pPr>
              <w:widowControl w:val="0"/>
              <w:adjustRightInd/>
              <w:snapToGrid/>
              <w:spacing w:after="0"/>
              <w:jc w:val="center"/>
              <w:rPr>
                <w:rFonts w:ascii="Calibri" w:hAnsi="Calibri" w:eastAsia="宋体" w:cs="Times New Roman"/>
                <w:kern w:val="2"/>
                <w:sz w:val="24"/>
                <w:szCs w:val="24"/>
              </w:rPr>
            </w:pPr>
          </w:p>
          <w:p w14:paraId="6F373862">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履约验收</w:t>
            </w:r>
          </w:p>
        </w:tc>
        <w:tc>
          <w:tcPr>
            <w:tcW w:w="2237" w:type="dxa"/>
          </w:tcPr>
          <w:p w14:paraId="347B04CF">
            <w:pPr>
              <w:widowControl w:val="0"/>
              <w:adjustRightInd/>
              <w:snapToGrid/>
              <w:spacing w:after="0"/>
              <w:ind w:firstLine="480" w:firstLineChars="200"/>
              <w:jc w:val="both"/>
              <w:rPr>
                <w:rFonts w:ascii="Calibri" w:hAnsi="Calibri" w:eastAsia="宋体" w:cs="Times New Roman"/>
                <w:kern w:val="2"/>
                <w:sz w:val="24"/>
                <w:szCs w:val="24"/>
              </w:rPr>
            </w:pPr>
          </w:p>
          <w:p w14:paraId="6E7440C1">
            <w:pPr>
              <w:widowControl w:val="0"/>
              <w:adjustRightInd/>
              <w:snapToGrid/>
              <w:spacing w:after="0"/>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采购人应该在供应商提出验收申请之日起</w:t>
            </w:r>
            <w:r>
              <w:rPr>
                <w:rFonts w:hint="eastAsia" w:ascii="Calibri" w:hAnsi="Calibri" w:eastAsia="宋体" w:cs="Times New Roman"/>
                <w:kern w:val="2"/>
                <w:sz w:val="24"/>
                <w:szCs w:val="24"/>
              </w:rPr>
              <w:t>3</w:t>
            </w:r>
            <w:r>
              <w:rPr>
                <w:rFonts w:ascii="Calibri" w:hAnsi="Calibri" w:eastAsia="宋体" w:cs="Times New Roman"/>
                <w:kern w:val="2"/>
                <w:sz w:val="24"/>
                <w:szCs w:val="24"/>
              </w:rPr>
              <w:t>个工作日内完成验收，验收完成之日起</w:t>
            </w:r>
            <w:r>
              <w:rPr>
                <w:rFonts w:hint="eastAsia" w:ascii="Calibri" w:hAnsi="Calibri" w:eastAsia="宋体" w:cs="Times New Roman"/>
                <w:kern w:val="2"/>
                <w:sz w:val="24"/>
                <w:szCs w:val="24"/>
              </w:rPr>
              <w:t>2</w:t>
            </w:r>
            <w:r>
              <w:rPr>
                <w:rFonts w:ascii="Calibri" w:hAnsi="Calibri" w:eastAsia="宋体" w:cs="Times New Roman"/>
                <w:kern w:val="2"/>
                <w:sz w:val="24"/>
                <w:szCs w:val="24"/>
              </w:rPr>
              <w:t>个工作日内，合同履约验收公示。</w:t>
            </w:r>
          </w:p>
        </w:tc>
        <w:tc>
          <w:tcPr>
            <w:tcW w:w="6221" w:type="dxa"/>
          </w:tcPr>
          <w:p w14:paraId="7CE517DB">
            <w:pPr>
              <w:widowControl w:val="0"/>
              <w:adjustRightInd/>
              <w:snapToGrid/>
              <w:spacing w:after="0"/>
              <w:ind w:firstLine="480" w:firstLineChars="200"/>
              <w:jc w:val="both"/>
              <w:rPr>
                <w:rFonts w:ascii="Calibri" w:hAnsi="Calibri" w:eastAsia="宋体" w:cs="Times New Roman"/>
                <w:kern w:val="2"/>
                <w:sz w:val="24"/>
                <w:szCs w:val="24"/>
              </w:rPr>
            </w:pPr>
          </w:p>
          <w:p w14:paraId="7BD1348D">
            <w:pPr>
              <w:widowControl w:val="0"/>
              <w:adjustRightInd/>
              <w:snapToGrid/>
              <w:spacing w:after="0"/>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政府采购项目供应商履约完成后，应及时向采购人提出验收申请。验收合格的项目，采购人应在验收完成之日起</w:t>
            </w:r>
            <w:r>
              <w:rPr>
                <w:rFonts w:hint="eastAsia" w:ascii="Calibri" w:hAnsi="Calibri" w:eastAsia="宋体" w:cs="Times New Roman"/>
                <w:kern w:val="2"/>
                <w:sz w:val="24"/>
                <w:szCs w:val="24"/>
              </w:rPr>
              <w:t>2</w:t>
            </w:r>
            <w:r>
              <w:rPr>
                <w:rFonts w:ascii="Calibri" w:hAnsi="Calibri" w:eastAsia="宋体" w:cs="Times New Roman"/>
                <w:kern w:val="2"/>
                <w:sz w:val="24"/>
                <w:szCs w:val="24"/>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19F0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7C378D8D">
            <w:pPr>
              <w:widowControl w:val="0"/>
              <w:adjustRightInd/>
              <w:snapToGrid/>
              <w:spacing w:after="0"/>
              <w:jc w:val="center"/>
              <w:rPr>
                <w:rFonts w:ascii="Calibri" w:hAnsi="Calibri" w:eastAsia="宋体" w:cs="Times New Roman"/>
                <w:kern w:val="2"/>
                <w:sz w:val="24"/>
                <w:szCs w:val="24"/>
              </w:rPr>
            </w:pPr>
          </w:p>
          <w:p w14:paraId="7A3E5241">
            <w:pPr>
              <w:widowControl w:val="0"/>
              <w:adjustRightInd/>
              <w:snapToGrid/>
              <w:spacing w:after="0"/>
              <w:jc w:val="center"/>
              <w:rPr>
                <w:rFonts w:ascii="Calibri" w:hAnsi="Calibri" w:eastAsia="宋体" w:cs="Times New Roman"/>
                <w:kern w:val="2"/>
                <w:sz w:val="24"/>
                <w:szCs w:val="24"/>
              </w:rPr>
            </w:pPr>
          </w:p>
          <w:p w14:paraId="43E68784">
            <w:pPr>
              <w:widowControl w:val="0"/>
              <w:adjustRightInd/>
              <w:snapToGrid/>
              <w:spacing w:after="0"/>
              <w:jc w:val="center"/>
              <w:rPr>
                <w:rFonts w:ascii="Calibri" w:hAnsi="Calibri" w:eastAsia="宋体" w:cs="Times New Roman"/>
                <w:kern w:val="2"/>
                <w:sz w:val="24"/>
                <w:szCs w:val="24"/>
              </w:rPr>
            </w:pPr>
          </w:p>
          <w:p w14:paraId="7DE9AF30">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资金支付</w:t>
            </w:r>
          </w:p>
        </w:tc>
        <w:tc>
          <w:tcPr>
            <w:tcW w:w="2237" w:type="dxa"/>
          </w:tcPr>
          <w:p w14:paraId="08F2B549">
            <w:pPr>
              <w:widowControl w:val="0"/>
              <w:adjustRightInd/>
              <w:snapToGrid/>
              <w:spacing w:after="0"/>
              <w:ind w:firstLine="480" w:firstLineChars="200"/>
              <w:jc w:val="both"/>
              <w:rPr>
                <w:rFonts w:ascii="Calibri" w:hAnsi="Calibri" w:eastAsia="宋体" w:cs="Times New Roman"/>
                <w:kern w:val="2"/>
                <w:sz w:val="24"/>
                <w:szCs w:val="24"/>
              </w:rPr>
            </w:pPr>
          </w:p>
          <w:p w14:paraId="622153E9">
            <w:pPr>
              <w:widowControl w:val="0"/>
              <w:adjustRightInd/>
              <w:snapToGrid/>
              <w:spacing w:after="0"/>
              <w:ind w:firstLine="480" w:firstLineChars="200"/>
              <w:jc w:val="both"/>
              <w:rPr>
                <w:rFonts w:ascii="Calibri" w:hAnsi="Calibri" w:eastAsia="宋体" w:cs="Times New Roman"/>
                <w:kern w:val="2"/>
                <w:sz w:val="24"/>
                <w:szCs w:val="24"/>
              </w:rPr>
            </w:pPr>
            <w:r>
              <w:rPr>
                <w:rFonts w:ascii="Calibri" w:hAnsi="Calibri" w:eastAsia="宋体" w:cs="Times New Roman"/>
                <w:kern w:val="2"/>
                <w:sz w:val="24"/>
                <w:szCs w:val="24"/>
              </w:rPr>
              <w:t>验收合格具备付款条件的项目， 采购人应在</w:t>
            </w:r>
            <w:r>
              <w:rPr>
                <w:rFonts w:hint="eastAsia" w:ascii="Calibri" w:hAnsi="Calibri" w:eastAsia="宋体" w:cs="Times New Roman"/>
                <w:kern w:val="2"/>
                <w:sz w:val="24"/>
                <w:szCs w:val="24"/>
              </w:rPr>
              <w:t>3</w:t>
            </w:r>
            <w:r>
              <w:rPr>
                <w:rFonts w:ascii="Calibri" w:hAnsi="Calibri" w:eastAsia="宋体" w:cs="Times New Roman"/>
                <w:kern w:val="2"/>
                <w:sz w:val="24"/>
                <w:szCs w:val="24"/>
              </w:rPr>
              <w:t>个工作日内将资金支付到采购合同约定的供应商账户。</w:t>
            </w:r>
          </w:p>
        </w:tc>
        <w:tc>
          <w:tcPr>
            <w:tcW w:w="6221" w:type="dxa"/>
          </w:tcPr>
          <w:p w14:paraId="339CF9CC">
            <w:pPr>
              <w:widowControl w:val="0"/>
              <w:adjustRightInd/>
              <w:snapToGrid/>
              <w:spacing w:after="0"/>
              <w:ind w:firstLine="480" w:firstLineChars="200"/>
              <w:jc w:val="both"/>
              <w:rPr>
                <w:rFonts w:ascii="Calibri" w:hAnsi="Calibri" w:eastAsia="宋体" w:cs="Times New Roman"/>
                <w:kern w:val="2"/>
                <w:sz w:val="24"/>
                <w:szCs w:val="24"/>
              </w:rPr>
            </w:pPr>
          </w:p>
          <w:p w14:paraId="2827CD05">
            <w:pPr>
              <w:widowControl w:val="0"/>
              <w:adjustRightInd/>
              <w:snapToGrid/>
              <w:spacing w:after="0"/>
              <w:ind w:firstLine="480" w:firstLineChars="200"/>
              <w:jc w:val="both"/>
              <w:rPr>
                <w:rFonts w:ascii="Calibri" w:hAnsi="Calibri" w:eastAsia="宋体" w:cs="Times New Roman"/>
                <w:kern w:val="2"/>
                <w:sz w:val="24"/>
                <w:szCs w:val="24"/>
              </w:rPr>
            </w:pPr>
            <w:r>
              <w:rPr>
                <w:rFonts w:hint="eastAsia" w:ascii="Calibri" w:hAnsi="Calibri" w:eastAsia="宋体" w:cs="Times New Roman"/>
                <w:kern w:val="2"/>
                <w:sz w:val="24"/>
                <w:szCs w:val="24"/>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D5A8BC0">
      <w:pPr>
        <w:widowControl w:val="0"/>
        <w:adjustRightInd/>
        <w:snapToGrid/>
        <w:spacing w:after="0" w:line="400" w:lineRule="exact"/>
        <w:jc w:val="both"/>
        <w:rPr>
          <w:rFonts w:ascii="Times New Roman" w:hAnsi="Times New Roman" w:eastAsia="宋体" w:cs="Times New Roman"/>
          <w:kern w:val="2"/>
          <w:sz w:val="21"/>
          <w:szCs w:val="24"/>
        </w:rPr>
      </w:pPr>
    </w:p>
    <w:p w14:paraId="25B0226A">
      <w:pPr>
        <w:widowControl w:val="0"/>
        <w:adjustRightInd/>
        <w:snapToGrid/>
        <w:spacing w:after="0" w:line="400" w:lineRule="exact"/>
        <w:jc w:val="both"/>
        <w:rPr>
          <w:rFonts w:ascii="Times New Roman" w:hAnsi="Times New Roman" w:eastAsia="宋体" w:cs="Times New Roman"/>
          <w:kern w:val="2"/>
          <w:sz w:val="21"/>
          <w:szCs w:val="24"/>
        </w:rPr>
      </w:pPr>
    </w:p>
    <w:p w14:paraId="0A83E16A">
      <w:pPr>
        <w:widowControl w:val="0"/>
        <w:adjustRightInd/>
        <w:snapToGrid/>
        <w:spacing w:after="0" w:line="360" w:lineRule="exact"/>
        <w:rPr>
          <w:rFonts w:ascii="宋体" w:hAnsi="宋体" w:eastAsia="宋体" w:cs="宋体"/>
          <w:bCs/>
          <w:spacing w:val="-13"/>
          <w:kern w:val="2"/>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BDE0">
    <w:pPr>
      <w:rPr>
        <w:rFonts w:eastAsia="Arial"/>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A9A7B">
                          <w:pPr>
                            <w:pStyle w:val="14"/>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43lb0wAAAAMBAAAPAAAAAAAAAAEAIAAAACIAAABkcnMvZG93bnJldi54bWxQSwEC&#10;FAAUAAAACACHTuJAYi440TICAABjBAAADgAAAAAAAAABACAAAAAiAQAAZHJzL2Uyb0RvYy54bWxQ&#10;SwUGAAAAAAYABgBZAQAAxgUAAAAA&#10;">
              <v:fill on="f" focussize="0,0"/>
              <v:stroke on="f" weight="0.5pt"/>
              <v:imagedata o:title=""/>
              <o:lock v:ext="edit" aspectratio="f"/>
              <v:textbox inset="0mm,0mm,0mm,0mm" style="mso-fit-shape-to-text:t;">
                <w:txbxContent>
                  <w:p w14:paraId="722A9A7B">
                    <w:pPr>
                      <w:pStyle w:val="14"/>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D03D7"/>
    <w:multiLevelType w:val="singleLevel"/>
    <w:tmpl w:val="134D03D7"/>
    <w:lvl w:ilvl="0" w:tentative="0">
      <w:start w:val="2"/>
      <w:numFmt w:val="decimal"/>
      <w:suff w:val="nothing"/>
      <w:lvlText w:val="%1、"/>
      <w:lvlJc w:val="left"/>
    </w:lvl>
  </w:abstractNum>
  <w:abstractNum w:abstractNumId="1">
    <w:nsid w:val="5BF51FAE"/>
    <w:multiLevelType w:val="multilevel"/>
    <w:tmpl w:val="5BF51FAE"/>
    <w:lvl w:ilvl="0" w:tentative="0">
      <w:start w:val="1"/>
      <w:numFmt w:val="chineseCountingThousand"/>
      <w:pStyle w:val="3"/>
      <w:suff w:val="space"/>
      <w:lvlText w:val="第%1章"/>
      <w:lvlJc w:val="left"/>
      <w:pPr>
        <w:ind w:left="0" w:firstLine="0"/>
      </w:pPr>
      <w:rPr>
        <w:rFonts w:hint="eastAsia"/>
      </w:rPr>
    </w:lvl>
    <w:lvl w:ilvl="1" w:tentative="0">
      <w:start w:val="1"/>
      <w:numFmt w:val="decimal"/>
      <w:pStyle w:val="4"/>
      <w:suff w:val="space"/>
      <w:lvlText w:val="%1.%2"/>
      <w:lvlJc w:val="left"/>
      <w:pPr>
        <w:ind w:left="0" w:firstLine="0"/>
      </w:pPr>
      <w:rPr>
        <w:rFonts w:hint="eastAsia"/>
      </w:rPr>
    </w:lvl>
    <w:lvl w:ilvl="2" w:tentative="0">
      <w:start w:val="1"/>
      <w:numFmt w:val="decimal"/>
      <w:pStyle w:val="5"/>
      <w:suff w:val="space"/>
      <w:lvlText w:val="%1.%2.%3"/>
      <w:lvlJc w:val="left"/>
      <w:pPr>
        <w:ind w:left="0" w:firstLine="0"/>
      </w:pPr>
      <w:rPr>
        <w:rFonts w:hint="eastAsia"/>
      </w:rPr>
    </w:lvl>
    <w:lvl w:ilvl="3" w:tentative="0">
      <w:start w:val="1"/>
      <w:numFmt w:val="decimal"/>
      <w:pStyle w:val="6"/>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0E696DE"/>
    <w:multiLevelType w:val="singleLevel"/>
    <w:tmpl w:val="60E696D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1F4B"/>
    <w:rsid w:val="00014075"/>
    <w:rsid w:val="000320D6"/>
    <w:rsid w:val="00051C1C"/>
    <w:rsid w:val="00055BF0"/>
    <w:rsid w:val="00082A05"/>
    <w:rsid w:val="000862E3"/>
    <w:rsid w:val="00096C52"/>
    <w:rsid w:val="000C15CD"/>
    <w:rsid w:val="000F25BA"/>
    <w:rsid w:val="000F30F9"/>
    <w:rsid w:val="00103838"/>
    <w:rsid w:val="00106D9D"/>
    <w:rsid w:val="00152757"/>
    <w:rsid w:val="001858DC"/>
    <w:rsid w:val="00190299"/>
    <w:rsid w:val="00193C3E"/>
    <w:rsid w:val="00194247"/>
    <w:rsid w:val="00196FFF"/>
    <w:rsid w:val="001A204F"/>
    <w:rsid w:val="001C301C"/>
    <w:rsid w:val="001D24C4"/>
    <w:rsid w:val="001D49E2"/>
    <w:rsid w:val="001F7A8A"/>
    <w:rsid w:val="00203439"/>
    <w:rsid w:val="002304AB"/>
    <w:rsid w:val="0024718F"/>
    <w:rsid w:val="0025252F"/>
    <w:rsid w:val="002676F1"/>
    <w:rsid w:val="00296D5E"/>
    <w:rsid w:val="00300567"/>
    <w:rsid w:val="00320509"/>
    <w:rsid w:val="00323B43"/>
    <w:rsid w:val="0034796C"/>
    <w:rsid w:val="0035699D"/>
    <w:rsid w:val="00370160"/>
    <w:rsid w:val="003A6E48"/>
    <w:rsid w:val="003D37D8"/>
    <w:rsid w:val="003F5E25"/>
    <w:rsid w:val="003F62EC"/>
    <w:rsid w:val="003F756A"/>
    <w:rsid w:val="00424075"/>
    <w:rsid w:val="00424338"/>
    <w:rsid w:val="00426133"/>
    <w:rsid w:val="004358AB"/>
    <w:rsid w:val="004548C0"/>
    <w:rsid w:val="00454C48"/>
    <w:rsid w:val="00457849"/>
    <w:rsid w:val="004636E6"/>
    <w:rsid w:val="00470AAF"/>
    <w:rsid w:val="00470D64"/>
    <w:rsid w:val="004869CC"/>
    <w:rsid w:val="004942A6"/>
    <w:rsid w:val="004E5618"/>
    <w:rsid w:val="004F4C32"/>
    <w:rsid w:val="005212C0"/>
    <w:rsid w:val="005864BC"/>
    <w:rsid w:val="005B0709"/>
    <w:rsid w:val="005D4CB5"/>
    <w:rsid w:val="005F1744"/>
    <w:rsid w:val="00603D2E"/>
    <w:rsid w:val="00652D25"/>
    <w:rsid w:val="00675D06"/>
    <w:rsid w:val="006870E3"/>
    <w:rsid w:val="00696873"/>
    <w:rsid w:val="006A331F"/>
    <w:rsid w:val="006B0ACC"/>
    <w:rsid w:val="006D604D"/>
    <w:rsid w:val="006F7209"/>
    <w:rsid w:val="0070745C"/>
    <w:rsid w:val="007117B8"/>
    <w:rsid w:val="00712923"/>
    <w:rsid w:val="00750142"/>
    <w:rsid w:val="00754C86"/>
    <w:rsid w:val="00773F35"/>
    <w:rsid w:val="007C26D5"/>
    <w:rsid w:val="007D303B"/>
    <w:rsid w:val="007D4D58"/>
    <w:rsid w:val="007D69DC"/>
    <w:rsid w:val="007E2B09"/>
    <w:rsid w:val="007E3D5E"/>
    <w:rsid w:val="00810799"/>
    <w:rsid w:val="00814D44"/>
    <w:rsid w:val="008546FE"/>
    <w:rsid w:val="00855D4A"/>
    <w:rsid w:val="00866184"/>
    <w:rsid w:val="008929EF"/>
    <w:rsid w:val="008979DF"/>
    <w:rsid w:val="008A07C7"/>
    <w:rsid w:val="008A1FDC"/>
    <w:rsid w:val="008B7726"/>
    <w:rsid w:val="008D29E3"/>
    <w:rsid w:val="008D5F25"/>
    <w:rsid w:val="008F2533"/>
    <w:rsid w:val="0092543A"/>
    <w:rsid w:val="00932A96"/>
    <w:rsid w:val="00976295"/>
    <w:rsid w:val="00981B07"/>
    <w:rsid w:val="00990425"/>
    <w:rsid w:val="009B0777"/>
    <w:rsid w:val="009E4C61"/>
    <w:rsid w:val="009E72FC"/>
    <w:rsid w:val="00A15C36"/>
    <w:rsid w:val="00A96210"/>
    <w:rsid w:val="00AA5075"/>
    <w:rsid w:val="00B06EA8"/>
    <w:rsid w:val="00B33466"/>
    <w:rsid w:val="00B76160"/>
    <w:rsid w:val="00BA0438"/>
    <w:rsid w:val="00BA7B83"/>
    <w:rsid w:val="00BC607C"/>
    <w:rsid w:val="00BC7B0E"/>
    <w:rsid w:val="00BE32F9"/>
    <w:rsid w:val="00BF4B90"/>
    <w:rsid w:val="00C053B8"/>
    <w:rsid w:val="00C42FE7"/>
    <w:rsid w:val="00C46C7B"/>
    <w:rsid w:val="00C5695D"/>
    <w:rsid w:val="00C85999"/>
    <w:rsid w:val="00C97326"/>
    <w:rsid w:val="00CA7928"/>
    <w:rsid w:val="00CB0E06"/>
    <w:rsid w:val="00CD1518"/>
    <w:rsid w:val="00CD6B40"/>
    <w:rsid w:val="00CF08C6"/>
    <w:rsid w:val="00D0091B"/>
    <w:rsid w:val="00D30B9B"/>
    <w:rsid w:val="00D31D50"/>
    <w:rsid w:val="00D60EF0"/>
    <w:rsid w:val="00D66D96"/>
    <w:rsid w:val="00D90D3C"/>
    <w:rsid w:val="00DA6D51"/>
    <w:rsid w:val="00DB3F7A"/>
    <w:rsid w:val="00DC6AC2"/>
    <w:rsid w:val="00E12D43"/>
    <w:rsid w:val="00E13534"/>
    <w:rsid w:val="00E1642F"/>
    <w:rsid w:val="00E3179A"/>
    <w:rsid w:val="00E7052B"/>
    <w:rsid w:val="00E832EE"/>
    <w:rsid w:val="00E87E1F"/>
    <w:rsid w:val="00E94E75"/>
    <w:rsid w:val="00F23569"/>
    <w:rsid w:val="00F35E99"/>
    <w:rsid w:val="00F36D55"/>
    <w:rsid w:val="00F62C74"/>
    <w:rsid w:val="00F72EE5"/>
    <w:rsid w:val="00F87CF3"/>
    <w:rsid w:val="00F93DE3"/>
    <w:rsid w:val="00FA353D"/>
    <w:rsid w:val="00FA4AF3"/>
    <w:rsid w:val="00FB7950"/>
    <w:rsid w:val="00FC2779"/>
    <w:rsid w:val="00FD762B"/>
    <w:rsid w:val="00FE27F8"/>
    <w:rsid w:val="012A0989"/>
    <w:rsid w:val="013D05D8"/>
    <w:rsid w:val="01E0373D"/>
    <w:rsid w:val="038C3B9E"/>
    <w:rsid w:val="05796E22"/>
    <w:rsid w:val="07E61381"/>
    <w:rsid w:val="0A5A39C2"/>
    <w:rsid w:val="0AD778BC"/>
    <w:rsid w:val="0B865355"/>
    <w:rsid w:val="0BA92DF2"/>
    <w:rsid w:val="0F655282"/>
    <w:rsid w:val="10023A70"/>
    <w:rsid w:val="12803581"/>
    <w:rsid w:val="158A77F0"/>
    <w:rsid w:val="15B64A89"/>
    <w:rsid w:val="16B922AD"/>
    <w:rsid w:val="16E0493D"/>
    <w:rsid w:val="187C0862"/>
    <w:rsid w:val="1A235C80"/>
    <w:rsid w:val="1C7A3C53"/>
    <w:rsid w:val="1D654ED3"/>
    <w:rsid w:val="1DA069C3"/>
    <w:rsid w:val="1F3C7DAD"/>
    <w:rsid w:val="1F5C21FD"/>
    <w:rsid w:val="22EF3388"/>
    <w:rsid w:val="24A42DC9"/>
    <w:rsid w:val="25461493"/>
    <w:rsid w:val="288D3414"/>
    <w:rsid w:val="28A31784"/>
    <w:rsid w:val="28C935E9"/>
    <w:rsid w:val="2B275D6A"/>
    <w:rsid w:val="2BD42239"/>
    <w:rsid w:val="2CCB3D8E"/>
    <w:rsid w:val="2DF05DEC"/>
    <w:rsid w:val="2E340BDD"/>
    <w:rsid w:val="2F861827"/>
    <w:rsid w:val="2FE9188B"/>
    <w:rsid w:val="303137B1"/>
    <w:rsid w:val="33832E05"/>
    <w:rsid w:val="352441F0"/>
    <w:rsid w:val="357340D4"/>
    <w:rsid w:val="35A94262"/>
    <w:rsid w:val="367E0853"/>
    <w:rsid w:val="371E4E0A"/>
    <w:rsid w:val="3E2D743D"/>
    <w:rsid w:val="3EB34865"/>
    <w:rsid w:val="3F483478"/>
    <w:rsid w:val="3FE116E9"/>
    <w:rsid w:val="418F6088"/>
    <w:rsid w:val="43A24EE4"/>
    <w:rsid w:val="46BF2EEE"/>
    <w:rsid w:val="4AF8077D"/>
    <w:rsid w:val="4B1C6C5A"/>
    <w:rsid w:val="4E446018"/>
    <w:rsid w:val="504B57F2"/>
    <w:rsid w:val="53CD664D"/>
    <w:rsid w:val="56101070"/>
    <w:rsid w:val="581B5AAA"/>
    <w:rsid w:val="5A00764E"/>
    <w:rsid w:val="627419F1"/>
    <w:rsid w:val="64216B3E"/>
    <w:rsid w:val="6446732C"/>
    <w:rsid w:val="680E3245"/>
    <w:rsid w:val="6815249E"/>
    <w:rsid w:val="686E318A"/>
    <w:rsid w:val="68F05CB2"/>
    <w:rsid w:val="69F82502"/>
    <w:rsid w:val="6A93710A"/>
    <w:rsid w:val="713329B9"/>
    <w:rsid w:val="717D2F36"/>
    <w:rsid w:val="72794BD4"/>
    <w:rsid w:val="737E62B7"/>
    <w:rsid w:val="74902D24"/>
    <w:rsid w:val="74E97204"/>
    <w:rsid w:val="7763329E"/>
    <w:rsid w:val="793F3897"/>
    <w:rsid w:val="79E91F61"/>
    <w:rsid w:val="7C4B587C"/>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numPr>
        <w:ilvl w:val="0"/>
        <w:numId w:val="1"/>
      </w:numPr>
      <w:spacing w:before="10" w:beforeLines="10" w:after="10" w:afterLines="10"/>
      <w:outlineLvl w:val="0"/>
    </w:pPr>
    <w:rPr>
      <w:rFonts w:eastAsia="黑体"/>
      <w:b/>
      <w:bCs/>
      <w:kern w:val="44"/>
      <w:sz w:val="32"/>
      <w:szCs w:val="44"/>
    </w:rPr>
  </w:style>
  <w:style w:type="paragraph" w:styleId="4">
    <w:name w:val="heading 2"/>
    <w:basedOn w:val="1"/>
    <w:unhideWhenUsed/>
    <w:qFormat/>
    <w:uiPriority w:val="0"/>
    <w:pPr>
      <w:keepNext/>
      <w:keepLines/>
      <w:numPr>
        <w:ilvl w:val="1"/>
        <w:numId w:val="1"/>
      </w:numPr>
      <w:outlineLvl w:val="1"/>
    </w:pPr>
    <w:rPr>
      <w:rFonts w:eastAsia="黑体" w:cstheme="majorBidi"/>
      <w:b/>
      <w:bCs/>
      <w:sz w:val="30"/>
      <w:szCs w:val="32"/>
    </w:rPr>
  </w:style>
  <w:style w:type="paragraph" w:styleId="5">
    <w:name w:val="heading 3"/>
    <w:basedOn w:val="1"/>
    <w:unhideWhenUsed/>
    <w:qFormat/>
    <w:uiPriority w:val="0"/>
    <w:pPr>
      <w:keepNext/>
      <w:keepLines/>
      <w:numPr>
        <w:ilvl w:val="2"/>
        <w:numId w:val="1"/>
      </w:numPr>
      <w:outlineLvl w:val="2"/>
    </w:pPr>
    <w:rPr>
      <w:rFonts w:eastAsia="宋体"/>
      <w:b/>
      <w:bCs/>
      <w:sz w:val="28"/>
      <w:szCs w:val="32"/>
    </w:rPr>
  </w:style>
  <w:style w:type="paragraph" w:styleId="6">
    <w:name w:val="heading 4"/>
    <w:basedOn w:val="1"/>
    <w:unhideWhenUsed/>
    <w:qFormat/>
    <w:uiPriority w:val="0"/>
    <w:pPr>
      <w:keepNext/>
      <w:keepLines/>
      <w:numPr>
        <w:ilvl w:val="3"/>
        <w:numId w:val="1"/>
      </w:numPr>
      <w:outlineLvl w:val="3"/>
    </w:pPr>
    <w:rPr>
      <w:rFonts w:eastAsia="宋体" w:cstheme="majorBidi"/>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7">
    <w:name w:val="caption"/>
    <w:basedOn w:val="1"/>
    <w:qFormat/>
    <w:uiPriority w:val="0"/>
    <w:pPr>
      <w:jc w:val="center"/>
    </w:pPr>
    <w:rPr>
      <w:rFonts w:eastAsia="黑体" w:cstheme="majorBidi"/>
      <w:b/>
      <w:szCs w:val="20"/>
    </w:rPr>
  </w:style>
  <w:style w:type="paragraph" w:styleId="8">
    <w:name w:val="annotation text"/>
    <w:basedOn w:val="1"/>
    <w:link w:val="37"/>
    <w:semiHidden/>
    <w:unhideWhenUsed/>
    <w:qFormat/>
    <w:uiPriority w:val="99"/>
  </w:style>
  <w:style w:type="paragraph" w:styleId="9">
    <w:name w:val="Body Text"/>
    <w:basedOn w:val="1"/>
    <w:next w:val="10"/>
    <w:link w:val="27"/>
    <w:qFormat/>
    <w:uiPriority w:val="0"/>
    <w:pPr>
      <w:widowControl w:val="0"/>
      <w:adjustRightInd/>
      <w:snapToGrid/>
      <w:spacing w:after="0" w:line="500" w:lineRule="exact"/>
      <w:ind w:firstLine="454" w:firstLineChars="200"/>
    </w:pPr>
    <w:rPr>
      <w:rFonts w:ascii="宋体" w:hAnsi="宋体" w:eastAsia="宋体" w:cs="宋体"/>
      <w:bCs/>
      <w:spacing w:val="-13"/>
      <w:kern w:val="2"/>
      <w:sz w:val="24"/>
      <w:szCs w:val="24"/>
    </w:rPr>
  </w:style>
  <w:style w:type="paragraph" w:styleId="10">
    <w:name w:val="Body Text 2"/>
    <w:basedOn w:val="1"/>
    <w:next w:val="9"/>
    <w:qFormat/>
    <w:uiPriority w:val="0"/>
    <w:pPr>
      <w:suppressAutoHyphens/>
    </w:pPr>
    <w:rPr>
      <w:rFonts w:ascii="Calibri" w:hAnsi="Calibri" w:eastAsia="宋体" w:cs="Times New Roman"/>
      <w:sz w:val="28"/>
      <w:szCs w:val="28"/>
    </w:rPr>
  </w:style>
  <w:style w:type="paragraph" w:styleId="11">
    <w:name w:val="Body Text Indent"/>
    <w:basedOn w:val="1"/>
    <w:qFormat/>
    <w:uiPriority w:val="0"/>
    <w:pPr>
      <w:tabs>
        <w:tab w:val="left" w:pos="0"/>
      </w:tabs>
      <w:ind w:firstLine="538" w:firstLineChars="192"/>
    </w:pPr>
    <w:rPr>
      <w:kern w:val="2"/>
      <w:sz w:val="28"/>
      <w:szCs w:val="24"/>
    </w:rPr>
  </w:style>
  <w:style w:type="paragraph" w:styleId="12">
    <w:name w:val="Date"/>
    <w:basedOn w:val="1"/>
    <w:link w:val="26"/>
    <w:semiHidden/>
    <w:unhideWhenUsed/>
    <w:qFormat/>
    <w:uiPriority w:val="99"/>
    <w:pPr>
      <w:ind w:left="100" w:leftChars="2500"/>
    </w:pPr>
  </w:style>
  <w:style w:type="paragraph" w:styleId="13">
    <w:name w:val="Balloon Text"/>
    <w:basedOn w:val="1"/>
    <w:link w:val="29"/>
    <w:semiHidden/>
    <w:unhideWhenUsed/>
    <w:qFormat/>
    <w:uiPriority w:val="99"/>
    <w:pPr>
      <w:spacing w:after="0"/>
    </w:pPr>
    <w:rPr>
      <w:sz w:val="18"/>
      <w:szCs w:val="18"/>
    </w:rPr>
  </w:style>
  <w:style w:type="paragraph" w:styleId="14">
    <w:name w:val="footer"/>
    <w:basedOn w:val="1"/>
    <w:link w:val="25"/>
    <w:semiHidden/>
    <w:unhideWhenUsed/>
    <w:qFormat/>
    <w:uiPriority w:val="99"/>
    <w:pPr>
      <w:tabs>
        <w:tab w:val="center" w:pos="4153"/>
        <w:tab w:val="right" w:pos="8306"/>
      </w:tabs>
    </w:pPr>
    <w:rPr>
      <w:sz w:val="18"/>
      <w:szCs w:val="18"/>
    </w:rPr>
  </w:style>
  <w:style w:type="paragraph" w:styleId="15">
    <w:name w:val="envelope return"/>
    <w:basedOn w:val="1"/>
    <w:qFormat/>
    <w:uiPriority w:val="0"/>
    <w:rPr>
      <w:rFonts w:ascii="Arial" w:hAnsi="Arial"/>
    </w:rPr>
  </w:style>
  <w:style w:type="paragraph" w:styleId="16">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7">
    <w:name w:val="annotation subject"/>
    <w:basedOn w:val="8"/>
    <w:link w:val="38"/>
    <w:semiHidden/>
    <w:unhideWhenUsed/>
    <w:qFormat/>
    <w:uiPriority w:val="99"/>
    <w:rPr>
      <w:b/>
      <w:bCs/>
    </w:rPr>
  </w:style>
  <w:style w:type="paragraph" w:styleId="18">
    <w:name w:val="Body Text First Indent"/>
    <w:basedOn w:val="9"/>
    <w:qFormat/>
    <w:uiPriority w:val="0"/>
    <w:pPr>
      <w:ind w:firstLine="420" w:firstLineChars="100"/>
    </w:pPr>
  </w:style>
  <w:style w:type="paragraph" w:styleId="19">
    <w:name w:val="Body Text First Indent 2"/>
    <w:basedOn w:val="11"/>
    <w:unhideWhenUsed/>
    <w:qFormat/>
    <w:uiPriority w:val="99"/>
    <w:pPr>
      <w:spacing w:after="120"/>
      <w:ind w:left="420" w:leftChars="200" w:firstLine="420" w:firstLineChars="200"/>
    </w:pPr>
    <w:rPr>
      <w:rFonts w:ascii="宋体" w:hAnsi="Courier New"/>
      <w:spacing w:val="-4"/>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annotation reference"/>
    <w:basedOn w:val="22"/>
    <w:semiHidden/>
    <w:unhideWhenUsed/>
    <w:qFormat/>
    <w:uiPriority w:val="99"/>
    <w:rPr>
      <w:sz w:val="21"/>
      <w:szCs w:val="21"/>
    </w:rPr>
  </w:style>
  <w:style w:type="character" w:customStyle="1" w:styleId="24">
    <w:name w:val="页眉 Char"/>
    <w:basedOn w:val="22"/>
    <w:link w:val="16"/>
    <w:qFormat/>
    <w:uiPriority w:val="99"/>
    <w:rPr>
      <w:rFonts w:ascii="Tahoma" w:hAnsi="Tahoma"/>
      <w:sz w:val="18"/>
      <w:szCs w:val="18"/>
    </w:rPr>
  </w:style>
  <w:style w:type="character" w:customStyle="1" w:styleId="25">
    <w:name w:val="页脚 Char"/>
    <w:basedOn w:val="22"/>
    <w:link w:val="14"/>
    <w:semiHidden/>
    <w:qFormat/>
    <w:uiPriority w:val="99"/>
    <w:rPr>
      <w:rFonts w:ascii="Tahoma" w:hAnsi="Tahoma"/>
      <w:sz w:val="18"/>
      <w:szCs w:val="18"/>
    </w:rPr>
  </w:style>
  <w:style w:type="character" w:customStyle="1" w:styleId="26">
    <w:name w:val="日期 Char"/>
    <w:basedOn w:val="22"/>
    <w:link w:val="12"/>
    <w:semiHidden/>
    <w:qFormat/>
    <w:uiPriority w:val="99"/>
    <w:rPr>
      <w:rFonts w:ascii="Tahoma" w:hAnsi="Tahoma"/>
    </w:rPr>
  </w:style>
  <w:style w:type="character" w:customStyle="1" w:styleId="27">
    <w:name w:val="正文文本 Char"/>
    <w:basedOn w:val="22"/>
    <w:link w:val="9"/>
    <w:qFormat/>
    <w:uiPriority w:val="0"/>
    <w:rPr>
      <w:rFonts w:ascii="宋体" w:hAnsi="宋体" w:eastAsia="宋体" w:cs="宋体"/>
      <w:bCs/>
      <w:spacing w:val="-13"/>
      <w:kern w:val="2"/>
      <w:sz w:val="24"/>
      <w:szCs w:val="24"/>
    </w:rPr>
  </w:style>
  <w:style w:type="paragraph" w:customStyle="1" w:styleId="28">
    <w:name w:val="自动更正"/>
    <w:qFormat/>
    <w:uiPriority w:val="99"/>
    <w:pPr>
      <w:widowControl w:val="0"/>
      <w:jc w:val="center"/>
    </w:pPr>
    <w:rPr>
      <w:rFonts w:ascii="宋体" w:hAnsi="宋体" w:eastAsia="宋体" w:cs="宋体"/>
      <w:b/>
      <w:bCs/>
      <w:spacing w:val="-2"/>
      <w:kern w:val="2"/>
      <w:sz w:val="24"/>
      <w:szCs w:val="24"/>
      <w:lang w:val="en-US" w:eastAsia="zh-CN" w:bidi="ar-SA"/>
    </w:rPr>
  </w:style>
  <w:style w:type="character" w:customStyle="1" w:styleId="29">
    <w:name w:val="批注框文本 Char"/>
    <w:basedOn w:val="22"/>
    <w:link w:val="13"/>
    <w:semiHidden/>
    <w:qFormat/>
    <w:uiPriority w:val="99"/>
    <w:rPr>
      <w:rFonts w:ascii="Tahoma" w:hAnsi="Tahoma"/>
      <w:sz w:val="18"/>
      <w:szCs w:val="18"/>
    </w:rPr>
  </w:style>
  <w:style w:type="paragraph" w:customStyle="1" w:styleId="30">
    <w:name w:val="无间隔1"/>
    <w:basedOn w:val="1"/>
    <w:qFormat/>
    <w:uiPriority w:val="1"/>
    <w:pPr>
      <w:widowControl w:val="0"/>
      <w:adjustRightInd/>
      <w:snapToGrid/>
      <w:spacing w:after="0" w:line="400" w:lineRule="exact"/>
      <w:jc w:val="both"/>
    </w:pPr>
    <w:rPr>
      <w:rFonts w:ascii="Times New Roman" w:hAnsi="Times New Roman" w:eastAsia="宋体" w:cs="Times New Roman"/>
      <w:kern w:val="2"/>
      <w:sz w:val="21"/>
      <w:szCs w:val="24"/>
    </w:rPr>
  </w:style>
  <w:style w:type="paragraph" w:customStyle="1" w:styleId="31">
    <w:name w:val="列出段落1"/>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32">
    <w:name w:val="表格内容"/>
    <w:basedOn w:val="1"/>
    <w:qFormat/>
    <w:uiPriority w:val="2"/>
    <w:pPr>
      <w:jc w:val="center"/>
    </w:pPr>
    <w:rPr>
      <w:rFonts w:eastAsia="仿宋_GB2312" w:cs="Times New Roman"/>
    </w:rPr>
  </w:style>
  <w:style w:type="paragraph" w:customStyle="1" w:styleId="33">
    <w:name w:val="方案正文"/>
    <w:basedOn w:val="1"/>
    <w:qFormat/>
    <w:uiPriority w:val="0"/>
    <w:pPr>
      <w:ind w:firstLine="200" w:firstLineChars="200"/>
    </w:pPr>
    <w:rPr>
      <w:rFonts w:cs="宋体"/>
      <w:sz w:val="28"/>
    </w:rPr>
  </w:style>
  <w:style w:type="paragraph" w:customStyle="1" w:styleId="34">
    <w:name w:val="表题注"/>
    <w:basedOn w:val="7"/>
    <w:qFormat/>
    <w:uiPriority w:val="0"/>
    <w:pPr>
      <w:keepNext/>
    </w:pPr>
    <w:rPr>
      <w:rFonts w:asciiTheme="majorHAnsi" w:hAnsiTheme="majorHAnsi"/>
    </w:rPr>
  </w:style>
  <w:style w:type="paragraph" w:customStyle="1" w:styleId="35">
    <w:name w:val="表格格式"/>
    <w:basedOn w:val="1"/>
    <w:qFormat/>
    <w:uiPriority w:val="0"/>
    <w:pPr>
      <w:jc w:val="center"/>
    </w:pPr>
    <w:rPr>
      <w:rFonts w:cs="Times New Roman"/>
    </w:rPr>
  </w:style>
  <w:style w:type="paragraph" w:customStyle="1" w:styleId="36">
    <w:name w:val="Table Text"/>
    <w:basedOn w:val="1"/>
    <w:semiHidden/>
    <w:qFormat/>
    <w:uiPriority w:val="0"/>
    <w:rPr>
      <w:rFonts w:ascii="仿宋" w:hAnsi="仿宋" w:cs="仿宋"/>
      <w:sz w:val="24"/>
      <w:szCs w:val="24"/>
      <w:lang w:eastAsia="en-US"/>
    </w:rPr>
  </w:style>
  <w:style w:type="character" w:customStyle="1" w:styleId="37">
    <w:name w:val="批注文字 Char"/>
    <w:basedOn w:val="22"/>
    <w:link w:val="8"/>
    <w:semiHidden/>
    <w:qFormat/>
    <w:uiPriority w:val="99"/>
    <w:rPr>
      <w:rFonts w:ascii="Tahoma" w:hAnsi="Tahoma" w:eastAsia="微软雅黑" w:cstheme="minorBidi"/>
      <w:sz w:val="22"/>
      <w:szCs w:val="22"/>
    </w:rPr>
  </w:style>
  <w:style w:type="character" w:customStyle="1" w:styleId="38">
    <w:name w:val="批注主题 Char"/>
    <w:basedOn w:val="37"/>
    <w:link w:val="17"/>
    <w:semiHidden/>
    <w:qFormat/>
    <w:uiPriority w:val="99"/>
    <w:rPr>
      <w:rFonts w:ascii="Tahoma" w:hAnsi="Tahoma" w:eastAsia="微软雅黑" w:cstheme="minorBidi"/>
      <w:b/>
      <w:bCs/>
      <w:sz w:val="22"/>
      <w:szCs w:val="22"/>
    </w:rPr>
  </w:style>
  <w:style w:type="paragraph" w:customStyle="1" w:styleId="39">
    <w:name w:val="Table Paragraph"/>
    <w:basedOn w:val="1"/>
    <w:qFormat/>
    <w:uiPriority w:val="1"/>
    <w:rPr>
      <w:rFonts w:ascii="宋体" w:hAnsi="宋体" w:eastAsia="宋体" w:cs="宋体"/>
    </w:rPr>
  </w:style>
  <w:style w:type="character" w:customStyle="1" w:styleId="40">
    <w:name w:val="font01"/>
    <w:qFormat/>
    <w:uiPriority w:val="0"/>
    <w:rPr>
      <w:rFonts w:hint="eastAsia" w:ascii="宋体" w:hAnsi="宋体" w:eastAsia="宋体" w:cs="宋体"/>
      <w:color w:val="000000"/>
      <w:sz w:val="22"/>
      <w:szCs w:val="22"/>
      <w:u w:val="none"/>
    </w:rPr>
  </w:style>
  <w:style w:type="character" w:customStyle="1" w:styleId="41">
    <w:name w:val="font7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11613</Words>
  <Characters>12504</Characters>
  <Lines>281</Lines>
  <Paragraphs>79</Paragraphs>
  <TotalTime>0</TotalTime>
  <ScaleCrop>false</ScaleCrop>
  <LinksUpToDate>false</LinksUpToDate>
  <CharactersWithSpaces>12683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女王</cp:lastModifiedBy>
  <cp:lastPrinted>2025-04-24T07:36:00Z</cp:lastPrinted>
  <dcterms:modified xsi:type="dcterms:W3CDTF">2025-04-28T03:06:27Z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eyJoZGlkIjoiOWE2Y2NiMjQzMWI4NDQ1ZmU1N2Y1Njk0MjZlMmY0NTYiLCJ1c2VySWQiOiIxMjA3MzQ3MjY1In0=</vt:lpwstr>
  </property>
  <property fmtid="{D5CDD505-2E9C-101B-9397-08002B2CF9AE}" pid="3" name="KSOProductBuildVer">
    <vt:lpwstr>2052-12.1.0.20784</vt:lpwstr>
  </property>
  <property fmtid="{D5CDD505-2E9C-101B-9397-08002B2CF9AE}" pid="4" name="ICV">
    <vt:lpwstr>D873BDC2137A45AE97A00E7C06CD4B4E_13</vt:lpwstr>
  </property>
</Properties>
</file>