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1497A">
      <w:r>
        <w:drawing>
          <wp:inline distT="0" distB="0" distL="114300" distR="114300">
            <wp:extent cx="4476750" cy="6381750"/>
            <wp:effectExtent l="0" t="0" r="381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E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2025-09-26T05:14:01Z</dcterms:created>
  <dc:creator>等等</dc:creator>
  <cp:lastModifiedBy>等等</cp:lastModifiedBy>
  <dcterms:modified xsi:type="dcterms:W3CDTF">2025-09-26T05:17:05Z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eyJoZGlkIjoiNzM3MmRlN2ZkZTIzMjQ1NjQ4ZTBjZDY5YTU0MjliYzEiLCJ1c2VySWQiOiIyMDQ4MDc0NjcifQ==</vt:lpwstr>
  </property>
  <property fmtid="{D5CDD505-2E9C-101B-9397-08002B2CF9AE}" pid="4" name="ICV">
    <vt:lpwstr>8453E63A7FEC4896BC87880190222A49_12</vt:lpwstr>
  </property>
</Properties>
</file>