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A0257">
      <w:pPr>
        <w:spacing w:line="360" w:lineRule="auto"/>
        <w:rPr>
          <w:rFonts w:hint="eastAsia" w:ascii="仿宋" w:hAnsi="仿宋" w:eastAsia="仿宋"/>
          <w:sz w:val="28"/>
          <w:szCs w:val="28"/>
        </w:rPr>
      </w:pPr>
      <w:bookmarkStart w:id="0" w:name="_GoBack"/>
      <w:r>
        <w:rPr>
          <w:rFonts w:hint="eastAsia" w:ascii="仿宋" w:hAnsi="仿宋" w:eastAsia="仿宋"/>
          <w:sz w:val="28"/>
          <w:szCs w:val="28"/>
        </w:rPr>
        <w:t>采用单一来源采购方式的原因及说明</w:t>
      </w:r>
      <w:bookmarkEnd w:id="0"/>
      <w:r>
        <w:rPr>
          <w:rFonts w:hint="eastAsia" w:ascii="仿宋" w:hAnsi="仿宋" w:eastAsia="仿宋"/>
          <w:sz w:val="28"/>
          <w:szCs w:val="28"/>
        </w:rPr>
        <w:t>：</w:t>
      </w:r>
    </w:p>
    <w:p w14:paraId="49E9ECCD">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由郑州市人民政府、河南省人民政府新闻办公室、河南省文化和旅游厅主办，当代中国与世界研究院、中国旅游研究院支持举办的“世界市长对话·郑州暨2025郑州国际旅游城市市长论坛”将于2025年10月22日—24日在中国河南省郑州市举行。</w:t>
      </w:r>
    </w:p>
    <w:p w14:paraId="7B42A0D3">
      <w:pPr>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lang w:eastAsia="zh-CN"/>
        </w:rPr>
        <w:t>中国旅游研究院（文化和旅游部数据中心）是中央编办批准的，是文化和旅游部直属事业单位，负责全国旅游研究，文化和旅游融合研究、文化和旅游数据统计工作，承担全国旅游数据统计的收集整理和分析预测工作。作为文化和旅游部数据中心，中国旅游研究院在国际旅游数据采集、储备与分析、国际论坛活动举办等方面具有不可替代性和唯一性。</w:t>
      </w:r>
    </w:p>
    <w:p w14:paraId="6AD6053E">
      <w:pPr>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lang w:eastAsia="zh-CN"/>
        </w:rPr>
        <w:t>一、拥有独一无二的国际旅游数据采集渠道和国内最大最全的国际游客行为数据。中国旅游研究院作为唯一中编办批复的文化和旅游数据生产机构，是国内唯一一家持续深度开展入出境旅游研究的机构，是唯一有数据和研究能力支撑《城市国际旅游吸引力评价》等编制和发布的机构。自2009年开始，连续开展入出境游客满意度调查；连续13年编制入出境旅游发展报告；自2015年开始承担三大市场旅游统计业务，形成了我国数据量最大的国内国际游客行为基础数据库。</w:t>
      </w:r>
    </w:p>
    <w:p w14:paraId="42703AB0">
      <w:pPr>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lang w:eastAsia="zh-CN"/>
        </w:rPr>
        <w:t>二、拥有在国际旅游研究和国际交流推广方面阵容最齐、实力强大的复合型团队。中国旅游研究院是唯一的政产研综合平台，经文化和旅游部批准，定位为“政府智库、业界智囊、理论高地”，研究和合作横跨政策、产业、理论，满足论坛的综合需求；是唯一深度参与所有国家旅游发展战略、规划的研究机构，熟悉国内国际旅游发展动向；具有唯一的综合研究服务团队，项目组囊括研究、数据、外事、翻译、会务、媒体、政府、企业、国外、意识形态管控等各领域人员；是唯一能够应用获得联合国世界旅游组织政府创新奖、技术进步奖技术来编制和发布研究成果的机构。</w:t>
      </w:r>
    </w:p>
    <w:p w14:paraId="2647E836">
      <w:pPr>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lang w:eastAsia="zh-CN"/>
        </w:rPr>
        <w:t>三、有参与主办（郑州）国际旅游城市市长论坛的成功经验。中国旅游研究院是参与主办（郑州）国际旅游城市市长论坛唯一的研究机构，在会议内容设计和论坛主持、成果发布、国际优秀案例库等方面具有不可替代性，是唯一具有论坛议程设计、全球合作网络、国家权威媒体推广的国际一流旅游研究机构，是全国唯一主办和承接二十多场业界和地方国际旅游类会议的研究机构。</w:t>
      </w:r>
    </w:p>
    <w:p w14:paraId="249FB1DD">
      <w:pPr>
        <w:spacing w:line="360" w:lineRule="auto"/>
        <w:ind w:firstLine="560" w:firstLineChars="200"/>
        <w:jc w:val="left"/>
        <w:rPr>
          <w:rFonts w:ascii="仿宋" w:hAnsi="仿宋" w:eastAsia="仿宋"/>
          <w:sz w:val="28"/>
          <w:szCs w:val="28"/>
        </w:rPr>
      </w:pPr>
      <w:r>
        <w:rPr>
          <w:rFonts w:hint="eastAsia" w:ascii="仿宋" w:hAnsi="仿宋" w:eastAsia="仿宋"/>
          <w:sz w:val="28"/>
          <w:szCs w:val="28"/>
          <w:lang w:eastAsia="zh-CN"/>
        </w:rPr>
        <w:t>以上技术能力能够保障本次项目的研究成果和论坛会议的高质量、权威性与国际影响力。中国旅游研究院凭借其权威的数据资源、顶尖的研究团队、丰富的国际会议经验及成熟的政产研协作模式，能够确保本次论坛相关研究内容的深度与前瞻性，保障会议组织的专业性与高效性，并有效提升论坛的国际参与度与品牌声誉，最终达成项目的预期目标。</w:t>
      </w:r>
    </w:p>
    <w:p w14:paraId="141DD159">
      <w:pPr>
        <w:ind w:firstLine="560" w:firstLineChars="200"/>
      </w:pPr>
      <w:r>
        <w:rPr>
          <w:rFonts w:hint="eastAsia" w:ascii="仿宋" w:hAnsi="仿宋" w:eastAsia="仿宋"/>
          <w:sz w:val="28"/>
          <w:szCs w:val="28"/>
        </w:rPr>
        <w:t>综上所述，</w:t>
      </w:r>
      <w:r>
        <w:rPr>
          <w:rFonts w:hint="eastAsia" w:ascii="仿宋" w:hAnsi="仿宋" w:eastAsia="仿宋"/>
          <w:sz w:val="28"/>
          <w:szCs w:val="28"/>
          <w:lang w:eastAsia="zh-CN"/>
        </w:rPr>
        <w:t>国内仅有唯一供应商中国旅游研究院（文化和旅游部数据中心）</w:t>
      </w:r>
      <w:r>
        <w:rPr>
          <w:rFonts w:hint="eastAsia" w:ascii="仿宋" w:hAnsi="仿宋" w:eastAsia="仿宋"/>
          <w:sz w:val="28"/>
          <w:szCs w:val="28"/>
          <w:lang w:val="en-US" w:eastAsia="zh-CN"/>
        </w:rPr>
        <w:t>有能力</w:t>
      </w:r>
      <w:r>
        <w:rPr>
          <w:rFonts w:hint="eastAsia" w:ascii="仿宋" w:hAnsi="仿宋" w:eastAsia="仿宋"/>
          <w:sz w:val="28"/>
          <w:szCs w:val="28"/>
          <w:lang w:eastAsia="zh-CN"/>
        </w:rPr>
        <w:t>承接本项目。</w:t>
      </w:r>
      <w:r>
        <w:rPr>
          <w:rFonts w:hint="eastAsia" w:ascii="仿宋" w:hAnsi="仿宋" w:eastAsia="仿宋"/>
          <w:sz w:val="28"/>
          <w:szCs w:val="28"/>
        </w:rPr>
        <w:t>根据</w:t>
      </w:r>
      <w:r>
        <w:rPr>
          <w:rFonts w:ascii="仿宋" w:hAnsi="仿宋" w:eastAsia="仿宋"/>
          <w:sz w:val="28"/>
          <w:szCs w:val="28"/>
        </w:rPr>
        <w:t>《</w:t>
      </w:r>
      <w:r>
        <w:rPr>
          <w:rFonts w:hint="eastAsia" w:ascii="仿宋" w:hAnsi="仿宋" w:eastAsia="仿宋"/>
          <w:sz w:val="28"/>
          <w:szCs w:val="28"/>
        </w:rPr>
        <w:t>中华人民共和国</w:t>
      </w:r>
      <w:r>
        <w:rPr>
          <w:rFonts w:ascii="仿宋" w:hAnsi="仿宋" w:eastAsia="仿宋"/>
          <w:sz w:val="28"/>
          <w:szCs w:val="28"/>
        </w:rPr>
        <w:t>政府采购法》第31条的相应规定，本项目拟采用单一来源方式采购。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6326F5"/>
    <w:rsid w:val="10632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2025-09-28T11:33:00Z</dcterms:created>
  <dc:creator>Administrator</dc:creator>
  <cp:lastModifiedBy>Administrator</cp:lastModifiedBy>
  <dcterms:modified xsi:type="dcterms:W3CDTF">2025-09-28T11:33:45Z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93E68D136B9F4842B07A8B919AEB7A5B_11</vt:lpwstr>
  </property>
  <property fmtid="{D5CDD505-2E9C-101B-9397-08002B2CF9AE}" pid="4" name="KSOTemplateDocerSaveRecord">
    <vt:lpwstr>eyJoZGlkIjoiMmQ4YzdmNDA5OWM1NWM4ZGZmZTI4ZTk4YzUyYzliNjciLCJ1c2VySWQiOiIzMzA0ODg0NjgifQ==</vt:lpwstr>
  </property>
</Properties>
</file>