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十二</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492"/>
        <w:gridCol w:w="1497"/>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世扬建设集团有限公司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河南国宇建设有限公司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河南六阳建设工程有限公司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企业业绩不符合本项目要求，核查不通过</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河南宇恒建筑工程有限公司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河南聚通建筑工程有限公司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中标候选人：河南聚通建筑工程有限公司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投标报价：9197659.05元</w:t>
      </w:r>
      <w:r>
        <w:rPr>
          <w:rFonts w:hint="eastAsia" w:ascii="宋体" w:hAnsi="宋体" w:eastAsia="宋体" w:cs="宋体"/>
          <w:sz w:val="24"/>
          <w:szCs w:val="24"/>
          <w:lang w:eastAsia="zh-CN"/>
        </w:rPr>
        <w:t>；</w:t>
      </w:r>
      <w:r>
        <w:rPr>
          <w:rFonts w:hint="eastAsia" w:ascii="宋体" w:hAnsi="宋体" w:eastAsia="宋体" w:cs="宋体"/>
          <w:sz w:val="24"/>
          <w:szCs w:val="24"/>
        </w:rPr>
        <w:t>大写：玖佰壹拾玖万柒仟陆佰伍拾玖元零伍分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lang w:val="en-US" w:eastAsia="zh-CN"/>
        </w:rPr>
        <w:t>孙玲芝</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宋体" w:hAnsi="宋体" w:eastAsia="宋体" w:cs="宋体"/>
          <w:i w:val="0"/>
          <w:iCs w:val="0"/>
          <w:caps w:val="0"/>
          <w:color w:val="000000"/>
          <w:spacing w:val="0"/>
          <w:sz w:val="24"/>
          <w:szCs w:val="24"/>
        </w:rPr>
        <w:t>豫2412022202310940</w:t>
      </w:r>
      <w:r>
        <w:rPr>
          <w:rFonts w:hint="eastAsia" w:asciiTheme="minorEastAsia" w:hAnsiTheme="minorEastAsia" w:cstheme="minorEastAsia"/>
          <w:sz w:val="24"/>
          <w:szCs w:val="24"/>
          <w:lang w:eastAsia="zh-CN"/>
        </w:rPr>
        <w:t>；</w:t>
      </w:r>
    </w:p>
    <w:p w14:paraId="6B4D1D48">
      <w:pPr>
        <w:pStyle w:val="2"/>
        <w:keepNext w:val="0"/>
        <w:keepLines w:val="0"/>
        <w:widowControl/>
        <w:numPr>
          <w:ilvl w:val="0"/>
          <w:numId w:val="1"/>
        </w:numPr>
        <w:suppressLineNumbers w:val="0"/>
        <w:spacing w:before="0" w:beforeAutospacing="0" w:after="0" w:afterAutospacing="0"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rPr>
        <w:t>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5186124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因河南宇恒建筑工程有限公司在本项目第二标段已为中标候选人，根据招标文件要求不再参加本标段中标候选人抽取环节。</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75C6C"/>
    <w:multiLevelType w:val="singleLevel"/>
    <w:tmpl w:val="A7B75C6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E0E01"/>
    <w:rsid w:val="0AF14317"/>
    <w:rsid w:val="0B723658"/>
    <w:rsid w:val="146B05F3"/>
    <w:rsid w:val="1CE65C54"/>
    <w:rsid w:val="20094074"/>
    <w:rsid w:val="2D012636"/>
    <w:rsid w:val="337A6C9E"/>
    <w:rsid w:val="34F52A80"/>
    <w:rsid w:val="38314519"/>
    <w:rsid w:val="3CBD56B5"/>
    <w:rsid w:val="3CC96C30"/>
    <w:rsid w:val="3DF84269"/>
    <w:rsid w:val="4022597B"/>
    <w:rsid w:val="464D5001"/>
    <w:rsid w:val="46DD1516"/>
    <w:rsid w:val="4A205D16"/>
    <w:rsid w:val="4CCA6149"/>
    <w:rsid w:val="50946686"/>
    <w:rsid w:val="51D57A6A"/>
    <w:rsid w:val="62040B02"/>
    <w:rsid w:val="733F2B3D"/>
    <w:rsid w:val="783B3B97"/>
    <w:rsid w:val="7951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2211</Words>
  <Characters>2680</Characters>
  <Lines>0</Lines>
  <Paragraphs>0</Paragraphs>
  <TotalTime>0</TotalTime>
  <ScaleCrop>false</ScaleCrop>
  <LinksUpToDate>false</LinksUpToDate>
  <CharactersWithSpaces>2706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