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C5F06">
      <w:pPr>
        <w:pStyle w:val="7"/>
        <w:rPr>
          <w:sz w:val="20"/>
        </w:rPr>
      </w:pPr>
    </w:p>
    <w:p w14:paraId="435587CD">
      <w:pPr>
        <w:pStyle w:val="15"/>
      </w:pPr>
    </w:p>
    <w:p w14:paraId="4500B018">
      <w:pPr>
        <w:pStyle w:val="15"/>
      </w:pPr>
    </w:p>
    <w:p w14:paraId="27F78179">
      <w:pPr>
        <w:pStyle w:val="7"/>
        <w:rPr>
          <w:sz w:val="20"/>
        </w:rPr>
      </w:pPr>
    </w:p>
    <w:p w14:paraId="0474C6EA">
      <w:pPr>
        <w:pStyle w:val="7"/>
        <w:spacing w:before="4"/>
        <w:rPr>
          <w:sz w:val="21"/>
        </w:rPr>
      </w:pPr>
    </w:p>
    <w:p w14:paraId="228A1008">
      <w:pPr>
        <w:pStyle w:val="2"/>
        <w:spacing w:line="487" w:lineRule="auto"/>
        <w:ind w:right="987"/>
        <w:rPr>
          <w:spacing w:val="-1"/>
          <w:w w:val="95"/>
        </w:rPr>
      </w:pPr>
      <w:r>
        <w:rPr>
          <w:rFonts w:hint="eastAsia"/>
          <w:spacing w:val="-1"/>
          <w:w w:val="95"/>
        </w:rPr>
        <w:t>周口市公共资源交易中心政府采购中心</w:t>
      </w:r>
    </w:p>
    <w:p w14:paraId="5417911E">
      <w:pPr>
        <w:pStyle w:val="2"/>
        <w:spacing w:line="487" w:lineRule="auto"/>
        <w:ind w:right="987"/>
        <w:rPr>
          <w:spacing w:val="-1"/>
          <w:w w:val="95"/>
        </w:rPr>
      </w:pPr>
    </w:p>
    <w:p w14:paraId="2135DC57">
      <w:pPr>
        <w:pStyle w:val="2"/>
        <w:spacing w:line="487" w:lineRule="auto"/>
        <w:ind w:right="987"/>
      </w:pPr>
      <w:r>
        <w:rPr>
          <w:rFonts w:hint="eastAsia"/>
        </w:rPr>
        <w:t>竞争性谈判文件</w:t>
      </w:r>
    </w:p>
    <w:p w14:paraId="366026D7">
      <w:pPr>
        <w:pStyle w:val="7"/>
        <w:rPr>
          <w:b/>
          <w:sz w:val="44"/>
          <w:lang w:val="en-US"/>
        </w:rPr>
      </w:pPr>
    </w:p>
    <w:p w14:paraId="3551AAB7">
      <w:pPr>
        <w:pStyle w:val="7"/>
        <w:rPr>
          <w:b/>
          <w:sz w:val="44"/>
        </w:rPr>
      </w:pPr>
    </w:p>
    <w:p w14:paraId="4195294A">
      <w:pPr>
        <w:pStyle w:val="7"/>
        <w:rPr>
          <w:b/>
          <w:sz w:val="44"/>
        </w:rPr>
      </w:pPr>
    </w:p>
    <w:p w14:paraId="03EA0C52">
      <w:pPr>
        <w:pStyle w:val="7"/>
        <w:rPr>
          <w:b/>
          <w:sz w:val="44"/>
        </w:rPr>
      </w:pPr>
    </w:p>
    <w:p w14:paraId="2BE55E74">
      <w:pPr>
        <w:rPr>
          <w:b/>
          <w:sz w:val="44"/>
        </w:rPr>
      </w:pPr>
    </w:p>
    <w:p w14:paraId="2D64DE8F">
      <w:pPr>
        <w:rPr>
          <w:b/>
          <w:sz w:val="44"/>
        </w:rPr>
      </w:pPr>
    </w:p>
    <w:p w14:paraId="3D053729">
      <w:pPr>
        <w:rPr>
          <w:b/>
          <w:sz w:val="44"/>
        </w:rPr>
      </w:pPr>
    </w:p>
    <w:p w14:paraId="77837E4D">
      <w:pPr>
        <w:rPr>
          <w:b/>
          <w:sz w:val="44"/>
        </w:rPr>
      </w:pPr>
    </w:p>
    <w:p w14:paraId="78B41B20">
      <w:pPr>
        <w:rPr>
          <w:b/>
          <w:sz w:val="44"/>
        </w:rPr>
      </w:pPr>
    </w:p>
    <w:p w14:paraId="36577BB1">
      <w:pPr>
        <w:rPr>
          <w:b/>
          <w:sz w:val="44"/>
        </w:rPr>
      </w:pPr>
    </w:p>
    <w:p w14:paraId="08EB6604">
      <w:pPr>
        <w:spacing w:before="1"/>
        <w:ind w:right="987" w:firstLine="320" w:firstLineChars="100"/>
      </w:pPr>
      <w:r>
        <w:rPr>
          <w:rFonts w:hint="eastAsia"/>
          <w:sz w:val="32"/>
        </w:rPr>
        <w:t>项目名称：</w:t>
      </w:r>
      <w:r>
        <w:rPr>
          <w:rFonts w:hint="eastAsia" w:asciiTheme="minorEastAsia" w:hAnsiTheme="minorEastAsia" w:eastAsiaTheme="minorEastAsia" w:cstheme="minorEastAsia"/>
          <w:sz w:val="28"/>
          <w:szCs w:val="28"/>
          <w:u w:val="none"/>
        </w:rPr>
        <w:t>商水县民政局商水县老年助餐场所提升改造项目</w:t>
      </w:r>
    </w:p>
    <w:p w14:paraId="5ECB0734">
      <w:pPr>
        <w:spacing w:before="344"/>
        <w:ind w:firstLine="304" w:firstLineChars="100"/>
        <w:rPr>
          <w:rFonts w:hint="eastAsia" w:asciiTheme="minorEastAsia" w:hAnsiTheme="minorEastAsia" w:eastAsiaTheme="minorEastAsia"/>
          <w:color w:val="000000"/>
          <w:sz w:val="32"/>
          <w:shd w:val="clear" w:color="auto" w:fill="FFFFFF"/>
        </w:rPr>
      </w:pPr>
      <w:r>
        <w:rPr>
          <w:rFonts w:hint="eastAsia"/>
          <w:w w:val="95"/>
          <w:sz w:val="32"/>
        </w:rPr>
        <w:t>采购编号：</w:t>
      </w:r>
      <w:r>
        <w:rPr>
          <w:rFonts w:hint="eastAsia" w:asciiTheme="minorEastAsia" w:hAnsiTheme="minorEastAsia" w:eastAsiaTheme="minorEastAsia"/>
          <w:color w:val="000000"/>
          <w:sz w:val="28"/>
          <w:szCs w:val="28"/>
          <w:shd w:val="clear" w:color="auto" w:fill="FFFFFF"/>
        </w:rPr>
        <w:t>商水财竞谈-2025-21</w:t>
      </w:r>
    </w:p>
    <w:p w14:paraId="532BC368">
      <w:pPr>
        <w:spacing w:before="1"/>
        <w:ind w:right="987"/>
        <w:rPr>
          <w:sz w:val="32"/>
        </w:rPr>
      </w:pPr>
    </w:p>
    <w:p w14:paraId="7B2C91C6">
      <w:pPr>
        <w:ind w:left="592" w:right="987"/>
        <w:jc w:val="center"/>
        <w:rPr>
          <w:sz w:val="32"/>
        </w:rPr>
      </w:pPr>
    </w:p>
    <w:p w14:paraId="3E792149">
      <w:pPr>
        <w:ind w:left="592" w:right="987"/>
        <w:jc w:val="cente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color w:val="000000"/>
          <w:sz w:val="32"/>
          <w:szCs w:val="32"/>
          <w:shd w:val="clear" w:color="auto" w:fill="FFFFFF"/>
          <w:lang w:val="en-US" w:eastAsia="zh-CN"/>
        </w:rPr>
        <w:t>2025</w:t>
      </w:r>
      <w:r>
        <w:rPr>
          <w:rFonts w:hint="eastAsia" w:asciiTheme="majorEastAsia" w:hAnsiTheme="majorEastAsia" w:eastAsiaTheme="majorEastAsia" w:cstheme="majorEastAsia"/>
          <w:sz w:val="32"/>
          <w:szCs w:val="32"/>
        </w:rPr>
        <w:t>年</w:t>
      </w:r>
      <w:r>
        <w:rPr>
          <w:rFonts w:hint="eastAsia" w:asciiTheme="majorEastAsia" w:hAnsiTheme="majorEastAsia" w:eastAsiaTheme="majorEastAsia" w:cstheme="majorEastAsia"/>
          <w:color w:val="000000"/>
          <w:sz w:val="32"/>
          <w:szCs w:val="32"/>
          <w:shd w:val="clear" w:color="auto" w:fill="FFFFFF"/>
          <w:lang w:val="en-US" w:eastAsia="zh-CN"/>
        </w:rPr>
        <w:t>9</w:t>
      </w:r>
      <w:r>
        <w:rPr>
          <w:rFonts w:hint="eastAsia" w:asciiTheme="majorEastAsia" w:hAnsiTheme="majorEastAsia" w:eastAsiaTheme="majorEastAsia" w:cstheme="majorEastAsia"/>
          <w:sz w:val="32"/>
          <w:szCs w:val="32"/>
        </w:rPr>
        <w:t>月</w:t>
      </w:r>
      <w:r>
        <w:rPr>
          <w:rFonts w:hint="eastAsia" w:asciiTheme="majorEastAsia" w:hAnsiTheme="majorEastAsia" w:eastAsiaTheme="majorEastAsia" w:cstheme="majorEastAsia"/>
          <w:color w:val="000000"/>
          <w:sz w:val="32"/>
          <w:szCs w:val="32"/>
          <w:shd w:val="clear" w:color="auto" w:fill="FFFFFF"/>
          <w:lang w:val="en-US" w:eastAsia="zh-CN"/>
        </w:rPr>
        <w:t>22</w:t>
      </w:r>
      <w:r>
        <w:rPr>
          <w:rFonts w:hint="eastAsia" w:asciiTheme="majorEastAsia" w:hAnsiTheme="majorEastAsia" w:eastAsiaTheme="majorEastAsia" w:cstheme="majorEastAsia"/>
          <w:sz w:val="32"/>
          <w:szCs w:val="32"/>
        </w:rPr>
        <w:t>日</w:t>
      </w:r>
    </w:p>
    <w:p w14:paraId="1809BBA6">
      <w:pPr>
        <w:jc w:val="center"/>
        <w:rPr>
          <w:sz w:val="32"/>
        </w:rPr>
        <w:sectPr>
          <w:footerReference r:id="rId3" w:type="default"/>
          <w:type w:val="continuous"/>
          <w:pgSz w:w="11850" w:h="16790"/>
          <w:pgMar w:top="1600" w:right="1180" w:bottom="920" w:left="1580" w:header="720" w:footer="721" w:gutter="0"/>
          <w:pgNumType w:start="1"/>
          <w:cols w:space="720" w:num="1"/>
        </w:sectPr>
      </w:pPr>
    </w:p>
    <w:p w14:paraId="3F661A8C">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6DD3DC6B">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7271BC2">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lang w:val="en-US" w:eastAsia="zh-CN"/>
            </w:rPr>
            <w:t>6</w:t>
          </w:r>
          <w:r>
            <w:rPr>
              <w:rFonts w:hint="eastAsia"/>
            </w:rPr>
            <w:fldChar w:fldCharType="end"/>
          </w:r>
        </w:p>
        <w:p w14:paraId="68E3DE18">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eastAsia="zh-CN"/>
            </w:rPr>
            <w:t>7</w:t>
          </w:r>
          <w:r>
            <w:rPr>
              <w:rFonts w:hint="eastAsia"/>
            </w:rPr>
            <w:fldChar w:fldCharType="end"/>
          </w:r>
        </w:p>
        <w:p w14:paraId="35DDFD08">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lang w:val="en-US" w:eastAsia="zh-CN"/>
            </w:rPr>
            <w:t>8</w:t>
          </w:r>
          <w:r>
            <w:rPr>
              <w:rFonts w:hint="eastAsia"/>
            </w:rPr>
            <w:fldChar w:fldCharType="end"/>
          </w:r>
        </w:p>
        <w:p w14:paraId="5844B0D0">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28FB7850">
          <w:pPr>
            <w:pStyle w:val="14"/>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w:t>
          </w:r>
          <w:r>
            <w:rPr>
              <w:rFonts w:hint="eastAsia"/>
              <w:lang w:val="en-US" w:eastAsia="zh-CN"/>
            </w:rPr>
            <w:t>工程</w:t>
          </w:r>
          <w:bookmarkStart w:id="62" w:name="_GoBack"/>
          <w:bookmarkEnd w:id="62"/>
          <w:r>
            <w:rPr>
              <w:rFonts w:hint="eastAsia"/>
              <w:lang w:val="en-US"/>
            </w:rPr>
            <w:t>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1AA6B2AA">
      <w:pPr>
        <w:pStyle w:val="3"/>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487AF972"/>
    <w:p w14:paraId="66D11B3B">
      <w:pPr>
        <w:pStyle w:val="29"/>
      </w:pPr>
      <w:bookmarkStart w:id="2" w:name="_bookmark1"/>
      <w:bookmarkEnd w:id="2"/>
      <w:bookmarkStart w:id="3" w:name="第二部分__项目内容及施工要求"/>
      <w:bookmarkEnd w:id="3"/>
      <w:bookmarkStart w:id="4" w:name="OLE_LINK1"/>
      <w:bookmarkStart w:id="5" w:name="OLE_LINK2"/>
    </w:p>
    <w:p w14:paraId="0D45E4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163FDD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商水县民政局商水县老年助餐场所提升改造项目(项目名称) 项目的潜在投标人应在周口市公共资源交易中心网（http://jyzx.zhoukou.gov.cn）获取招标文件，并于    年  月  日    点    分（北京时间）前递交投标文件。</w:t>
      </w:r>
    </w:p>
    <w:p w14:paraId="738A436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2A8E9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项目编号：商水财竞谈-2025-21</w:t>
      </w:r>
    </w:p>
    <w:p w14:paraId="6AEBAD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项目名称：商水县民政局商水县老年助餐场所提升改造项目</w:t>
      </w:r>
    </w:p>
    <w:p w14:paraId="5DC7EC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3D6B6E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1861813.97</w:t>
      </w:r>
    </w:p>
    <w:p w14:paraId="2215E1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1861813.97</w:t>
      </w:r>
    </w:p>
    <w:p w14:paraId="72300E4F">
      <w:pPr>
        <w:pStyle w:val="17"/>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1"/>
        <w:tblW w:w="0" w:type="auto"/>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4350"/>
        <w:gridCol w:w="2130"/>
      </w:tblGrid>
      <w:tr w14:paraId="5F3D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14:paraId="48A85D2B">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350" w:type="dxa"/>
            <w:vAlign w:val="center"/>
          </w:tcPr>
          <w:p w14:paraId="23C2EB3E">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30" w:type="dxa"/>
            <w:vAlign w:val="center"/>
          </w:tcPr>
          <w:p w14:paraId="602F9CEF">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233B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0" w:type="dxa"/>
            <w:vAlign w:val="center"/>
          </w:tcPr>
          <w:p w14:paraId="264BD002">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350" w:type="dxa"/>
            <w:vAlign w:val="center"/>
          </w:tcPr>
          <w:p w14:paraId="2BBC69E1">
            <w:pPr>
              <w:adjustRightInd w:val="0"/>
              <w:snapToGrid w:val="0"/>
              <w:spacing w:line="360" w:lineRule="auto"/>
              <w:jc w:val="both"/>
              <w:rPr>
                <w:rFonts w:hint="eastAsia"/>
                <w:vertAlign w:val="baseline"/>
              </w:rPr>
            </w:pPr>
            <w:r>
              <w:rPr>
                <w:rFonts w:hint="eastAsia" w:asciiTheme="minorEastAsia" w:hAnsiTheme="minorEastAsia" w:eastAsiaTheme="minorEastAsia" w:cstheme="minorEastAsia"/>
                <w:i w:val="0"/>
                <w:iCs w:val="0"/>
                <w:sz w:val="24"/>
                <w:szCs w:val="24"/>
              </w:rPr>
              <w:t>商水县民政局商水县老年助餐场所提升改造项目</w:t>
            </w:r>
          </w:p>
        </w:tc>
        <w:tc>
          <w:tcPr>
            <w:tcW w:w="2130" w:type="dxa"/>
            <w:vAlign w:val="center"/>
          </w:tcPr>
          <w:p w14:paraId="7AF219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186.181397</w:t>
            </w:r>
          </w:p>
          <w:p w14:paraId="57E7D333">
            <w:pPr>
              <w:adjustRightInd w:val="0"/>
              <w:snapToGrid w:val="0"/>
              <w:spacing w:line="360" w:lineRule="auto"/>
              <w:jc w:val="both"/>
              <w:rPr>
                <w:rFonts w:hint="eastAsia"/>
                <w:vertAlign w:val="baseline"/>
              </w:rPr>
            </w:pPr>
          </w:p>
        </w:tc>
      </w:tr>
    </w:tbl>
    <w:p w14:paraId="5E59AB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采购需求：商水县民政局商水县老年助餐场所提升改造项目（包括但不限于标的的名称、数量、简要技术需求或服务要求等）</w:t>
      </w:r>
    </w:p>
    <w:p w14:paraId="1A99F3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color w:val="auto"/>
          <w:sz w:val="24"/>
          <w:szCs w:val="24"/>
          <w:highlight w:val="none"/>
          <w:lang w:val="en-US" w:eastAsia="zh-CN"/>
        </w:rPr>
        <w:t>30日历天</w:t>
      </w:r>
    </w:p>
    <w:p w14:paraId="781B51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35393630"/>
      <w:bookmarkStart w:id="11" w:name="_Toc35393799"/>
      <w:bookmarkStart w:id="12" w:name="_Toc28359013"/>
      <w:bookmarkStart w:id="13" w:name="_Toc28359090"/>
      <w:r>
        <w:rPr>
          <w:rFonts w:hint="eastAsia" w:ascii="宋体" w:hAnsi="宋体" w:eastAsia="宋体" w:cs="宋体"/>
          <w:i w:val="0"/>
          <w:iCs w:val="0"/>
          <w:sz w:val="24"/>
          <w:szCs w:val="24"/>
        </w:rPr>
        <w:t>是否接受进口产品：否</w:t>
      </w:r>
    </w:p>
    <w:p w14:paraId="747D7A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344B8E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Theme="minorEastAsia" w:hAnsiTheme="minorEastAsia" w:eastAsiaTheme="minorEastAsia" w:cstheme="minorEastAsia"/>
          <w:i w:val="0"/>
          <w:iCs w:val="0"/>
          <w:sz w:val="24"/>
          <w:szCs w:val="24"/>
          <w:u w:val="single"/>
          <w:lang w:val="en-US" w:eastAsia="zh-CN"/>
        </w:rPr>
        <w:t>186.181397</w:t>
      </w:r>
      <w:r>
        <w:rPr>
          <w:rFonts w:hint="eastAsia" w:ascii="宋体" w:hAnsi="宋体" w:eastAsia="宋体" w:cs="宋体"/>
          <w:i w:val="0"/>
          <w:iCs w:val="0"/>
          <w:sz w:val="24"/>
          <w:szCs w:val="24"/>
          <w:lang w:val="en-US" w:eastAsia="zh-CN"/>
        </w:rPr>
        <w:t>（万元）</w:t>
      </w:r>
      <w:r>
        <w:rPr>
          <w:rFonts w:hint="eastAsia" w:ascii="宋体" w:hAnsi="宋体" w:eastAsia="宋体" w:cs="宋体"/>
          <w:i w:val="0"/>
          <w:iCs w:val="0"/>
          <w:sz w:val="24"/>
          <w:szCs w:val="24"/>
          <w:u w:val="none"/>
          <w:lang w:val="en-US" w:eastAsia="zh-CN"/>
        </w:rPr>
        <w:t xml:space="preserve"> 必须提供中小企业声明函/否。(友情提醒：此处必须和省政府采购网上申报填写一致)。</w:t>
      </w:r>
    </w:p>
    <w:p w14:paraId="0D8F3D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3D9DF3B7">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53408491">
      <w:pPr>
        <w:adjustRightInd w:val="0"/>
        <w:snapToGrid w:val="0"/>
        <w:spacing w:line="360" w:lineRule="auto"/>
        <w:ind w:firstLine="480" w:firstLineChars="200"/>
        <w:rPr>
          <w:sz w:val="24"/>
        </w:rPr>
      </w:pPr>
      <w:r>
        <w:rPr>
          <w:rFonts w:hint="eastAsia"/>
          <w:sz w:val="24"/>
        </w:rPr>
        <w:t xml:space="preserve">（1）具有独立承担民事责任的能力； </w:t>
      </w:r>
    </w:p>
    <w:p w14:paraId="45BCEE4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9F7A9F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9F63090">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F69F55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E3B700F">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DA9ED6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7EAFB4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）的“失信被执行人”、“重大税收违法案件当事人名单（</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w:t>
      </w:r>
      <w:r>
        <w:rPr>
          <w:rFonts w:hint="eastAsia" w:ascii="宋体" w:hAnsi="宋体" w:eastAsia="宋体" w:cs="宋体"/>
          <w:b w:val="0"/>
          <w:bCs w:val="0"/>
          <w:i w:val="0"/>
          <w:iCs w:val="0"/>
          <w:color w:val="auto"/>
          <w:sz w:val="24"/>
          <w:szCs w:val="24"/>
        </w:rPr>
        <w:t>的供应商和法定代表人，将拒绝</w:t>
      </w:r>
      <w:r>
        <w:rPr>
          <w:rFonts w:hint="eastAsia" w:ascii="宋体" w:hAnsi="宋体" w:eastAsia="宋体" w:cs="宋体"/>
          <w:i w:val="0"/>
          <w:iCs w:val="0"/>
          <w:sz w:val="24"/>
          <w:szCs w:val="24"/>
        </w:rPr>
        <w:t>其参加政府采购活动；在标书中附加盖公章的网页查询扫描件，查询日期为公告发布之日起至</w:t>
      </w:r>
      <w:r>
        <w:rPr>
          <w:rFonts w:hint="eastAsia" w:asciiTheme="minorEastAsia" w:hAnsiTheme="minorEastAsia" w:eastAsiaTheme="minorEastAsia" w:cstheme="minorEastAsia"/>
          <w:i w:val="0"/>
          <w:iCs w:val="0"/>
          <w:sz w:val="24"/>
          <w:szCs w:val="24"/>
        </w:rPr>
        <w:t>投标截止之日止。</w:t>
      </w:r>
    </w:p>
    <w:p w14:paraId="3661C15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zh-CN" w:eastAsia="zh-CN"/>
        </w:rPr>
      </w:pPr>
      <w:r>
        <w:rPr>
          <w:rFonts w:hint="eastAsia" w:asciiTheme="minorEastAsia" w:hAnsiTheme="minorEastAsia" w:eastAsiaTheme="minorEastAsia" w:cstheme="minorEastAsia"/>
          <w:i w:val="0"/>
          <w:iCs w:val="0"/>
          <w:sz w:val="24"/>
          <w:szCs w:val="24"/>
          <w:lang w:val="zh-CN" w:eastAsia="zh-CN"/>
        </w:rPr>
        <w:t>（2）供应商须具备建筑工程施工总承包叁级及以上资质，具有有效的安全生产许可证；其中，拟派项目经理具备建筑工程专业贰级及以上注册建造师证书，且具有有效的安全生产考核合格证书，并未担任其他在建工程的项目经理。</w:t>
      </w:r>
    </w:p>
    <w:p w14:paraId="1BB54CD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2C71687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25</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6C77F8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722F6D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03FB14C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60EAF1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632"/>
      <w:bookmarkStart w:id="19" w:name="_Toc28359092"/>
      <w:bookmarkStart w:id="20" w:name="_Toc35393801"/>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1279CE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9</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6A2678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49BB0D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802"/>
      <w:bookmarkStart w:id="23" w:name="_Toc28359016"/>
      <w:bookmarkStart w:id="24" w:name="_Toc35393633"/>
      <w:bookmarkStart w:id="25" w:name="_Toc28359093"/>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0D9FB9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9</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381F00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5E5748B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4"/>
      <w:bookmarkStart w:id="27" w:name="_Toc35393803"/>
      <w:bookmarkStart w:id="28" w:name="_Toc3539363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3CE22D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95E165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2803C5C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35393636"/>
      <w:bookmarkStart w:id="33" w:name="_Toc28359018"/>
      <w:bookmarkStart w:id="34" w:name="_Toc35393805"/>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244BBF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806"/>
      <w:bookmarkStart w:id="37" w:name="_Toc35393637"/>
      <w:bookmarkStart w:id="38" w:name="_Toc28359096"/>
      <w:bookmarkStart w:id="39" w:name="_Toc28359019"/>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673036E5">
      <w:pPr>
        <w:ind w:firstLine="720" w:firstLineChars="300"/>
        <w:jc w:val="both"/>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cstheme="minorEastAsia"/>
          <w:b w:val="0"/>
          <w:bCs w:val="0"/>
          <w:sz w:val="24"/>
          <w:szCs w:val="24"/>
          <w:u w:val="none"/>
          <w:lang w:val="en-US" w:eastAsia="zh-CN"/>
        </w:rPr>
        <w:t>商水县民政局</w:t>
      </w:r>
      <w:r>
        <w:rPr>
          <w:rFonts w:hint="eastAsia" w:asciiTheme="minorEastAsia" w:hAnsiTheme="minorEastAsia" w:eastAsiaTheme="minorEastAsia" w:cstheme="minorEastAsia"/>
          <w:b w:val="0"/>
          <w:sz w:val="24"/>
          <w:szCs w:val="24"/>
        </w:rPr>
        <w:t>　　　　　　　</w:t>
      </w:r>
    </w:p>
    <w:p w14:paraId="519DF79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址：商水县行政路　　　　　　　　　　　　</w:t>
      </w:r>
    </w:p>
    <w:p w14:paraId="43DE46D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项目联系人：范伟涛</w:t>
      </w:r>
      <w:r>
        <w:rPr>
          <w:rFonts w:hint="eastAsia" w:asciiTheme="minorEastAsia" w:hAnsiTheme="minorEastAsia" w:eastAsiaTheme="minorEastAsia" w:cstheme="minorEastAsia"/>
          <w:b w:val="0"/>
          <w:sz w:val="24"/>
          <w:szCs w:val="24"/>
          <w:lang w:val="en-US" w:eastAsia="zh-CN"/>
        </w:rPr>
        <w:t xml:space="preserve">  </w:t>
      </w:r>
    </w:p>
    <w:p w14:paraId="2D3C1F23">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联系方式：13592250051　　　　　　　　 　　　 </w:t>
      </w:r>
    </w:p>
    <w:p w14:paraId="6D040952">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28359020"/>
      <w:bookmarkStart w:id="41" w:name="_Toc35393807"/>
      <w:bookmarkStart w:id="42" w:name="_Toc28359097"/>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71C0F7E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211AD76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8CC6AC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7CA1F15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0394-8106517、19913276009</w:t>
      </w:r>
    </w:p>
    <w:p w14:paraId="62A605E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4" w:name="_Toc35393808"/>
      <w:bookmarkStart w:id="45" w:name="_Toc28359021"/>
      <w:bookmarkStart w:id="46" w:name="_Toc28359098"/>
      <w:bookmarkStart w:id="47" w:name="_Toc35393639"/>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w:t>
      </w:r>
      <w:r>
        <w:rPr>
          <w:rFonts w:hint="eastAsia"/>
          <w:sz w:val="24"/>
          <w:szCs w:val="24"/>
          <w:lang w:val="en-US"/>
        </w:rPr>
        <w:t>商水县财政局政府采购管理办公室</w:t>
      </w:r>
    </w:p>
    <w:p w14:paraId="52257575">
      <w:pPr>
        <w:pStyle w:val="25"/>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sz w:val="24"/>
          <w:szCs w:val="24"/>
          <w:lang w:val="en-US"/>
        </w:rPr>
        <w:t>0394-5440793</w:t>
      </w:r>
      <w:r>
        <w:rPr>
          <w:rFonts w:hint="eastAsia" w:ascii="宋体" w:hAnsi="宋体" w:eastAsia="宋体" w:cs="宋体"/>
          <w:i w:val="0"/>
          <w:iCs w:val="0"/>
          <w:sz w:val="24"/>
          <w:szCs w:val="24"/>
          <w:lang w:val="en-US" w:eastAsia="zh-CN"/>
        </w:rPr>
        <w:t xml:space="preserve">  </w:t>
      </w:r>
    </w:p>
    <w:p w14:paraId="0F4250A8">
      <w:pPr>
        <w:pStyle w:val="25"/>
        <w:rPr>
          <w:rFonts w:hint="default" w:asciiTheme="minorEastAsia" w:hAnsiTheme="minorEastAsia" w:eastAsiaTheme="minorEastAsia" w:cstheme="minorEastAsia"/>
          <w:sz w:val="24"/>
          <w:szCs w:val="24"/>
          <w:lang w:val="en-US" w:eastAsia="zh-CN"/>
        </w:rPr>
      </w:pPr>
    </w:p>
    <w:p w14:paraId="365CABE7">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2A723F9D">
      <w:pPr>
        <w:pStyle w:val="7"/>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26CF0DF0">
      <w:pPr>
        <w:pStyle w:val="7"/>
        <w:adjustRightInd w:val="0"/>
        <w:snapToGrid w:val="0"/>
        <w:spacing w:line="360" w:lineRule="auto"/>
        <w:ind w:firstLine="2760" w:firstLineChars="1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9</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22</w:t>
      </w:r>
      <w:r>
        <w:rPr>
          <w:rFonts w:hint="eastAsia" w:asciiTheme="minorEastAsia" w:hAnsiTheme="minorEastAsia" w:eastAsiaTheme="minorEastAsia" w:cstheme="minorEastAsia"/>
          <w:sz w:val="24"/>
          <w:szCs w:val="24"/>
        </w:rPr>
        <w:t>日</w:t>
      </w:r>
    </w:p>
    <w:p w14:paraId="77155EB5">
      <w:pPr>
        <w:rPr>
          <w:rFonts w:hint="eastAsia" w:asciiTheme="minorEastAsia" w:hAnsiTheme="minorEastAsia" w:eastAsiaTheme="minorEastAsia" w:cstheme="minorEastAsia"/>
          <w:sz w:val="24"/>
          <w:szCs w:val="24"/>
        </w:rPr>
      </w:pPr>
    </w:p>
    <w:bookmarkEnd w:id="4"/>
    <w:bookmarkEnd w:id="5"/>
    <w:p w14:paraId="5FF4822C">
      <w:pPr>
        <w:pStyle w:val="3"/>
        <w:tabs>
          <w:tab w:val="left" w:pos="1607"/>
        </w:tabs>
        <w:spacing w:before="100"/>
        <w:rPr>
          <w:rFonts w:hint="eastAsia"/>
        </w:rPr>
      </w:pPr>
    </w:p>
    <w:p w14:paraId="18857FEF">
      <w:pPr>
        <w:pStyle w:val="3"/>
        <w:tabs>
          <w:tab w:val="left" w:pos="1607"/>
        </w:tabs>
        <w:spacing w:before="100"/>
        <w:rPr>
          <w:rFonts w:hint="eastAsia"/>
        </w:rPr>
      </w:pPr>
    </w:p>
    <w:p w14:paraId="6329191E">
      <w:pPr>
        <w:pStyle w:val="3"/>
        <w:tabs>
          <w:tab w:val="left" w:pos="1607"/>
        </w:tabs>
        <w:spacing w:before="100"/>
        <w:rPr>
          <w:rFonts w:hint="eastAsia"/>
        </w:rPr>
      </w:pPr>
    </w:p>
    <w:p w14:paraId="161CDACE">
      <w:pPr>
        <w:pStyle w:val="3"/>
        <w:tabs>
          <w:tab w:val="left" w:pos="1607"/>
        </w:tabs>
        <w:spacing w:before="100"/>
        <w:rPr>
          <w:rFonts w:hint="eastAsia"/>
        </w:rPr>
      </w:pPr>
    </w:p>
    <w:p w14:paraId="52E907DF">
      <w:pPr>
        <w:pStyle w:val="3"/>
        <w:tabs>
          <w:tab w:val="left" w:pos="1607"/>
        </w:tabs>
        <w:spacing w:before="100"/>
        <w:rPr>
          <w:rFonts w:hint="eastAsia"/>
        </w:rPr>
      </w:pPr>
    </w:p>
    <w:p w14:paraId="08DA91DE">
      <w:pPr>
        <w:pStyle w:val="3"/>
        <w:tabs>
          <w:tab w:val="left" w:pos="1607"/>
        </w:tabs>
        <w:spacing w:before="100"/>
        <w:rPr>
          <w:rFonts w:hint="eastAsia"/>
        </w:rPr>
      </w:pPr>
    </w:p>
    <w:p w14:paraId="10B3F375">
      <w:pPr>
        <w:pStyle w:val="3"/>
        <w:tabs>
          <w:tab w:val="left" w:pos="1607"/>
        </w:tabs>
        <w:spacing w:before="100"/>
        <w:rPr>
          <w:rFonts w:hint="eastAsia"/>
        </w:rPr>
      </w:pPr>
    </w:p>
    <w:p w14:paraId="68267216">
      <w:pPr>
        <w:pStyle w:val="3"/>
        <w:tabs>
          <w:tab w:val="left" w:pos="1607"/>
        </w:tabs>
        <w:spacing w:before="100"/>
        <w:rPr>
          <w:rFonts w:hint="eastAsia"/>
        </w:rPr>
      </w:pPr>
    </w:p>
    <w:p w14:paraId="5CB4252C">
      <w:pPr>
        <w:pStyle w:val="3"/>
        <w:tabs>
          <w:tab w:val="left" w:pos="1607"/>
        </w:tabs>
        <w:spacing w:before="100"/>
        <w:rPr>
          <w:rFonts w:hint="eastAsia"/>
        </w:rPr>
      </w:pPr>
    </w:p>
    <w:p w14:paraId="59055E16">
      <w:pPr>
        <w:pStyle w:val="3"/>
        <w:tabs>
          <w:tab w:val="left" w:pos="1607"/>
        </w:tabs>
        <w:spacing w:before="100"/>
        <w:rPr>
          <w:rFonts w:hint="eastAsia"/>
        </w:rPr>
      </w:pPr>
    </w:p>
    <w:p w14:paraId="28FE7C71">
      <w:pPr>
        <w:pStyle w:val="3"/>
        <w:tabs>
          <w:tab w:val="left" w:pos="1607"/>
        </w:tabs>
        <w:spacing w:before="100"/>
        <w:jc w:val="both"/>
        <w:rPr>
          <w:rFonts w:hint="eastAsia"/>
        </w:rPr>
      </w:pPr>
    </w:p>
    <w:p w14:paraId="5DD51806">
      <w:pPr>
        <w:pStyle w:val="3"/>
        <w:tabs>
          <w:tab w:val="left" w:pos="1607"/>
        </w:tabs>
        <w:spacing w:before="100"/>
      </w:pPr>
      <w:r>
        <w:rPr>
          <w:rFonts w:hint="eastAsia"/>
        </w:rPr>
        <w:t>第二部分</w:t>
      </w:r>
      <w:r>
        <w:rPr>
          <w:rFonts w:hint="eastAsia"/>
        </w:rPr>
        <w:tab/>
      </w:r>
      <w:r>
        <w:rPr>
          <w:rFonts w:hint="eastAsia"/>
        </w:rPr>
        <w:t>项目内容及施工要求</w:t>
      </w:r>
    </w:p>
    <w:p w14:paraId="4CCF26C5">
      <w:pPr>
        <w:pStyle w:val="7"/>
        <w:adjustRightInd w:val="0"/>
        <w:snapToGrid w:val="0"/>
        <w:spacing w:line="360" w:lineRule="auto"/>
      </w:pPr>
      <w:r>
        <w:rPr>
          <w:rFonts w:hint="eastAsia"/>
        </w:rPr>
        <w:t>一、项目内容</w:t>
      </w:r>
    </w:p>
    <w:p w14:paraId="0F56164C">
      <w:pPr>
        <w:pStyle w:val="7"/>
        <w:adjustRightInd w:val="0"/>
        <w:snapToGrid w:val="0"/>
        <w:spacing w:line="360" w:lineRule="auto"/>
        <w:ind w:firstLine="479"/>
        <w:rPr>
          <w:spacing w:val="-13"/>
        </w:rPr>
      </w:pPr>
      <w:r>
        <w:rPr>
          <w:rFonts w:hint="eastAsia"/>
          <w:spacing w:val="-13"/>
        </w:rPr>
        <w:t>根据</w:t>
      </w:r>
      <w:r>
        <w:rPr>
          <w:rFonts w:hint="eastAsia" w:asciiTheme="minorEastAsia" w:hAnsiTheme="minorEastAsia" w:eastAsiaTheme="minorEastAsia" w:cstheme="minorEastAsia"/>
          <w:i w:val="0"/>
          <w:iCs w:val="0"/>
          <w:sz w:val="24"/>
          <w:szCs w:val="24"/>
        </w:rPr>
        <w:t>商水县民政局商水县老年助餐场所提升改造项目</w:t>
      </w:r>
      <w:r>
        <w:rPr>
          <w:rFonts w:hint="eastAsia"/>
          <w:spacing w:val="-13"/>
        </w:rPr>
        <w:t>采购需求，本次谈判内容如下：工程量清单及有关附表包括的全部内容。</w:t>
      </w:r>
    </w:p>
    <w:p w14:paraId="1B36D2B5">
      <w:pPr>
        <w:pStyle w:val="7"/>
        <w:adjustRightInd w:val="0"/>
        <w:snapToGrid w:val="0"/>
        <w:spacing w:line="360" w:lineRule="auto"/>
        <w:rPr>
          <w:spacing w:val="-13"/>
        </w:rPr>
      </w:pPr>
      <w:bookmarkStart w:id="48" w:name="_bookmark2"/>
      <w:bookmarkEnd w:id="48"/>
      <w:r>
        <w:rPr>
          <w:rFonts w:hint="eastAsia"/>
          <w:spacing w:val="-13"/>
        </w:rPr>
        <w:t>二、施工要求</w:t>
      </w:r>
    </w:p>
    <w:p w14:paraId="5EBD1CCB">
      <w:pPr>
        <w:pStyle w:val="7"/>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4D240152">
      <w:pPr>
        <w:pStyle w:val="7"/>
        <w:adjustRightInd w:val="0"/>
        <w:snapToGrid w:val="0"/>
        <w:spacing w:line="360" w:lineRule="auto"/>
        <w:ind w:firstLine="428" w:firstLineChars="200"/>
        <w:rPr>
          <w:spacing w:val="-13"/>
        </w:rPr>
      </w:pPr>
      <w:r>
        <w:rPr>
          <w:rFonts w:hint="eastAsia"/>
          <w:spacing w:val="-13"/>
        </w:rPr>
        <w:t>2、质量标准：合格。</w:t>
      </w:r>
    </w:p>
    <w:p w14:paraId="3EC85F31">
      <w:pPr>
        <w:pStyle w:val="7"/>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30</w:t>
      </w:r>
      <w:r>
        <w:rPr>
          <w:rFonts w:hint="eastAsia"/>
          <w:spacing w:val="-13"/>
        </w:rPr>
        <w:t>日历天。</w:t>
      </w:r>
    </w:p>
    <w:p w14:paraId="1760F749">
      <w:pPr>
        <w:pStyle w:val="7"/>
        <w:adjustRightInd w:val="0"/>
        <w:snapToGrid w:val="0"/>
        <w:spacing w:line="360" w:lineRule="auto"/>
        <w:ind w:firstLine="428" w:firstLineChars="200"/>
        <w:rPr>
          <w:spacing w:val="-13"/>
        </w:rPr>
      </w:pPr>
      <w:r>
        <w:rPr>
          <w:rFonts w:hint="eastAsia"/>
          <w:spacing w:val="-13"/>
        </w:rPr>
        <w:t>4、保修期：按相关行业标准或双方签订合同时约定。</w:t>
      </w:r>
    </w:p>
    <w:p w14:paraId="2267540D">
      <w:pPr>
        <w:pStyle w:val="7"/>
        <w:adjustRightInd w:val="0"/>
        <w:snapToGrid w:val="0"/>
        <w:spacing w:line="360" w:lineRule="auto"/>
        <w:ind w:firstLine="428" w:firstLineChars="200"/>
        <w:rPr>
          <w:b w:val="0"/>
          <w:bCs w:val="0"/>
          <w:color w:val="auto"/>
          <w:spacing w:val="-13"/>
          <w:highlight w:val="none"/>
        </w:rPr>
      </w:pPr>
      <w:r>
        <w:rPr>
          <w:rFonts w:hint="eastAsia"/>
          <w:spacing w:val="-13"/>
        </w:rPr>
        <w:t>5、</w:t>
      </w:r>
      <w:r>
        <w:rPr>
          <w:rFonts w:hint="eastAsia"/>
          <w:spacing w:val="-13"/>
          <w:highlight w:val="none"/>
        </w:rPr>
        <w:t>提供</w:t>
      </w:r>
      <w:r>
        <w:rPr>
          <w:rFonts w:hint="eastAsia"/>
          <w:spacing w:val="-13"/>
          <w:highlight w:val="none"/>
          <w:lang w:val="en-US"/>
        </w:rPr>
        <w:t>12</w:t>
      </w:r>
      <w:r>
        <w:rPr>
          <w:rFonts w:hint="eastAsia"/>
          <w:spacing w:val="-13"/>
          <w:highlight w:val="none"/>
        </w:rPr>
        <w:t>小时工程服务，接到服务请求后，</w:t>
      </w:r>
      <w:r>
        <w:rPr>
          <w:rFonts w:hint="eastAsia"/>
          <w:spacing w:val="-13"/>
          <w:highlight w:val="none"/>
          <w:lang w:val="en-US"/>
        </w:rPr>
        <w:t>2</w:t>
      </w:r>
      <w:r>
        <w:rPr>
          <w:rFonts w:hint="eastAsia"/>
          <w:spacing w:val="-13"/>
          <w:highlight w:val="none"/>
        </w:rPr>
        <w:t>小时响应，</w:t>
      </w:r>
      <w:r>
        <w:rPr>
          <w:rFonts w:hint="eastAsia"/>
          <w:spacing w:val="-13"/>
          <w:highlight w:val="none"/>
          <w:lang w:val="en-US"/>
        </w:rPr>
        <w:t>1</w:t>
      </w:r>
      <w:r>
        <w:rPr>
          <w:rFonts w:hint="eastAsia"/>
          <w:spacing w:val="-13"/>
          <w:highlight w:val="none"/>
        </w:rPr>
        <w:t>小时内上门并视情况解决问题。</w:t>
      </w:r>
      <w:r>
        <w:rPr>
          <w:rFonts w:hint="eastAsia"/>
          <w:b w:val="0"/>
          <w:bCs w:val="0"/>
          <w:i w:val="0"/>
          <w:iCs w:val="0"/>
          <w:color w:val="auto"/>
          <w:spacing w:val="-13"/>
        </w:rPr>
        <w:t>投标人须对此内容作出承诺作为文件的响应部分，否则按无效标处理。</w:t>
      </w:r>
    </w:p>
    <w:p w14:paraId="29D4DBAC">
      <w:pPr>
        <w:pStyle w:val="7"/>
        <w:adjustRightInd w:val="0"/>
        <w:snapToGrid w:val="0"/>
        <w:spacing w:line="360" w:lineRule="auto"/>
        <w:ind w:firstLine="428" w:firstLineChars="200"/>
        <w:rPr>
          <w:spacing w:val="-13"/>
        </w:rPr>
      </w:pPr>
      <w:r>
        <w:rPr>
          <w:rFonts w:hint="eastAsia"/>
          <w:spacing w:val="-13"/>
        </w:rPr>
        <w:t>6、施工的具体要求见施工图纸及工程效果图。</w:t>
      </w:r>
    </w:p>
    <w:p w14:paraId="6E124FC2">
      <w:pPr>
        <w:pStyle w:val="7"/>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77361984">
      <w:pPr>
        <w:pStyle w:val="7"/>
        <w:adjustRightInd w:val="0"/>
        <w:snapToGrid w:val="0"/>
        <w:spacing w:line="360" w:lineRule="auto"/>
        <w:ind w:firstLine="428" w:firstLineChars="200"/>
        <w:rPr>
          <w:spacing w:val="-13"/>
        </w:rPr>
      </w:pPr>
      <w:r>
        <w:rPr>
          <w:rFonts w:hint="eastAsia"/>
          <w:spacing w:val="-13"/>
        </w:rPr>
        <w:t>8、严格落实安全措施，周密组织，文明施工。</w:t>
      </w:r>
    </w:p>
    <w:p w14:paraId="26398E8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eastAsia="zh-CN"/>
        </w:rPr>
      </w:pPr>
      <w:bookmarkStart w:id="49" w:name="_bookmark3"/>
      <w:bookmarkEnd w:id="49"/>
      <w:bookmarkStart w:id="50" w:name="第三部分__谈判项目要求"/>
      <w:bookmarkEnd w:id="50"/>
      <w:r>
        <w:rPr>
          <w:rFonts w:hint="eastAsia" w:ascii="宋体" w:hAnsi="宋体" w:eastAsia="宋体" w:cs="宋体"/>
          <w:color w:val="auto"/>
          <w:spacing w:val="-13"/>
          <w:highlight w:val="none"/>
        </w:rPr>
        <w:t>9、</w:t>
      </w:r>
      <w:r>
        <w:rPr>
          <w:rFonts w:hint="eastAsia" w:cs="宋体"/>
          <w:color w:val="auto"/>
          <w:spacing w:val="-13"/>
          <w:highlight w:val="none"/>
          <w:lang w:val="en-US" w:eastAsia="zh-CN"/>
        </w:rPr>
        <w:t>(本项目要求投标人充分进行现场踏勘，了解项目现场情况后进行报价。经招标人证实投标人确实已到现场勘察，并开具勘察现场证明函。勘察时间报名截止后第1个工作日工作时间、业主联系人及联系电话：</w:t>
      </w:r>
      <w:r>
        <w:rPr>
          <w:rFonts w:hint="eastAsia" w:asciiTheme="minorEastAsia" w:hAnsiTheme="minorEastAsia" w:eastAsiaTheme="minorEastAsia" w:cstheme="minorEastAsia"/>
          <w:b w:val="0"/>
          <w:sz w:val="24"/>
          <w:szCs w:val="24"/>
        </w:rPr>
        <w:t>范伟涛</w:t>
      </w:r>
      <w:r>
        <w:rPr>
          <w:rFonts w:hint="eastAsia" w:asciiTheme="minorEastAsia" w:hAnsiTheme="minorEastAsia" w:eastAsiaTheme="minorEastAsia" w:cstheme="minorEastAsia"/>
          <w:b w:val="0"/>
          <w:sz w:val="24"/>
          <w:szCs w:val="24"/>
          <w:lang w:val="en-US" w:eastAsia="zh-CN"/>
        </w:rPr>
        <w:t xml:space="preserve"> </w:t>
      </w:r>
      <w:r>
        <w:rPr>
          <w:rFonts w:hint="eastAsia" w:cs="宋体"/>
          <w:color w:val="auto"/>
          <w:spacing w:val="-13"/>
          <w:highlight w:val="none"/>
          <w:lang w:val="en-US" w:eastAsia="zh-CN"/>
        </w:rPr>
        <w:t>、</w:t>
      </w:r>
      <w:r>
        <w:rPr>
          <w:rFonts w:hint="eastAsia" w:asciiTheme="minorEastAsia" w:hAnsiTheme="minorEastAsia" w:eastAsiaTheme="minorEastAsia" w:cstheme="minorEastAsia"/>
          <w:b w:val="0"/>
          <w:sz w:val="24"/>
          <w:szCs w:val="24"/>
        </w:rPr>
        <w:t>13592250051</w:t>
      </w:r>
      <w:r>
        <w:rPr>
          <w:rFonts w:hint="eastAsia" w:cs="宋体"/>
          <w:color w:val="auto"/>
          <w:spacing w:val="-13"/>
          <w:highlight w:val="none"/>
          <w:lang w:val="en-US" w:eastAsia="zh-CN"/>
        </w:rPr>
        <w:t>）投标人将勘察现场证明函原件扫描件放在投标文件中。</w:t>
      </w:r>
    </w:p>
    <w:p w14:paraId="7C1C7B1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cs="宋体"/>
          <w:color w:val="auto"/>
          <w:spacing w:val="-13"/>
          <w:highlight w:val="none"/>
          <w:lang w:val="en-US" w:eastAsia="zh-CN"/>
        </w:rPr>
      </w:pPr>
      <w:r>
        <w:rPr>
          <w:rFonts w:hint="eastAsia" w:ascii="宋体" w:hAnsi="宋体" w:eastAsia="宋体" w:cs="宋体"/>
          <w:color w:val="auto"/>
          <w:spacing w:val="-13"/>
          <w:highlight w:val="none"/>
          <w:lang w:val="en-US" w:eastAsia="zh-CN"/>
        </w:rPr>
        <w:t>10、本项目所属行业为：</w:t>
      </w:r>
      <w:r>
        <w:rPr>
          <w:rFonts w:hint="eastAsia" w:cs="宋体"/>
          <w:color w:val="auto"/>
          <w:spacing w:val="-13"/>
          <w:highlight w:val="none"/>
          <w:lang w:val="en-US" w:eastAsia="zh-CN"/>
        </w:rPr>
        <w:t>建筑业</w:t>
      </w:r>
    </w:p>
    <w:p w14:paraId="315A9B90">
      <w:pPr>
        <w:pStyle w:val="7"/>
        <w:adjustRightInd w:val="0"/>
        <w:snapToGrid w:val="0"/>
        <w:spacing w:line="520" w:lineRule="exact"/>
        <w:ind w:firstLine="428" w:firstLineChars="200"/>
        <w:rPr>
          <w:b w:val="0"/>
          <w:bCs w:val="0"/>
          <w:color w:val="auto"/>
          <w:spacing w:val="-13"/>
          <w:lang w:val="en-US"/>
        </w:rPr>
      </w:pPr>
      <w:r>
        <w:rPr>
          <w:rFonts w:hint="eastAsia" w:cs="宋体"/>
          <w:b w:val="0"/>
          <w:bCs w:val="0"/>
          <w:color w:val="auto"/>
          <w:spacing w:val="-13"/>
          <w:highlight w:val="none"/>
          <w:lang w:val="en-US" w:eastAsia="zh-CN"/>
        </w:rPr>
        <w:t>11、</w:t>
      </w:r>
      <w:r>
        <w:rPr>
          <w:rFonts w:hint="eastAsia"/>
          <w:b w:val="0"/>
          <w:bCs w:val="0"/>
          <w:color w:val="auto"/>
          <w:spacing w:val="-13"/>
          <w:lang w:val="en-US"/>
        </w:rPr>
        <w:t>项目经理须出具无在建承诺书，格式自拟，此项作为文件的响应部分，否则按无效标处理。</w:t>
      </w:r>
    </w:p>
    <w:p w14:paraId="18817904">
      <w:pPr>
        <w:rPr>
          <w:rFonts w:hint="default"/>
          <w:lang w:val="en-US" w:eastAsia="zh-CN"/>
        </w:rPr>
      </w:pPr>
    </w:p>
    <w:p w14:paraId="2653655F">
      <w:pPr>
        <w:pStyle w:val="7"/>
        <w:adjustRightInd w:val="0"/>
        <w:snapToGrid w:val="0"/>
        <w:spacing w:line="360" w:lineRule="auto"/>
        <w:rPr>
          <w:spacing w:val="-13"/>
        </w:rPr>
      </w:pPr>
      <w:r>
        <w:rPr>
          <w:spacing w:val="-13"/>
        </w:rPr>
        <w:t>三</w:t>
      </w:r>
      <w:r>
        <w:rPr>
          <w:rFonts w:hint="eastAsia"/>
          <w:spacing w:val="-13"/>
        </w:rPr>
        <w:t>、</w:t>
      </w:r>
      <w:r>
        <w:rPr>
          <w:spacing w:val="-13"/>
        </w:rPr>
        <w:t>工程量清单</w:t>
      </w:r>
    </w:p>
    <w:p w14:paraId="5D68895D">
      <w:pPr>
        <w:jc w:val="center"/>
        <w:rPr>
          <w:rFonts w:hint="eastAsia" w:eastAsia="宋体"/>
          <w:b/>
          <w:bCs/>
          <w:color w:val="auto"/>
          <w:highlight w:val="none"/>
          <w:lang w:eastAsia="zh-CN"/>
        </w:rPr>
      </w:pPr>
      <w:r>
        <w:rPr>
          <w:rFonts w:hint="eastAsia" w:ascii="宋体" w:hAnsi="宋体" w:eastAsia="宋体" w:cs="宋体"/>
          <w:b/>
          <w:bCs/>
          <w:color w:val="auto"/>
          <w:spacing w:val="-13"/>
          <w:highlight w:val="none"/>
          <w:lang w:eastAsia="zh-CN"/>
        </w:rPr>
        <w:t>（</w:t>
      </w:r>
      <w:r>
        <w:rPr>
          <w:rFonts w:hint="eastAsia" w:ascii="宋体" w:hAnsi="宋体" w:eastAsia="宋体" w:cs="宋体"/>
          <w:b/>
          <w:bCs/>
          <w:color w:val="auto"/>
          <w:spacing w:val="-13"/>
          <w:highlight w:val="none"/>
          <w:lang w:val="en-US" w:eastAsia="zh-CN"/>
        </w:rPr>
        <w:t>详见附件</w:t>
      </w:r>
      <w:r>
        <w:rPr>
          <w:rFonts w:hint="eastAsia" w:ascii="宋体" w:hAnsi="宋体" w:eastAsia="宋体" w:cs="宋体"/>
          <w:b/>
          <w:bCs/>
          <w:color w:val="auto"/>
          <w:spacing w:val="-13"/>
          <w:highlight w:val="none"/>
          <w:lang w:eastAsia="zh-CN"/>
        </w:rPr>
        <w:t>）</w:t>
      </w:r>
    </w:p>
    <w:p w14:paraId="6324683E">
      <w:pPr>
        <w:pStyle w:val="3"/>
        <w:tabs>
          <w:tab w:val="left" w:pos="1607"/>
        </w:tabs>
        <w:adjustRightInd w:val="0"/>
        <w:snapToGrid w:val="0"/>
        <w:spacing w:before="0" w:line="360" w:lineRule="auto"/>
        <w:ind w:right="0"/>
      </w:pPr>
    </w:p>
    <w:p w14:paraId="2135F734">
      <w:pPr>
        <w:pStyle w:val="3"/>
        <w:tabs>
          <w:tab w:val="left" w:pos="1607"/>
        </w:tabs>
        <w:adjustRightInd w:val="0"/>
        <w:snapToGrid w:val="0"/>
        <w:spacing w:before="0" w:line="360" w:lineRule="auto"/>
        <w:ind w:right="0"/>
      </w:pPr>
    </w:p>
    <w:p w14:paraId="706693AA">
      <w:pPr>
        <w:pStyle w:val="3"/>
        <w:tabs>
          <w:tab w:val="left" w:pos="1607"/>
        </w:tabs>
        <w:spacing w:before="41"/>
      </w:pPr>
    </w:p>
    <w:p w14:paraId="1BEA67F7">
      <w:pPr>
        <w:pStyle w:val="3"/>
        <w:tabs>
          <w:tab w:val="left" w:pos="1607"/>
        </w:tabs>
        <w:spacing w:before="41"/>
        <w:jc w:val="both"/>
      </w:pPr>
    </w:p>
    <w:p w14:paraId="68759625">
      <w:pPr>
        <w:pStyle w:val="3"/>
        <w:tabs>
          <w:tab w:val="left" w:pos="1607"/>
        </w:tabs>
        <w:spacing w:before="41"/>
      </w:pPr>
      <w:r>
        <w:rPr>
          <w:rFonts w:hint="eastAsia"/>
        </w:rPr>
        <w:t>第三部分</w:t>
      </w:r>
      <w:r>
        <w:rPr>
          <w:rFonts w:hint="eastAsia"/>
        </w:rPr>
        <w:tab/>
      </w:r>
      <w:r>
        <w:rPr>
          <w:rFonts w:hint="eastAsia"/>
        </w:rPr>
        <w:t>谈判项目要求</w:t>
      </w:r>
    </w:p>
    <w:p w14:paraId="75EA27BE">
      <w:pPr>
        <w:pStyle w:val="7"/>
        <w:spacing w:before="4"/>
        <w:rPr>
          <w:b/>
          <w:sz w:val="44"/>
        </w:rPr>
      </w:pPr>
    </w:p>
    <w:p w14:paraId="631559D6">
      <w:pPr>
        <w:pStyle w:val="7"/>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08B2906E">
      <w:pPr>
        <w:pStyle w:val="7"/>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318D96D8">
      <w:pPr>
        <w:pStyle w:val="7"/>
        <w:adjustRightInd w:val="0"/>
        <w:snapToGrid w:val="0"/>
        <w:spacing w:line="360" w:lineRule="auto"/>
        <w:ind w:firstLine="480" w:firstLineChars="200"/>
      </w:pPr>
      <w:r>
        <w:rPr>
          <w:rFonts w:hint="eastAsia"/>
          <w:lang w:eastAsia="zh-CN"/>
        </w:rPr>
        <w:t>三</w:t>
      </w:r>
      <w:r>
        <w:rPr>
          <w:rFonts w:hint="eastAsia"/>
        </w:rPr>
        <w:t>、施工地点：采购人指定地点。</w:t>
      </w:r>
    </w:p>
    <w:p w14:paraId="779B57FB">
      <w:pPr>
        <w:pStyle w:val="7"/>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317EEAB4">
      <w:pPr>
        <w:pStyle w:val="17"/>
        <w:snapToGrid w:val="0"/>
        <w:spacing w:before="0" w:beforeAutospacing="0" w:after="0" w:afterAutospacing="0" w:line="600" w:lineRule="exact"/>
        <w:ind w:firstLine="480"/>
        <w:jc w:val="both"/>
        <w:rPr>
          <w:rFonts w:hint="eastAsia"/>
        </w:rPr>
      </w:pPr>
      <w:r>
        <w:rPr>
          <w:rFonts w:hint="eastAsia"/>
          <w:lang w:eastAsia="zh-CN"/>
        </w:rPr>
        <w:t>五</w:t>
      </w:r>
      <w:r>
        <w:rPr>
          <w:rFonts w:hint="eastAsia"/>
        </w:rPr>
        <w:t>、付款方式：</w:t>
      </w:r>
      <w:bookmarkStart w:id="51" w:name="第四部分__谈判供应商须知"/>
      <w:bookmarkEnd w:id="51"/>
      <w:r>
        <w:rPr>
          <w:rFonts w:hint="eastAsia"/>
        </w:rPr>
        <w:t>竣工验收后一次性付清。</w:t>
      </w:r>
    </w:p>
    <w:p w14:paraId="19D887BD">
      <w:pPr>
        <w:pStyle w:val="17"/>
        <w:snapToGrid w:val="0"/>
        <w:spacing w:before="0" w:beforeAutospacing="0" w:after="0" w:afterAutospacing="0" w:line="600" w:lineRule="exact"/>
        <w:ind w:firstLine="480"/>
        <w:jc w:val="both"/>
        <w:rPr>
          <w:b w:val="0"/>
          <w:bCs w:val="0"/>
          <w:color w:val="auto"/>
          <w:kern w:val="2"/>
        </w:rPr>
      </w:pPr>
      <w:r>
        <w:rPr>
          <w:rFonts w:hint="eastAsia"/>
          <w:b w:val="0"/>
          <w:bCs w:val="0"/>
          <w:color w:val="auto"/>
          <w:lang w:val="en-US" w:eastAsia="zh-CN"/>
        </w:rPr>
        <w:t>六</w:t>
      </w:r>
      <w:r>
        <w:rPr>
          <w:rFonts w:hint="eastAsia"/>
          <w:b w:val="0"/>
          <w:bCs w:val="0"/>
          <w:color w:val="auto"/>
        </w:rPr>
        <w:t>、</w:t>
      </w:r>
      <w:r>
        <w:rPr>
          <w:rFonts w:hint="eastAsia"/>
          <w:b w:val="0"/>
          <w:bCs w:val="0"/>
          <w:color w:val="auto"/>
          <w:kern w:val="2"/>
        </w:rPr>
        <w:t>为确保施工期间的安全，本项目合格的供应商应根据本项目向采购人递交项目实施方案（施工组织设计），明确施工期间的安全保障措施，供应商须</w:t>
      </w:r>
      <w:r>
        <w:rPr>
          <w:rFonts w:hint="eastAsia"/>
          <w:b w:val="0"/>
          <w:bCs w:val="0"/>
          <w:color w:val="auto"/>
        </w:rPr>
        <w:t>制定针对本项目的特定方案</w:t>
      </w:r>
      <w:r>
        <w:rPr>
          <w:rFonts w:hint="eastAsia"/>
          <w:b w:val="0"/>
          <w:bCs w:val="0"/>
          <w:color w:val="auto"/>
          <w:kern w:val="2"/>
        </w:rPr>
        <w:t>。否则视为不响应谈判项目要求。</w:t>
      </w:r>
    </w:p>
    <w:p w14:paraId="07B60587">
      <w:pPr>
        <w:pStyle w:val="3"/>
        <w:tabs>
          <w:tab w:val="left" w:pos="1607"/>
        </w:tabs>
      </w:pPr>
    </w:p>
    <w:p w14:paraId="591927F9"/>
    <w:p w14:paraId="1C9E99AD">
      <w:pPr>
        <w:pStyle w:val="25"/>
      </w:pPr>
    </w:p>
    <w:p w14:paraId="7FAB767D">
      <w:pPr>
        <w:pStyle w:val="25"/>
      </w:pPr>
    </w:p>
    <w:p w14:paraId="3DC3C3C7">
      <w:pPr>
        <w:pStyle w:val="25"/>
      </w:pPr>
    </w:p>
    <w:p w14:paraId="1FD17B42">
      <w:pPr>
        <w:pStyle w:val="25"/>
      </w:pPr>
    </w:p>
    <w:p w14:paraId="7A3BC1E8">
      <w:pPr>
        <w:pStyle w:val="25"/>
      </w:pPr>
    </w:p>
    <w:p w14:paraId="1807F20A">
      <w:pPr>
        <w:pStyle w:val="25"/>
      </w:pPr>
    </w:p>
    <w:p w14:paraId="228CE742">
      <w:pPr>
        <w:pStyle w:val="25"/>
      </w:pPr>
    </w:p>
    <w:p w14:paraId="04BA0934">
      <w:pPr>
        <w:pStyle w:val="25"/>
      </w:pPr>
    </w:p>
    <w:p w14:paraId="7DF7A990">
      <w:pPr>
        <w:pStyle w:val="25"/>
      </w:pPr>
    </w:p>
    <w:p w14:paraId="07991AC9">
      <w:pPr>
        <w:pStyle w:val="25"/>
      </w:pPr>
    </w:p>
    <w:p w14:paraId="093CB5A7">
      <w:pPr>
        <w:pStyle w:val="25"/>
      </w:pPr>
    </w:p>
    <w:p w14:paraId="53514C82">
      <w:pPr>
        <w:pStyle w:val="25"/>
      </w:pPr>
    </w:p>
    <w:p w14:paraId="006D853E">
      <w:pPr>
        <w:pStyle w:val="25"/>
      </w:pPr>
    </w:p>
    <w:p w14:paraId="35AD38F0">
      <w:pPr>
        <w:pStyle w:val="25"/>
      </w:pPr>
    </w:p>
    <w:p w14:paraId="56B43446">
      <w:pPr>
        <w:pStyle w:val="3"/>
        <w:tabs>
          <w:tab w:val="left" w:pos="1607"/>
        </w:tabs>
        <w:jc w:val="both"/>
      </w:pPr>
    </w:p>
    <w:p w14:paraId="2A671935">
      <w:pPr>
        <w:pStyle w:val="3"/>
        <w:tabs>
          <w:tab w:val="left" w:pos="1607"/>
        </w:tabs>
        <w:jc w:val="center"/>
      </w:pPr>
      <w:r>
        <w:rPr>
          <w:rFonts w:hint="eastAsia"/>
        </w:rPr>
        <w:t>第四部分</w:t>
      </w:r>
      <w:r>
        <w:rPr>
          <w:rFonts w:hint="eastAsia"/>
        </w:rPr>
        <w:tab/>
      </w:r>
      <w:r>
        <w:rPr>
          <w:rFonts w:hint="eastAsia"/>
        </w:rPr>
        <w:t>谈判供应商须知</w:t>
      </w:r>
    </w:p>
    <w:p w14:paraId="315FFEDD">
      <w:pPr>
        <w:pStyle w:val="7"/>
        <w:rPr>
          <w:b/>
          <w:sz w:val="20"/>
        </w:rPr>
      </w:pPr>
    </w:p>
    <w:p w14:paraId="16749E6D">
      <w:pPr>
        <w:pStyle w:val="4"/>
        <w:numPr>
          <w:ilvl w:val="0"/>
          <w:numId w:val="3"/>
        </w:numPr>
        <w:adjustRightInd w:val="0"/>
        <w:snapToGrid w:val="0"/>
        <w:spacing w:line="360" w:lineRule="auto"/>
        <w:ind w:left="0" w:firstLine="602" w:firstLineChars="200"/>
      </w:pPr>
      <w:r>
        <w:rPr>
          <w:rFonts w:hint="eastAsia"/>
        </w:rPr>
        <w:t>说明</w:t>
      </w:r>
    </w:p>
    <w:p w14:paraId="5C48FE80">
      <w:pPr>
        <w:pStyle w:val="4"/>
        <w:adjustRightInd w:val="0"/>
        <w:snapToGrid w:val="0"/>
        <w:spacing w:line="360" w:lineRule="auto"/>
        <w:ind w:left="0" w:firstLine="482" w:firstLineChars="200"/>
        <w:rPr>
          <w:sz w:val="24"/>
          <w:szCs w:val="24"/>
        </w:rPr>
      </w:pPr>
      <w:r>
        <w:rPr>
          <w:rFonts w:hint="eastAsia"/>
          <w:sz w:val="24"/>
          <w:szCs w:val="24"/>
        </w:rPr>
        <w:t>1、适用范围</w:t>
      </w:r>
    </w:p>
    <w:p w14:paraId="2B92765B">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6B79EB7B">
      <w:pPr>
        <w:pStyle w:val="5"/>
        <w:adjustRightInd w:val="0"/>
        <w:snapToGrid w:val="0"/>
        <w:spacing w:line="360" w:lineRule="auto"/>
        <w:ind w:left="0" w:firstLine="482" w:firstLineChars="200"/>
      </w:pPr>
      <w:r>
        <w:rPr>
          <w:rFonts w:hint="eastAsia"/>
        </w:rPr>
        <w:t>2、定义</w:t>
      </w:r>
    </w:p>
    <w:p w14:paraId="703EFAEF">
      <w:pPr>
        <w:pStyle w:val="31"/>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01A8A00C">
      <w:pPr>
        <w:pStyle w:val="31"/>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2D9FE54B">
      <w:pPr>
        <w:pStyle w:val="31"/>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asciiTheme="minorEastAsia" w:hAnsiTheme="minorEastAsia" w:cstheme="minorEastAsia"/>
          <w:b w:val="0"/>
          <w:bCs w:val="0"/>
          <w:sz w:val="24"/>
          <w:szCs w:val="24"/>
          <w:u w:val="none"/>
          <w:lang w:val="en-US" w:eastAsia="zh-CN"/>
        </w:rPr>
        <w:t>商水县民政局</w:t>
      </w:r>
    </w:p>
    <w:p w14:paraId="0E385793">
      <w:pPr>
        <w:pStyle w:val="31"/>
        <w:numPr>
          <w:ilvl w:val="1"/>
          <w:numId w:val="4"/>
        </w:numPr>
        <w:tabs>
          <w:tab w:val="left" w:pos="819"/>
        </w:tabs>
        <w:adjustRightInd w:val="0"/>
        <w:snapToGrid w:val="0"/>
        <w:spacing w:line="360" w:lineRule="auto"/>
        <w:ind w:left="0" w:firstLine="468" w:firstLineChars="200"/>
        <w:rPr>
          <w:b w:val="0"/>
          <w:bCs w:val="0"/>
          <w:color w:val="auto"/>
          <w:sz w:val="24"/>
        </w:rPr>
      </w:pPr>
      <w:r>
        <w:rPr>
          <w:rFonts w:hint="eastAsia"/>
          <w:b w:val="0"/>
          <w:bCs w:val="0"/>
          <w:color w:val="auto"/>
          <w:spacing w:val="-3"/>
          <w:sz w:val="24"/>
        </w:rPr>
        <w:t>工程——指谈判供应商按谈判文件规定，须为采购人提供的工程施工及服</w:t>
      </w:r>
      <w:r>
        <w:rPr>
          <w:rFonts w:hint="eastAsia"/>
          <w:b w:val="0"/>
          <w:bCs w:val="0"/>
          <w:color w:val="auto"/>
          <w:sz w:val="24"/>
        </w:rPr>
        <w:t>务。</w:t>
      </w:r>
    </w:p>
    <w:p w14:paraId="6456FE7A">
      <w:pPr>
        <w:pStyle w:val="5"/>
        <w:adjustRightInd w:val="0"/>
        <w:snapToGrid w:val="0"/>
        <w:spacing w:line="360" w:lineRule="auto"/>
        <w:ind w:left="0" w:firstLine="480" w:firstLineChars="200"/>
        <w:rPr>
          <w:b w:val="0"/>
          <w:bCs w:val="0"/>
          <w:color w:val="auto"/>
        </w:rPr>
      </w:pPr>
      <w:r>
        <w:rPr>
          <w:rFonts w:hint="eastAsia"/>
          <w:b w:val="0"/>
          <w:bCs w:val="0"/>
          <w:color w:val="auto"/>
        </w:rPr>
        <w:t>3、谈判供应商条件</w:t>
      </w:r>
    </w:p>
    <w:p w14:paraId="1C00D43F">
      <w:pPr>
        <w:pStyle w:val="31"/>
        <w:numPr>
          <w:ilvl w:val="1"/>
          <w:numId w:val="5"/>
        </w:numPr>
        <w:tabs>
          <w:tab w:val="left" w:pos="819"/>
        </w:tabs>
        <w:adjustRightInd w:val="0"/>
        <w:snapToGrid w:val="0"/>
        <w:spacing w:line="360" w:lineRule="auto"/>
        <w:ind w:left="0" w:firstLine="468" w:firstLineChars="200"/>
        <w:jc w:val="both"/>
        <w:rPr>
          <w:b w:val="0"/>
          <w:bCs w:val="0"/>
          <w:color w:val="auto"/>
          <w:sz w:val="24"/>
        </w:rPr>
      </w:pPr>
      <w:r>
        <w:rPr>
          <w:rFonts w:hint="eastAsia"/>
          <w:b w:val="0"/>
          <w:bCs w:val="0"/>
          <w:color w:val="auto"/>
          <w:spacing w:val="-3"/>
          <w:sz w:val="24"/>
        </w:rPr>
        <w:t>具有独立承担民事责任的能力；具有良好的商业信誉和健全的财务会计制</w:t>
      </w:r>
      <w:r>
        <w:rPr>
          <w:rFonts w:hint="eastAsia"/>
          <w:b w:val="0"/>
          <w:bCs w:val="0"/>
          <w:color w:val="auto"/>
          <w:sz w:val="24"/>
        </w:rPr>
        <w:t>度；具有完成本次谈判项目所必需的设备和专业技术能力；有依法缴纳税收和社会保障资金的良好记录。投标人须按要求提供相关证明材料，为保证所提供材料的真实性，投标人须在所提供的证明材料上加盖“与原件一致字样”。</w:t>
      </w:r>
    </w:p>
    <w:p w14:paraId="2C470F56">
      <w:pPr>
        <w:pStyle w:val="31"/>
        <w:numPr>
          <w:ilvl w:val="1"/>
          <w:numId w:val="5"/>
        </w:numPr>
        <w:tabs>
          <w:tab w:val="left" w:pos="819"/>
        </w:tabs>
        <w:adjustRightInd w:val="0"/>
        <w:snapToGrid w:val="0"/>
        <w:spacing w:line="360" w:lineRule="auto"/>
        <w:ind w:left="0" w:firstLine="468" w:firstLineChars="200"/>
        <w:rPr>
          <w:b w:val="0"/>
          <w:bCs w:val="0"/>
          <w:color w:val="auto"/>
          <w:sz w:val="24"/>
        </w:rPr>
      </w:pPr>
      <w:r>
        <w:rPr>
          <w:rFonts w:hint="eastAsia"/>
          <w:b w:val="0"/>
          <w:bCs w:val="0"/>
          <w:color w:val="auto"/>
          <w:spacing w:val="-3"/>
          <w:sz w:val="24"/>
        </w:rPr>
        <w:t>凡符合“谈判项目要求”条件，承认本谈判文件所有内容的供应商均为合</w:t>
      </w:r>
      <w:r>
        <w:rPr>
          <w:rFonts w:hint="eastAsia"/>
          <w:b w:val="0"/>
          <w:bCs w:val="0"/>
          <w:color w:val="auto"/>
          <w:sz w:val="24"/>
        </w:rPr>
        <w:t>格的谈判供应商。合格的供应商需出具合格供应商声明函和承诺书，格式自拟。</w:t>
      </w:r>
    </w:p>
    <w:p w14:paraId="36EEE995">
      <w:pPr>
        <w:pStyle w:val="31"/>
        <w:numPr>
          <w:ilvl w:val="1"/>
          <w:numId w:val="5"/>
        </w:numPr>
        <w:tabs>
          <w:tab w:val="left" w:pos="819"/>
        </w:tabs>
        <w:adjustRightInd w:val="0"/>
        <w:snapToGrid w:val="0"/>
        <w:spacing w:line="360" w:lineRule="auto"/>
        <w:ind w:left="0" w:firstLine="468" w:firstLineChars="200"/>
        <w:rPr>
          <w:b w:val="0"/>
          <w:bCs w:val="0"/>
          <w:color w:val="auto"/>
          <w:sz w:val="24"/>
        </w:rPr>
      </w:pPr>
      <w:r>
        <w:rPr>
          <w:rFonts w:hint="eastAsia"/>
          <w:b w:val="0"/>
          <w:bCs w:val="0"/>
          <w:color w:val="auto"/>
          <w:spacing w:val="-3"/>
          <w:sz w:val="24"/>
        </w:rPr>
        <w:t>谈判供应商应遵守中华人民共和国法律、法规和谈判组织人有关谈判的规</w:t>
      </w:r>
      <w:r>
        <w:rPr>
          <w:rFonts w:hint="eastAsia"/>
          <w:b w:val="0"/>
          <w:bCs w:val="0"/>
          <w:color w:val="auto"/>
          <w:sz w:val="24"/>
        </w:rPr>
        <w:t>定。</w:t>
      </w:r>
    </w:p>
    <w:p w14:paraId="74F74F06">
      <w:pPr>
        <w:spacing w:line="560" w:lineRule="auto"/>
        <w:ind w:firstLine="480"/>
        <w:rPr>
          <w:b w:val="0"/>
          <w:bCs w:val="0"/>
          <w:color w:val="auto"/>
          <w:sz w:val="24"/>
        </w:rPr>
      </w:pPr>
      <w:r>
        <w:rPr>
          <w:rFonts w:ascii="宋体" w:hAnsi="宋体" w:eastAsia="宋体" w:cs="宋体"/>
          <w:b w:val="0"/>
          <w:bCs w:val="0"/>
          <w:color w:val="auto"/>
          <w:sz w:val="24"/>
        </w:rPr>
        <w:t>注：单位负责人为同一人或者存在直接控股、管理关系的不同供应商，不得参加同一合同项下的政府采购活动。</w:t>
      </w:r>
      <w:r>
        <w:rPr>
          <w:rFonts w:hint="eastAsia" w:ascii="宋体" w:hAnsi="宋体" w:eastAsia="宋体" w:cs="宋体"/>
          <w:b w:val="0"/>
          <w:bCs w:val="0"/>
          <w:color w:val="auto"/>
          <w:sz w:val="24"/>
          <w:highlight w:val="none"/>
        </w:rPr>
        <w:t>（需提供国家企业信息查询截图，加盖投标人公章）</w:t>
      </w:r>
    </w:p>
    <w:p w14:paraId="760A87FF">
      <w:pPr>
        <w:pStyle w:val="5"/>
        <w:adjustRightInd w:val="0"/>
        <w:snapToGrid w:val="0"/>
        <w:spacing w:line="360" w:lineRule="auto"/>
        <w:ind w:left="0" w:firstLine="480" w:firstLineChars="200"/>
        <w:rPr>
          <w:b w:val="0"/>
          <w:bCs w:val="0"/>
          <w:color w:val="auto"/>
        </w:rPr>
      </w:pPr>
      <w:r>
        <w:rPr>
          <w:rFonts w:hint="eastAsia"/>
          <w:b w:val="0"/>
          <w:bCs w:val="0"/>
          <w:color w:val="auto"/>
        </w:rPr>
        <w:t>4、谈判费用</w:t>
      </w:r>
    </w:p>
    <w:p w14:paraId="6AB9D3CC">
      <w:pPr>
        <w:pStyle w:val="31"/>
        <w:numPr>
          <w:ilvl w:val="1"/>
          <w:numId w:val="6"/>
        </w:numPr>
        <w:tabs>
          <w:tab w:val="left" w:pos="819"/>
        </w:tabs>
        <w:adjustRightInd w:val="0"/>
        <w:snapToGrid w:val="0"/>
        <w:spacing w:line="360" w:lineRule="auto"/>
        <w:ind w:left="0" w:firstLine="472" w:firstLineChars="200"/>
        <w:rPr>
          <w:b w:val="0"/>
          <w:bCs w:val="0"/>
          <w:color w:val="auto"/>
        </w:rPr>
      </w:pPr>
      <w:r>
        <w:rPr>
          <w:rFonts w:hint="eastAsia"/>
          <w:b w:val="0"/>
          <w:bCs w:val="0"/>
          <w:color w:val="auto"/>
          <w:spacing w:val="-2"/>
          <w:sz w:val="24"/>
        </w:rPr>
        <w:t>谈判供应商应自行承担参加谈判活动有关的全部费用，谈判组织人在任何</w:t>
      </w:r>
      <w:r>
        <w:rPr>
          <w:rFonts w:hint="eastAsia"/>
          <w:b w:val="0"/>
          <w:bCs w:val="0"/>
          <w:color w:val="auto"/>
          <w:sz w:val="24"/>
        </w:rPr>
        <w:t>情况下均无义务和责任承担上述费用。</w:t>
      </w:r>
      <w:r>
        <w:rPr>
          <w:rFonts w:hint="eastAsia" w:ascii="宋体" w:hAnsi="宋体" w:eastAsia="宋体" w:cs="宋体"/>
          <w:b w:val="0"/>
          <w:bCs w:val="0"/>
          <w:color w:val="auto"/>
          <w:kern w:val="2"/>
          <w:sz w:val="24"/>
          <w:szCs w:val="24"/>
        </w:rPr>
        <w:t>投标人需在投标文件中出具书面声明，否则按无效标处理。</w:t>
      </w:r>
    </w:p>
    <w:p w14:paraId="2FF8B012">
      <w:pPr>
        <w:pStyle w:val="5"/>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202143F2">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29D11F2B">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29A6FB9A">
      <w:pPr>
        <w:adjustRightInd w:val="0"/>
        <w:snapToGrid w:val="0"/>
        <w:spacing w:line="360" w:lineRule="auto"/>
        <w:ind w:left="440" w:leftChars="200"/>
        <w:rPr>
          <w:b/>
          <w:sz w:val="24"/>
        </w:rPr>
      </w:pPr>
      <w:r>
        <w:rPr>
          <w:rFonts w:hint="eastAsia"/>
          <w:b/>
          <w:w w:val="95"/>
          <w:sz w:val="24"/>
        </w:rPr>
        <w:t>5、谈判文件的构成：</w:t>
      </w:r>
    </w:p>
    <w:p w14:paraId="6ADAAD64">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14:paraId="03DF4364">
      <w:pPr>
        <w:pStyle w:val="7"/>
        <w:adjustRightInd w:val="0"/>
        <w:snapToGrid w:val="0"/>
        <w:spacing w:line="360" w:lineRule="auto"/>
        <w:ind w:firstLine="480" w:firstLineChars="200"/>
      </w:pPr>
      <w:r>
        <w:rPr>
          <w:rFonts w:hint="eastAsia"/>
        </w:rPr>
        <w:t>谈判邀请函</w:t>
      </w:r>
    </w:p>
    <w:p w14:paraId="4E2A0CA4">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14:paraId="1DE6A7B6">
      <w:pPr>
        <w:pStyle w:val="7"/>
        <w:adjustRightInd w:val="0"/>
        <w:snapToGrid w:val="0"/>
        <w:spacing w:line="360" w:lineRule="auto"/>
        <w:ind w:firstLine="468" w:firstLineChars="200"/>
      </w:pPr>
      <w:r>
        <w:rPr>
          <w:rFonts w:hint="eastAsia"/>
          <w:spacing w:val="-3"/>
        </w:rPr>
        <w:t>谈判供应商须知</w:t>
      </w:r>
      <w:r>
        <w:rPr>
          <w:rFonts w:hint="eastAsia"/>
        </w:rPr>
        <w:t>谈判文件格式</w:t>
      </w:r>
    </w:p>
    <w:p w14:paraId="3175975C">
      <w:pPr>
        <w:pStyle w:val="5"/>
        <w:adjustRightInd w:val="0"/>
        <w:snapToGrid w:val="0"/>
        <w:spacing w:line="360" w:lineRule="auto"/>
        <w:ind w:left="0" w:firstLine="482" w:firstLineChars="200"/>
      </w:pPr>
      <w:r>
        <w:rPr>
          <w:rFonts w:hint="eastAsia"/>
        </w:rPr>
        <w:t>6、谈判文件的澄清</w:t>
      </w:r>
    </w:p>
    <w:p w14:paraId="10D46A41">
      <w:pPr>
        <w:pStyle w:val="31"/>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1A4F7578">
      <w:pPr>
        <w:pStyle w:val="5"/>
        <w:adjustRightInd w:val="0"/>
        <w:snapToGrid w:val="0"/>
        <w:spacing w:line="360" w:lineRule="auto"/>
        <w:ind w:left="0" w:firstLine="482" w:firstLineChars="200"/>
      </w:pPr>
      <w:r>
        <w:rPr>
          <w:rFonts w:hint="eastAsia"/>
        </w:rPr>
        <w:t>7、谈判文件的修改</w:t>
      </w:r>
    </w:p>
    <w:p w14:paraId="31CF39DD">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2B59B955">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491AF301">
      <w:pPr>
        <w:spacing w:line="360" w:lineRule="auto"/>
        <w:ind w:firstLine="550"/>
        <w:rPr>
          <w:sz w:val="24"/>
        </w:rPr>
      </w:pPr>
    </w:p>
    <w:p w14:paraId="58C544EB">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269D9FA7">
      <w:pPr>
        <w:pStyle w:val="4"/>
        <w:adjustRightInd w:val="0"/>
        <w:snapToGrid w:val="0"/>
        <w:spacing w:line="360" w:lineRule="auto"/>
        <w:ind w:left="0" w:firstLine="602" w:firstLineChars="200"/>
      </w:pPr>
      <w:r>
        <w:rPr>
          <w:rFonts w:hint="eastAsia"/>
        </w:rPr>
        <w:t>C、谈判响应文件的编写</w:t>
      </w:r>
    </w:p>
    <w:p w14:paraId="742B08C7">
      <w:pPr>
        <w:pStyle w:val="5"/>
        <w:adjustRightInd w:val="0"/>
        <w:snapToGrid w:val="0"/>
        <w:spacing w:line="360" w:lineRule="auto"/>
        <w:ind w:left="0" w:firstLine="482" w:firstLineChars="200"/>
      </w:pPr>
      <w:r>
        <w:rPr>
          <w:rFonts w:hint="eastAsia"/>
        </w:rPr>
        <w:t>8、要求</w:t>
      </w:r>
    </w:p>
    <w:p w14:paraId="74968A70">
      <w:pPr>
        <w:pStyle w:val="31"/>
        <w:numPr>
          <w:ilvl w:val="1"/>
          <w:numId w:val="8"/>
        </w:numPr>
        <w:tabs>
          <w:tab w:val="left" w:pos="819"/>
        </w:tabs>
        <w:adjustRightInd w:val="0"/>
        <w:snapToGrid w:val="0"/>
        <w:spacing w:line="360" w:lineRule="auto"/>
        <w:ind w:left="0" w:firstLine="468" w:firstLineChars="200"/>
        <w:jc w:val="both"/>
        <w:rPr>
          <w:b w:val="0"/>
          <w:bCs w:val="0"/>
          <w:color w:val="auto"/>
          <w:sz w:val="24"/>
        </w:rPr>
      </w:pPr>
      <w:r>
        <w:rPr>
          <w:rFonts w:hint="eastAsia"/>
          <w:b w:val="0"/>
          <w:bCs w:val="0"/>
          <w:color w:val="auto"/>
          <w:spacing w:val="-3"/>
          <w:sz w:val="24"/>
        </w:rPr>
        <w:t>谈判的供应商应仔细阅读谈判文件的所有内容，按谈判文件的要求提供响</w:t>
      </w:r>
      <w:r>
        <w:rPr>
          <w:rFonts w:hint="eastAsia"/>
          <w:b w:val="0"/>
          <w:bCs w:val="0"/>
          <w:color w:val="auto"/>
          <w:sz w:val="24"/>
        </w:rPr>
        <w:t>应文件，并保证所提供的全部资料的真实性，以使其投标对谈判文件做出实质性响应，否则，其响应可能被拒绝。</w:t>
      </w:r>
    </w:p>
    <w:p w14:paraId="28B42AD0">
      <w:pPr>
        <w:pStyle w:val="31"/>
        <w:numPr>
          <w:ilvl w:val="1"/>
          <w:numId w:val="8"/>
        </w:numPr>
        <w:tabs>
          <w:tab w:val="left" w:pos="805"/>
        </w:tabs>
        <w:adjustRightInd w:val="0"/>
        <w:snapToGrid w:val="0"/>
        <w:spacing w:line="360" w:lineRule="auto"/>
        <w:ind w:left="0" w:firstLine="468" w:firstLineChars="200"/>
        <w:jc w:val="left"/>
        <w:rPr>
          <w:b w:val="0"/>
          <w:bCs w:val="0"/>
          <w:color w:val="auto"/>
          <w:sz w:val="24"/>
        </w:rPr>
      </w:pPr>
      <w:r>
        <w:rPr>
          <w:rFonts w:hint="eastAsia"/>
          <w:b w:val="0"/>
          <w:bCs w:val="0"/>
          <w:color w:val="auto"/>
          <w:spacing w:val="-3"/>
          <w:sz w:val="24"/>
        </w:rPr>
        <w:t>谈判文件格式、内容：</w:t>
      </w:r>
      <w:r>
        <w:rPr>
          <w:rFonts w:hint="eastAsia"/>
          <w:b w:val="0"/>
          <w:bCs w:val="0"/>
          <w:color w:val="auto"/>
          <w:spacing w:val="-3"/>
          <w:sz w:val="24"/>
          <w:lang w:val="en-US"/>
        </w:rPr>
        <w:t>严格</w:t>
      </w:r>
      <w:r>
        <w:rPr>
          <w:rFonts w:hint="eastAsia"/>
          <w:b w:val="0"/>
          <w:bCs w:val="0"/>
          <w:color w:val="auto"/>
          <w:spacing w:val="-3"/>
          <w:sz w:val="24"/>
        </w:rPr>
        <w:t>顺序制作响应性文件，并编制目录及页码，否则可能将影响对响应性文件的评价。谈判文件均以中文印刷体，中文以外的文字应附以中文译</w:t>
      </w:r>
      <w:r>
        <w:rPr>
          <w:rFonts w:hint="eastAsia"/>
          <w:b w:val="0"/>
          <w:bCs w:val="0"/>
          <w:color w:val="auto"/>
          <w:sz w:val="24"/>
        </w:rPr>
        <w:t>文，中外文不符时，以中文为准。本项目竞争性谈判响应文件封面必须包含项目名称、项目编号、投标人名称、地址、联系方式等内容。</w:t>
      </w:r>
    </w:p>
    <w:p w14:paraId="3E9455DE">
      <w:pPr>
        <w:pStyle w:val="31"/>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69A7DA7E">
      <w:pPr>
        <w:pStyle w:val="31"/>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03FB909B">
      <w:pPr>
        <w:pStyle w:val="31"/>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2292C214">
      <w:pPr>
        <w:pStyle w:val="5"/>
        <w:adjustRightInd w:val="0"/>
        <w:snapToGrid w:val="0"/>
        <w:spacing w:line="360" w:lineRule="auto"/>
        <w:ind w:left="0" w:firstLine="482" w:firstLineChars="200"/>
      </w:pPr>
      <w:r>
        <w:rPr>
          <w:rFonts w:hint="eastAsia"/>
        </w:rPr>
        <w:t>9、谈判文件的组成</w:t>
      </w:r>
    </w:p>
    <w:p w14:paraId="15A1402F">
      <w:pPr>
        <w:pStyle w:val="31"/>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6B0FCB89">
      <w:pPr>
        <w:pStyle w:val="7"/>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467D757E">
      <w:pPr>
        <w:pStyle w:val="7"/>
        <w:spacing w:line="306" w:lineRule="exact"/>
        <w:ind w:left="938"/>
      </w:pPr>
      <w:r>
        <w:rPr>
          <w:rFonts w:hint="eastAsia"/>
        </w:rPr>
        <w:t>（</w:t>
      </w:r>
      <w:r>
        <w:rPr>
          <w:rFonts w:hint="eastAsia"/>
          <w:lang w:val="en-US" w:eastAsia="zh-CN"/>
        </w:rPr>
        <w:t>2</w:t>
      </w:r>
      <w:r>
        <w:rPr>
          <w:rFonts w:hint="eastAsia"/>
        </w:rPr>
        <w:t>）谈判价格一览表</w:t>
      </w:r>
    </w:p>
    <w:p w14:paraId="1B935555">
      <w:pPr>
        <w:pStyle w:val="7"/>
        <w:spacing w:before="160"/>
        <w:ind w:left="938"/>
      </w:pPr>
      <w:r>
        <w:rPr>
          <w:rFonts w:hint="eastAsia"/>
        </w:rPr>
        <w:t>（</w:t>
      </w:r>
      <w:r>
        <w:rPr>
          <w:rFonts w:hint="eastAsia"/>
          <w:lang w:val="en-US" w:eastAsia="zh-CN"/>
        </w:rPr>
        <w:t>3</w:t>
      </w:r>
      <w:r>
        <w:rPr>
          <w:rFonts w:hint="eastAsia"/>
        </w:rPr>
        <w:t>）优惠条件及服务承诺</w:t>
      </w:r>
    </w:p>
    <w:p w14:paraId="3226BDE4">
      <w:pPr>
        <w:pStyle w:val="7"/>
        <w:spacing w:before="158"/>
        <w:ind w:left="938"/>
      </w:pPr>
      <w:r>
        <w:rPr>
          <w:rFonts w:hint="eastAsia"/>
        </w:rPr>
        <w:t>（</w:t>
      </w:r>
      <w:r>
        <w:rPr>
          <w:rFonts w:hint="eastAsia"/>
          <w:lang w:val="en-US" w:eastAsia="zh-CN"/>
        </w:rPr>
        <w:t>4</w:t>
      </w:r>
      <w:r>
        <w:rPr>
          <w:rFonts w:hint="eastAsia"/>
        </w:rPr>
        <w:t>）施工图预算书</w:t>
      </w:r>
    </w:p>
    <w:p w14:paraId="54756166">
      <w:pPr>
        <w:pStyle w:val="7"/>
        <w:spacing w:before="161"/>
        <w:ind w:left="938"/>
      </w:pPr>
      <w:r>
        <w:rPr>
          <w:rFonts w:hint="eastAsia"/>
        </w:rPr>
        <w:t>（</w:t>
      </w:r>
      <w:r>
        <w:rPr>
          <w:rFonts w:hint="eastAsia"/>
          <w:lang w:val="en-US" w:eastAsia="zh-CN"/>
        </w:rPr>
        <w:t>5</w:t>
      </w:r>
      <w:r>
        <w:rPr>
          <w:rFonts w:hint="eastAsia"/>
        </w:rPr>
        <w:t>）施工组织设计</w:t>
      </w:r>
    </w:p>
    <w:p w14:paraId="5A571194">
      <w:pPr>
        <w:pStyle w:val="7"/>
        <w:spacing w:before="158"/>
        <w:ind w:left="938"/>
      </w:pPr>
      <w:r>
        <w:rPr>
          <w:rFonts w:hint="eastAsia"/>
        </w:rPr>
        <w:t>（</w:t>
      </w:r>
      <w:r>
        <w:rPr>
          <w:rFonts w:hint="eastAsia"/>
          <w:lang w:val="en-US" w:eastAsia="zh-CN"/>
        </w:rPr>
        <w:t>6</w:t>
      </w:r>
      <w:r>
        <w:rPr>
          <w:rFonts w:hint="eastAsia"/>
        </w:rPr>
        <w:t>）劳动力计划表</w:t>
      </w:r>
    </w:p>
    <w:p w14:paraId="13E1EA38">
      <w:pPr>
        <w:pStyle w:val="7"/>
        <w:spacing w:before="161"/>
        <w:ind w:left="938"/>
      </w:pPr>
      <w:r>
        <w:rPr>
          <w:rFonts w:hint="eastAsia"/>
        </w:rPr>
        <w:t>（</w:t>
      </w:r>
      <w:r>
        <w:rPr>
          <w:rFonts w:hint="eastAsia"/>
          <w:lang w:val="en-US" w:eastAsia="zh-CN"/>
        </w:rPr>
        <w:t>7</w:t>
      </w:r>
      <w:r>
        <w:rPr>
          <w:rFonts w:hint="eastAsia"/>
        </w:rPr>
        <w:t>）计划开、竣工日期和施工进度表</w:t>
      </w:r>
    </w:p>
    <w:p w14:paraId="563ECC0D">
      <w:pPr>
        <w:pStyle w:val="7"/>
        <w:spacing w:before="158"/>
        <w:ind w:left="938"/>
      </w:pPr>
      <w:r>
        <w:rPr>
          <w:rFonts w:hint="eastAsia"/>
        </w:rPr>
        <w:t>（</w:t>
      </w:r>
      <w:r>
        <w:rPr>
          <w:rFonts w:hint="eastAsia"/>
          <w:lang w:val="en-US" w:eastAsia="zh-CN"/>
        </w:rPr>
        <w:t>8</w:t>
      </w:r>
      <w:r>
        <w:rPr>
          <w:rFonts w:hint="eastAsia"/>
        </w:rPr>
        <w:t>）项目管理机构配备情况表</w:t>
      </w:r>
    </w:p>
    <w:p w14:paraId="5AAF4AF1">
      <w:pPr>
        <w:pStyle w:val="7"/>
        <w:spacing w:before="161"/>
        <w:ind w:left="938"/>
      </w:pPr>
      <w:r>
        <w:rPr>
          <w:rFonts w:hint="eastAsia"/>
        </w:rPr>
        <w:t>（</w:t>
      </w:r>
      <w:r>
        <w:rPr>
          <w:rFonts w:hint="eastAsia"/>
          <w:lang w:val="en-US" w:eastAsia="zh-CN"/>
        </w:rPr>
        <w:t>9</w:t>
      </w:r>
      <w:r>
        <w:rPr>
          <w:rFonts w:hint="eastAsia"/>
        </w:rPr>
        <w:t>）项目负责人简历表</w:t>
      </w:r>
    </w:p>
    <w:p w14:paraId="735DC37F">
      <w:pPr>
        <w:pStyle w:val="7"/>
        <w:spacing w:before="158"/>
        <w:ind w:left="938"/>
      </w:pPr>
      <w:r>
        <w:rPr>
          <w:rFonts w:hint="eastAsia"/>
        </w:rPr>
        <w:t>（</w:t>
      </w:r>
      <w:r>
        <w:rPr>
          <w:rFonts w:hint="eastAsia"/>
          <w:lang w:val="en-US" w:eastAsia="zh-CN"/>
        </w:rPr>
        <w:t>10</w:t>
      </w:r>
      <w:r>
        <w:rPr>
          <w:rFonts w:hint="eastAsia"/>
        </w:rPr>
        <w:t>）项目管理机构配备情况辅助说明资料</w:t>
      </w:r>
    </w:p>
    <w:p w14:paraId="6E02A86D">
      <w:pPr>
        <w:pStyle w:val="7"/>
        <w:spacing w:before="160"/>
        <w:ind w:left="938"/>
      </w:pPr>
      <w:r>
        <w:rPr>
          <w:rFonts w:hint="eastAsia"/>
        </w:rPr>
        <w:t>（</w:t>
      </w:r>
      <w:r>
        <w:rPr>
          <w:rFonts w:hint="eastAsia"/>
          <w:lang w:val="en-US" w:eastAsia="zh-CN"/>
        </w:rPr>
        <w:t>11</w:t>
      </w:r>
      <w:r>
        <w:rPr>
          <w:rFonts w:hint="eastAsia"/>
        </w:rPr>
        <w:t>）关于资格的声明函</w:t>
      </w:r>
    </w:p>
    <w:p w14:paraId="18B45EB4">
      <w:pPr>
        <w:pStyle w:val="7"/>
        <w:spacing w:before="159"/>
        <w:ind w:left="938"/>
      </w:pPr>
      <w:r>
        <w:rPr>
          <w:rFonts w:hint="eastAsia"/>
        </w:rPr>
        <w:t>（</w:t>
      </w:r>
      <w:r>
        <w:rPr>
          <w:rFonts w:hint="eastAsia"/>
          <w:lang w:val="en-US" w:eastAsia="zh-CN"/>
        </w:rPr>
        <w:t>12</w:t>
      </w:r>
      <w:r>
        <w:rPr>
          <w:rFonts w:hint="eastAsia"/>
        </w:rPr>
        <w:t>）授权委托书</w:t>
      </w:r>
    </w:p>
    <w:p w14:paraId="00050286">
      <w:pPr>
        <w:pStyle w:val="7"/>
        <w:spacing w:before="160"/>
        <w:ind w:left="938"/>
      </w:pPr>
      <w:r>
        <w:rPr>
          <w:rFonts w:hint="eastAsia"/>
        </w:rPr>
        <w:t>（</w:t>
      </w:r>
      <w:r>
        <w:rPr>
          <w:rFonts w:hint="eastAsia"/>
          <w:lang w:val="en-US" w:eastAsia="zh-CN"/>
        </w:rPr>
        <w:t>13</w:t>
      </w:r>
      <w:r>
        <w:rPr>
          <w:rFonts w:hint="eastAsia"/>
        </w:rPr>
        <w:t>）其它相关资料</w:t>
      </w:r>
    </w:p>
    <w:p w14:paraId="030C0993">
      <w:pPr>
        <w:pStyle w:val="31"/>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29E4959D">
      <w:pPr>
        <w:pStyle w:val="7"/>
        <w:adjustRightInd w:val="0"/>
        <w:snapToGrid w:val="0"/>
        <w:spacing w:line="360" w:lineRule="auto"/>
        <w:ind w:firstLine="480" w:firstLineChars="200"/>
      </w:pPr>
      <w:r>
        <w:rPr>
          <w:rFonts w:hint="eastAsia"/>
        </w:rPr>
        <w:t>加盖单位公章的营业执照复印件。</w:t>
      </w:r>
    </w:p>
    <w:p w14:paraId="7D42BCB8">
      <w:pPr>
        <w:pStyle w:val="7"/>
        <w:adjustRightInd w:val="0"/>
        <w:snapToGrid w:val="0"/>
        <w:spacing w:line="360" w:lineRule="auto"/>
        <w:ind w:firstLine="480" w:firstLineChars="200"/>
      </w:pPr>
      <w:r>
        <w:rPr>
          <w:rFonts w:hint="eastAsia"/>
        </w:rPr>
        <w:t>法人授权委托书。</w:t>
      </w:r>
    </w:p>
    <w:p w14:paraId="76F7A13B">
      <w:pPr>
        <w:pStyle w:val="7"/>
        <w:adjustRightInd w:val="0"/>
        <w:snapToGrid w:val="0"/>
        <w:spacing w:line="360" w:lineRule="auto"/>
        <w:ind w:firstLine="480" w:firstLineChars="200"/>
      </w:pPr>
      <w:r>
        <w:rPr>
          <w:rFonts w:hint="eastAsia"/>
        </w:rPr>
        <w:t>授权代表身份证复印件。</w:t>
      </w:r>
    </w:p>
    <w:p w14:paraId="11376E5C">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14:paraId="67C444F7">
      <w:pPr>
        <w:pStyle w:val="5"/>
        <w:adjustRightInd w:val="0"/>
        <w:snapToGrid w:val="0"/>
        <w:spacing w:line="360" w:lineRule="auto"/>
        <w:ind w:left="0" w:firstLine="482" w:firstLineChars="200"/>
      </w:pPr>
      <w:r>
        <w:rPr>
          <w:rFonts w:hint="eastAsia"/>
        </w:rPr>
        <w:t>10、谈判文件格式</w:t>
      </w:r>
    </w:p>
    <w:p w14:paraId="101D444C">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4137F21D">
      <w:pPr>
        <w:pStyle w:val="5"/>
        <w:adjustRightInd w:val="0"/>
        <w:snapToGrid w:val="0"/>
        <w:spacing w:line="360" w:lineRule="auto"/>
        <w:ind w:left="0" w:firstLine="482" w:firstLineChars="200"/>
      </w:pPr>
      <w:r>
        <w:rPr>
          <w:rFonts w:hint="eastAsia"/>
        </w:rPr>
        <w:t>11、谈判报价</w:t>
      </w:r>
    </w:p>
    <w:p w14:paraId="7A8A95F2">
      <w:pPr>
        <w:pStyle w:val="31"/>
        <w:numPr>
          <w:ilvl w:val="1"/>
          <w:numId w:val="10"/>
        </w:numPr>
        <w:tabs>
          <w:tab w:val="left" w:pos="939"/>
        </w:tabs>
        <w:adjustRightInd w:val="0"/>
        <w:snapToGrid w:val="0"/>
        <w:spacing w:line="360" w:lineRule="auto"/>
        <w:ind w:left="0" w:firstLine="476" w:firstLineChars="200"/>
        <w:rPr>
          <w:b w:val="0"/>
          <w:bCs w:val="0"/>
          <w:color w:val="auto"/>
          <w:sz w:val="24"/>
          <w:szCs w:val="24"/>
        </w:rPr>
      </w:pPr>
      <w:r>
        <w:rPr>
          <w:rFonts w:hint="eastAsia"/>
          <w:b w:val="0"/>
          <w:bCs w:val="0"/>
          <w:color w:val="auto"/>
          <w:spacing w:val="-1"/>
          <w:sz w:val="24"/>
        </w:rPr>
        <w:t>谈判报价为工程交付使用前的所有费用</w:t>
      </w:r>
      <w:r>
        <w:rPr>
          <w:rFonts w:hint="eastAsia"/>
          <w:b w:val="0"/>
          <w:bCs w:val="0"/>
          <w:color w:val="auto"/>
          <w:sz w:val="24"/>
        </w:rPr>
        <w:t>（</w:t>
      </w:r>
      <w:r>
        <w:rPr>
          <w:rFonts w:hint="eastAsia"/>
          <w:b w:val="0"/>
          <w:bCs w:val="0"/>
          <w:color w:val="auto"/>
          <w:spacing w:val="-3"/>
          <w:sz w:val="24"/>
        </w:rPr>
        <w:t>含材料费、施工费、税金等</w:t>
      </w:r>
      <w:r>
        <w:rPr>
          <w:rFonts w:hint="eastAsia"/>
          <w:b w:val="0"/>
          <w:bCs w:val="0"/>
          <w:color w:val="auto"/>
          <w:spacing w:val="-12"/>
          <w:sz w:val="24"/>
        </w:rPr>
        <w:t>），</w:t>
      </w:r>
      <w:r>
        <w:rPr>
          <w:rFonts w:hint="eastAsia"/>
          <w:b w:val="0"/>
          <w:bCs w:val="0"/>
          <w:color w:val="auto"/>
          <w:sz w:val="24"/>
        </w:rPr>
        <w:t>以人民币为单位</w:t>
      </w:r>
      <w:r>
        <w:rPr>
          <w:rFonts w:hint="eastAsia"/>
          <w:b w:val="0"/>
          <w:bCs w:val="0"/>
          <w:color w:val="auto"/>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投标人自行承担一切后果。各投标人须对上述内容作出承诺作为文件的响应部分，否则按无效标处理。</w:t>
      </w:r>
    </w:p>
    <w:p w14:paraId="336EAD23">
      <w:pPr>
        <w:pStyle w:val="31"/>
        <w:numPr>
          <w:ilvl w:val="1"/>
          <w:numId w:val="10"/>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谈判供应商应填写谈判价格一览表、工程施工预算表，如果分项报价与单价不符，则以单价为准；其它表格与谈判报价一览表不符，以谈判报价一览表为准；小写与大写不符，以大写为准；各投标人须在谈判价格一览表报价处加盖公章，并由法定代表人或其委托代理人签字确认。</w:t>
      </w:r>
    </w:p>
    <w:p w14:paraId="1E8AD824">
      <w:pPr>
        <w:pStyle w:val="31"/>
        <w:numPr>
          <w:ilvl w:val="1"/>
          <w:numId w:val="10"/>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谈判报价执行政府采购政策，被认定为小微企业最终报价按扣除</w:t>
      </w:r>
      <w:r>
        <w:rPr>
          <w:rFonts w:hint="eastAsia"/>
          <w:b w:val="0"/>
          <w:bCs w:val="0"/>
          <w:color w:val="auto"/>
          <w:sz w:val="24"/>
          <w:lang w:val="en-US" w:eastAsia="zh-CN"/>
        </w:rPr>
        <w:t>5</w:t>
      </w:r>
      <w:r>
        <w:rPr>
          <w:rFonts w:hint="eastAsia"/>
          <w:b w:val="0"/>
          <w:bCs w:val="0"/>
          <w:color w:val="auto"/>
          <w:sz w:val="24"/>
        </w:rPr>
        <w:t>%作为评审报价。</w:t>
      </w:r>
    </w:p>
    <w:p w14:paraId="71B5D88D">
      <w:pPr>
        <w:pStyle w:val="31"/>
        <w:numPr>
          <w:ilvl w:val="1"/>
          <w:numId w:val="10"/>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小微企业认定：投标人提供小微企业声明函。</w:t>
      </w:r>
    </w:p>
    <w:p w14:paraId="6D9C86B3">
      <w:pPr>
        <w:pStyle w:val="31"/>
        <w:numPr>
          <w:ilvl w:val="0"/>
          <w:numId w:val="0"/>
        </w:numPr>
        <w:tabs>
          <w:tab w:val="left" w:pos="941"/>
        </w:tabs>
        <w:adjustRightInd w:val="0"/>
        <w:snapToGrid w:val="0"/>
        <w:spacing w:line="360" w:lineRule="auto"/>
        <w:ind w:leftChars="200"/>
        <w:jc w:val="both"/>
        <w:rPr>
          <w:b w:val="0"/>
          <w:bCs w:val="0"/>
          <w:color w:val="auto"/>
          <w:sz w:val="24"/>
        </w:rPr>
      </w:pPr>
      <w:r>
        <w:rPr>
          <w:rFonts w:hint="eastAsia"/>
          <w:b w:val="0"/>
          <w:bCs w:val="0"/>
          <w:color w:val="auto"/>
          <w:sz w:val="24"/>
          <w:lang w:val="en-US" w:eastAsia="zh-CN"/>
        </w:rPr>
        <w:t>11.5网上报价</w:t>
      </w:r>
      <w:r>
        <w:rPr>
          <w:rFonts w:hint="eastAsia" w:ascii="宋体" w:hAnsi="宋体" w:eastAsia="宋体" w:cs="宋体"/>
          <w:b w:val="0"/>
          <w:bCs w:val="0"/>
          <w:color w:val="auto"/>
          <w:sz w:val="24"/>
          <w:lang w:val="en-US" w:eastAsia="zh-CN"/>
        </w:rPr>
        <w:t>，见周口市公共资源交易中心网站下载中心版块《投标单位-电子投标文件视频制作手册》中的《周口市公共资源交易系统政府采购供应商操作手册》相关规定。</w:t>
      </w:r>
    </w:p>
    <w:p w14:paraId="510B8FB2">
      <w:pPr>
        <w:pStyle w:val="5"/>
        <w:adjustRightInd w:val="0"/>
        <w:snapToGrid w:val="0"/>
        <w:spacing w:line="360" w:lineRule="auto"/>
        <w:ind w:left="0" w:firstLine="480" w:firstLineChars="200"/>
        <w:rPr>
          <w:b w:val="0"/>
          <w:bCs w:val="0"/>
          <w:color w:val="auto"/>
        </w:rPr>
      </w:pPr>
      <w:r>
        <w:rPr>
          <w:rFonts w:hint="eastAsia"/>
          <w:b w:val="0"/>
          <w:bCs w:val="0"/>
          <w:color w:val="auto"/>
        </w:rPr>
        <w:t>12、谈判供应商资格证明文件</w:t>
      </w:r>
    </w:p>
    <w:p w14:paraId="19EEF99F">
      <w:pPr>
        <w:pStyle w:val="31"/>
        <w:numPr>
          <w:ilvl w:val="1"/>
          <w:numId w:val="11"/>
        </w:numPr>
        <w:tabs>
          <w:tab w:val="left" w:pos="934"/>
        </w:tabs>
        <w:adjustRightInd w:val="0"/>
        <w:snapToGrid w:val="0"/>
        <w:spacing w:line="360" w:lineRule="auto"/>
        <w:ind w:left="0" w:firstLine="480" w:firstLineChars="200"/>
        <w:rPr>
          <w:b w:val="0"/>
          <w:bCs w:val="0"/>
          <w:color w:val="auto"/>
          <w:sz w:val="24"/>
        </w:rPr>
      </w:pPr>
      <w:r>
        <w:rPr>
          <w:rFonts w:hint="eastAsia"/>
          <w:b w:val="0"/>
          <w:bCs w:val="0"/>
          <w:color w:val="auto"/>
          <w:sz w:val="24"/>
        </w:rPr>
        <w:t>谈判供应商资格证明文件，证明谈判供应商是合格的，且一旦其响应被接受，谈判供应商有能力履行合同。</w:t>
      </w:r>
    </w:p>
    <w:p w14:paraId="651B366E">
      <w:pPr>
        <w:pStyle w:val="31"/>
        <w:numPr>
          <w:ilvl w:val="1"/>
          <w:numId w:val="11"/>
        </w:numPr>
        <w:tabs>
          <w:tab w:val="left" w:pos="934"/>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谈判工程符合谈判文件规定的证明文件，证明谈判供应商提供的施工服务是合格的，且符合国家有关标准、谈判文件规定</w:t>
      </w:r>
    </w:p>
    <w:p w14:paraId="0AA7DC08">
      <w:pPr>
        <w:pStyle w:val="31"/>
        <w:numPr>
          <w:ilvl w:val="1"/>
          <w:numId w:val="11"/>
        </w:numPr>
        <w:tabs>
          <w:tab w:val="left" w:pos="934"/>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及谈判供应商认为需加以说明的其它内容。</w:t>
      </w:r>
    </w:p>
    <w:p w14:paraId="1776C471">
      <w:pPr>
        <w:pStyle w:val="31"/>
        <w:numPr>
          <w:ilvl w:val="1"/>
          <w:numId w:val="11"/>
        </w:numPr>
        <w:tabs>
          <w:tab w:val="left" w:pos="932"/>
        </w:tabs>
        <w:adjustRightInd w:val="0"/>
        <w:snapToGrid w:val="0"/>
        <w:spacing w:line="360" w:lineRule="auto"/>
        <w:ind w:left="0" w:firstLine="480" w:firstLineChars="200"/>
        <w:rPr>
          <w:b w:val="0"/>
          <w:bCs w:val="0"/>
          <w:color w:val="auto"/>
          <w:sz w:val="24"/>
        </w:rPr>
      </w:pPr>
      <w:r>
        <w:rPr>
          <w:rFonts w:hint="eastAsia"/>
          <w:b w:val="0"/>
          <w:bCs w:val="0"/>
          <w:color w:val="auto"/>
          <w:sz w:val="24"/>
        </w:rPr>
        <w:t>谈判供应商有履行合同所需的财务、技术、施工能力。</w:t>
      </w:r>
    </w:p>
    <w:p w14:paraId="1D111E55">
      <w:pPr>
        <w:pStyle w:val="31"/>
        <w:numPr>
          <w:ilvl w:val="1"/>
          <w:numId w:val="11"/>
        </w:numPr>
        <w:tabs>
          <w:tab w:val="left" w:pos="934"/>
        </w:tabs>
        <w:adjustRightInd w:val="0"/>
        <w:snapToGrid w:val="0"/>
        <w:spacing w:line="360" w:lineRule="auto"/>
        <w:ind w:left="0" w:firstLine="480" w:firstLineChars="200"/>
        <w:rPr>
          <w:b w:val="0"/>
          <w:bCs w:val="0"/>
          <w:color w:val="auto"/>
          <w:sz w:val="24"/>
        </w:rPr>
      </w:pPr>
      <w:r>
        <w:rPr>
          <w:rFonts w:hint="eastAsia"/>
          <w:b w:val="0"/>
          <w:bCs w:val="0"/>
          <w:color w:val="auto"/>
          <w:sz w:val="24"/>
        </w:rPr>
        <w:t>谈判供应商有能力履行谈判文件中合同条款和施工要求规定的由谈判供应商履行的服务义务。</w:t>
      </w:r>
    </w:p>
    <w:p w14:paraId="3AF0CE9E">
      <w:pPr>
        <w:pStyle w:val="5"/>
        <w:adjustRightInd w:val="0"/>
        <w:snapToGrid w:val="0"/>
        <w:spacing w:line="360" w:lineRule="auto"/>
        <w:ind w:left="0" w:firstLine="480" w:firstLineChars="200"/>
        <w:rPr>
          <w:b w:val="0"/>
          <w:bCs w:val="0"/>
          <w:color w:val="auto"/>
        </w:rPr>
      </w:pPr>
      <w:r>
        <w:rPr>
          <w:rFonts w:hint="eastAsia"/>
          <w:b w:val="0"/>
          <w:bCs w:val="0"/>
          <w:color w:val="auto"/>
        </w:rPr>
        <w:t>13、谈判保证金</w:t>
      </w:r>
    </w:p>
    <w:p w14:paraId="5635392C">
      <w:pPr>
        <w:pStyle w:val="5"/>
        <w:adjustRightInd w:val="0"/>
        <w:snapToGrid w:val="0"/>
        <w:spacing w:line="360" w:lineRule="auto"/>
        <w:ind w:left="0" w:firstLine="480" w:firstLineChars="200"/>
        <w:rPr>
          <w:b w:val="0"/>
          <w:bCs w:val="0"/>
          <w:color w:val="auto"/>
          <w:szCs w:val="22"/>
          <w:lang w:val="en-US"/>
        </w:rPr>
      </w:pPr>
      <w:r>
        <w:rPr>
          <w:rFonts w:hint="eastAsia"/>
          <w:b w:val="0"/>
          <w:bCs w:val="0"/>
          <w:color w:val="auto"/>
          <w:szCs w:val="22"/>
          <w:lang w:val="en-US"/>
        </w:rPr>
        <w:t>不需要缴纳谈判保证金</w:t>
      </w:r>
    </w:p>
    <w:p w14:paraId="6BAB83C4">
      <w:pPr>
        <w:pStyle w:val="5"/>
        <w:adjustRightInd w:val="0"/>
        <w:snapToGrid w:val="0"/>
        <w:spacing w:line="360" w:lineRule="auto"/>
        <w:ind w:left="0" w:firstLine="480" w:firstLineChars="200"/>
        <w:rPr>
          <w:b w:val="0"/>
          <w:bCs w:val="0"/>
          <w:color w:val="auto"/>
        </w:rPr>
      </w:pPr>
      <w:r>
        <w:rPr>
          <w:rFonts w:hint="eastAsia"/>
          <w:b w:val="0"/>
          <w:bCs w:val="0"/>
          <w:color w:val="auto"/>
        </w:rPr>
        <w:t>14、投标有效期</w:t>
      </w:r>
    </w:p>
    <w:p w14:paraId="39DFE59B">
      <w:pPr>
        <w:pStyle w:val="31"/>
        <w:numPr>
          <w:ilvl w:val="1"/>
          <w:numId w:val="12"/>
        </w:numPr>
        <w:tabs>
          <w:tab w:val="left" w:pos="941"/>
        </w:tabs>
        <w:adjustRightInd w:val="0"/>
        <w:snapToGrid w:val="0"/>
        <w:spacing w:line="360" w:lineRule="auto"/>
        <w:ind w:left="0" w:firstLine="480" w:firstLineChars="200"/>
        <w:rPr>
          <w:b w:val="0"/>
          <w:bCs w:val="0"/>
          <w:color w:val="auto"/>
          <w:sz w:val="24"/>
        </w:rPr>
      </w:pPr>
      <w:r>
        <w:rPr>
          <w:rFonts w:hint="eastAsia"/>
          <w:b w:val="0"/>
          <w:bCs w:val="0"/>
          <w:color w:val="auto"/>
          <w:sz w:val="24"/>
        </w:rPr>
        <w:t>谈判响应文件有效期为自谈判之日起60天内，成交的谈判文件其有效期应延续至合同执行结束，有效期短于这个规定期限的谈判供应商将被拒绝。</w:t>
      </w:r>
      <w:r>
        <w:rPr>
          <w:rFonts w:hint="eastAsia" w:ascii="宋体" w:hAnsi="宋体" w:eastAsia="宋体" w:cs="宋体"/>
          <w:b w:val="0"/>
          <w:bCs w:val="0"/>
          <w:color w:val="auto"/>
          <w:kern w:val="2"/>
          <w:sz w:val="24"/>
          <w:szCs w:val="24"/>
        </w:rPr>
        <w:t>投标人需在投标文件中出具书面声明，否则按无效标处理。</w:t>
      </w:r>
    </w:p>
    <w:p w14:paraId="215C19D8">
      <w:pPr>
        <w:pStyle w:val="31"/>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7AF1EA95">
      <w:pPr>
        <w:pStyle w:val="5"/>
        <w:adjustRightInd w:val="0"/>
        <w:snapToGrid w:val="0"/>
        <w:spacing w:line="360" w:lineRule="auto"/>
        <w:ind w:left="0" w:firstLine="482" w:firstLineChars="200"/>
      </w:pPr>
      <w:r>
        <w:rPr>
          <w:rFonts w:hint="eastAsia"/>
        </w:rPr>
        <w:t>15、谈判响应文件的签署及规定</w:t>
      </w:r>
    </w:p>
    <w:p w14:paraId="046F9430">
      <w:pPr>
        <w:pStyle w:val="31"/>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48AB7CFD">
      <w:pPr>
        <w:pStyle w:val="31"/>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55E09F54">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6E3A8CA6">
      <w:pPr>
        <w:pStyle w:val="4"/>
        <w:adjustRightInd w:val="0"/>
        <w:snapToGrid w:val="0"/>
        <w:spacing w:line="360" w:lineRule="auto"/>
        <w:ind w:left="0" w:firstLine="602" w:firstLineChars="200"/>
      </w:pPr>
      <w:r>
        <w:rPr>
          <w:rFonts w:hint="eastAsia"/>
        </w:rPr>
        <w:t>D、谈判响应文件的递交</w:t>
      </w:r>
    </w:p>
    <w:p w14:paraId="36C5D124">
      <w:pPr>
        <w:pStyle w:val="7"/>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B178783">
      <w:pPr>
        <w:adjustRightInd w:val="0"/>
        <w:snapToGrid w:val="0"/>
        <w:spacing w:line="360" w:lineRule="auto"/>
        <w:ind w:firstLine="482" w:firstLineChars="200"/>
        <w:rPr>
          <w:b/>
          <w:sz w:val="24"/>
        </w:rPr>
      </w:pPr>
      <w:r>
        <w:rPr>
          <w:rFonts w:hint="eastAsia"/>
          <w:b/>
          <w:sz w:val="24"/>
        </w:rPr>
        <w:t>17、递交谈判响应文件的截止时间</w:t>
      </w:r>
    </w:p>
    <w:p w14:paraId="34F9C5F6">
      <w:pPr>
        <w:pStyle w:val="31"/>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66AFF73">
      <w:pPr>
        <w:pStyle w:val="31"/>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2D5348A8">
      <w:pPr>
        <w:pStyle w:val="31"/>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2D382D25">
      <w:pPr>
        <w:pStyle w:val="31"/>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0B788ACD">
      <w:pPr>
        <w:pStyle w:val="5"/>
        <w:adjustRightInd w:val="0"/>
        <w:snapToGrid w:val="0"/>
        <w:spacing w:line="360" w:lineRule="auto"/>
        <w:ind w:left="0" w:firstLine="482" w:firstLineChars="200"/>
      </w:pPr>
      <w:r>
        <w:rPr>
          <w:rFonts w:hint="eastAsia"/>
        </w:rPr>
        <w:t>18、迟交的谈判响应文件</w:t>
      </w:r>
    </w:p>
    <w:p w14:paraId="28471C69">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5EDC4047">
      <w:pPr>
        <w:pStyle w:val="4"/>
        <w:adjustRightInd w:val="0"/>
        <w:snapToGrid w:val="0"/>
        <w:spacing w:line="360" w:lineRule="auto"/>
        <w:ind w:left="0" w:firstLine="602" w:firstLineChars="200"/>
      </w:pPr>
      <w:r>
        <w:rPr>
          <w:rFonts w:hint="eastAsia"/>
        </w:rPr>
        <w:t>E、开始和谈判</w:t>
      </w:r>
    </w:p>
    <w:p w14:paraId="222E5CAD">
      <w:pPr>
        <w:pStyle w:val="5"/>
        <w:adjustRightInd w:val="0"/>
        <w:snapToGrid w:val="0"/>
        <w:spacing w:line="360" w:lineRule="auto"/>
        <w:ind w:left="0" w:firstLine="482" w:firstLineChars="200"/>
      </w:pPr>
      <w:r>
        <w:rPr>
          <w:rFonts w:hint="eastAsia"/>
        </w:rPr>
        <w:t>19、开始</w:t>
      </w:r>
    </w:p>
    <w:p w14:paraId="3C862F79">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FCD567C">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316AE1EA">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5E023F6">
      <w:pPr>
        <w:pStyle w:val="5"/>
        <w:adjustRightInd w:val="0"/>
        <w:snapToGrid w:val="0"/>
        <w:spacing w:line="360" w:lineRule="auto"/>
        <w:ind w:left="0" w:firstLine="458" w:firstLineChars="200"/>
      </w:pPr>
      <w:r>
        <w:rPr>
          <w:rFonts w:hint="eastAsia"/>
          <w:w w:val="95"/>
        </w:rPr>
        <w:t>20、谈判小组</w:t>
      </w:r>
    </w:p>
    <w:p w14:paraId="457653DA">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0AEBA520">
      <w:pPr>
        <w:pStyle w:val="5"/>
        <w:adjustRightInd w:val="0"/>
        <w:snapToGrid w:val="0"/>
        <w:spacing w:line="360" w:lineRule="auto"/>
        <w:ind w:left="0" w:firstLine="482" w:firstLineChars="200"/>
      </w:pPr>
      <w:r>
        <w:rPr>
          <w:rFonts w:hint="eastAsia"/>
        </w:rPr>
        <w:t>21、谈判响应文件的审查</w:t>
      </w:r>
    </w:p>
    <w:p w14:paraId="3B412875">
      <w:pPr>
        <w:pStyle w:val="31"/>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435DF502">
      <w:pPr>
        <w:pStyle w:val="31"/>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54914365">
      <w:pPr>
        <w:pStyle w:val="31"/>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DA0231A">
      <w:pPr>
        <w:pStyle w:val="31"/>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5E099351">
      <w:pPr>
        <w:pStyle w:val="31"/>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710F2023">
      <w:pPr>
        <w:pStyle w:val="31"/>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118B4E3C">
      <w:pPr>
        <w:pStyle w:val="31"/>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33EAAEF9">
      <w:pPr>
        <w:pStyle w:val="7"/>
        <w:adjustRightInd w:val="0"/>
        <w:snapToGrid w:val="0"/>
        <w:spacing w:line="360" w:lineRule="auto"/>
        <w:ind w:firstLine="480" w:firstLineChars="200"/>
      </w:pPr>
      <w:r>
        <w:rPr>
          <w:rFonts w:hint="eastAsia"/>
        </w:rPr>
        <w:t>遇到下列情况之一时,投标人的投标将被视为无效投标:</w:t>
      </w:r>
    </w:p>
    <w:p w14:paraId="74CA3AC8">
      <w:pPr>
        <w:pStyle w:val="31"/>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79C2C607">
      <w:pPr>
        <w:pStyle w:val="31"/>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4974D58">
      <w:pPr>
        <w:pStyle w:val="31"/>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01071364">
      <w:pPr>
        <w:pStyle w:val="31"/>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7A83F1C8">
      <w:pPr>
        <w:pStyle w:val="31"/>
        <w:tabs>
          <w:tab w:val="left" w:pos="1190"/>
        </w:tabs>
        <w:adjustRightInd w:val="0"/>
        <w:snapToGrid w:val="0"/>
        <w:spacing w:line="360" w:lineRule="auto"/>
        <w:ind w:left="0" w:firstLine="0"/>
        <w:rPr>
          <w:sz w:val="24"/>
          <w:szCs w:val="24"/>
        </w:rPr>
      </w:pPr>
      <w:r>
        <w:rPr>
          <w:rFonts w:hint="eastAsia"/>
          <w:sz w:val="24"/>
          <w:szCs w:val="24"/>
        </w:rPr>
        <w:t>外）；</w:t>
      </w:r>
    </w:p>
    <w:p w14:paraId="29AB88AE">
      <w:pPr>
        <w:pStyle w:val="31"/>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2C60A24E">
      <w:pPr>
        <w:pStyle w:val="31"/>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3EBBC009">
      <w:pPr>
        <w:pStyle w:val="31"/>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63CF9E42">
      <w:pPr>
        <w:pStyle w:val="31"/>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05EEAEEA">
      <w:pPr>
        <w:pStyle w:val="31"/>
        <w:tabs>
          <w:tab w:val="left" w:pos="1190"/>
        </w:tabs>
        <w:adjustRightInd w:val="0"/>
        <w:snapToGrid w:val="0"/>
        <w:spacing w:line="360" w:lineRule="auto"/>
        <w:ind w:left="0" w:firstLine="0"/>
        <w:rPr>
          <w:sz w:val="24"/>
          <w:szCs w:val="24"/>
        </w:rPr>
      </w:pPr>
      <w:r>
        <w:rPr>
          <w:rFonts w:hint="eastAsia"/>
          <w:sz w:val="24"/>
          <w:szCs w:val="24"/>
        </w:rPr>
        <w:t>方式投标的；</w:t>
      </w:r>
    </w:p>
    <w:p w14:paraId="3A355EED">
      <w:pPr>
        <w:pStyle w:val="31"/>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418CD306">
      <w:pPr>
        <w:pStyle w:val="31"/>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58A130B6">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3FD4263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5A19B3C">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61584119">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573EB9D9">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10A18C70">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1752CF45">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61CA2CCE">
      <w:pPr>
        <w:pStyle w:val="31"/>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674DC066">
      <w:pPr>
        <w:pStyle w:val="31"/>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2A122CD0">
      <w:pPr>
        <w:pStyle w:val="31"/>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6E09084C">
      <w:pPr>
        <w:pStyle w:val="5"/>
        <w:adjustRightInd w:val="0"/>
        <w:snapToGrid w:val="0"/>
        <w:spacing w:line="360" w:lineRule="auto"/>
        <w:ind w:left="0" w:firstLine="482" w:firstLineChars="200"/>
      </w:pPr>
      <w:r>
        <w:rPr>
          <w:rFonts w:hint="eastAsia"/>
        </w:rPr>
        <w:t>22、谈判文响应件的澄清</w:t>
      </w:r>
    </w:p>
    <w:p w14:paraId="1A0FD9C9">
      <w:pPr>
        <w:pStyle w:val="31"/>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97B0FCA">
      <w:pPr>
        <w:pStyle w:val="31"/>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3357054B">
      <w:pPr>
        <w:pStyle w:val="31"/>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7274C6EB">
      <w:pPr>
        <w:pStyle w:val="31"/>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4F7383AA">
      <w:pPr>
        <w:pStyle w:val="5"/>
        <w:adjustRightInd w:val="0"/>
        <w:snapToGrid w:val="0"/>
        <w:spacing w:line="360" w:lineRule="auto"/>
        <w:ind w:left="0" w:firstLine="482" w:firstLineChars="200"/>
      </w:pPr>
      <w:r>
        <w:rPr>
          <w:rFonts w:hint="eastAsia"/>
        </w:rPr>
        <w:t>23、谈判原则和方法</w:t>
      </w:r>
    </w:p>
    <w:p w14:paraId="7E841917">
      <w:pPr>
        <w:pStyle w:val="31"/>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61B587FC">
      <w:pPr>
        <w:pStyle w:val="31"/>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7AE524CE">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1297CFAB">
      <w:pPr>
        <w:pStyle w:val="31"/>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76D8F451">
      <w:pPr>
        <w:pStyle w:val="31"/>
        <w:adjustRightInd w:val="0"/>
        <w:snapToGrid w:val="0"/>
        <w:spacing w:line="360" w:lineRule="auto"/>
        <w:ind w:left="0" w:firstLine="0"/>
        <w:rPr>
          <w:sz w:val="24"/>
        </w:rPr>
      </w:pPr>
      <w:r>
        <w:rPr>
          <w:sz w:val="24"/>
        </w:rPr>
        <w:t>应商为中标人</w:t>
      </w:r>
      <w:r>
        <w:rPr>
          <w:rFonts w:hint="eastAsia"/>
          <w:sz w:val="24"/>
        </w:rPr>
        <w:t>。</w:t>
      </w:r>
    </w:p>
    <w:p w14:paraId="71EEC77E">
      <w:pPr>
        <w:pStyle w:val="31"/>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117079F">
      <w:pPr>
        <w:pStyle w:val="7"/>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14:paraId="1480D0E0">
      <w:pPr>
        <w:pStyle w:val="28"/>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23D641ED">
      <w:pPr>
        <w:adjustRightInd w:val="0"/>
        <w:snapToGrid w:val="0"/>
        <w:spacing w:line="360" w:lineRule="auto"/>
        <w:ind w:firstLine="482" w:firstLineChars="200"/>
        <w:rPr>
          <w:b/>
          <w:sz w:val="24"/>
        </w:rPr>
      </w:pPr>
      <w:r>
        <w:rPr>
          <w:rFonts w:hint="eastAsia"/>
          <w:b/>
          <w:sz w:val="24"/>
        </w:rPr>
        <w:t>24、保密及其它注意事项</w:t>
      </w:r>
    </w:p>
    <w:p w14:paraId="5F0B034D">
      <w:pPr>
        <w:pStyle w:val="31"/>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BF536F6">
      <w:pPr>
        <w:pStyle w:val="31"/>
        <w:numPr>
          <w:ilvl w:val="1"/>
          <w:numId w:val="18"/>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投标人需在投标文件中出具书面声明，否则按无效标处理。</w:t>
      </w:r>
    </w:p>
    <w:p w14:paraId="01DC3068">
      <w:pPr>
        <w:pStyle w:val="31"/>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707CCF18">
      <w:pPr>
        <w:pStyle w:val="31"/>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02DD4281">
      <w:pPr>
        <w:pStyle w:val="4"/>
        <w:adjustRightInd w:val="0"/>
        <w:snapToGrid w:val="0"/>
        <w:spacing w:line="360" w:lineRule="auto"/>
        <w:ind w:left="0" w:firstLine="572" w:firstLineChars="200"/>
      </w:pPr>
      <w:r>
        <w:rPr>
          <w:rFonts w:hint="eastAsia"/>
          <w:w w:val="95"/>
        </w:rPr>
        <w:t>F、授予合同</w:t>
      </w:r>
    </w:p>
    <w:p w14:paraId="05E356C5">
      <w:pPr>
        <w:pStyle w:val="5"/>
        <w:adjustRightInd w:val="0"/>
        <w:snapToGrid w:val="0"/>
        <w:spacing w:line="360" w:lineRule="auto"/>
        <w:ind w:left="0" w:firstLine="482" w:firstLineChars="200"/>
      </w:pPr>
      <w:r>
        <w:rPr>
          <w:rFonts w:hint="eastAsia"/>
        </w:rPr>
        <w:t>25、成交原则</w:t>
      </w:r>
    </w:p>
    <w:p w14:paraId="16199812">
      <w:pPr>
        <w:pStyle w:val="31"/>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4B710135">
      <w:pPr>
        <w:pStyle w:val="31"/>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79EBEFCC">
      <w:pPr>
        <w:pStyle w:val="5"/>
        <w:numPr>
          <w:ilvl w:val="0"/>
          <w:numId w:val="20"/>
        </w:numPr>
        <w:adjustRightInd w:val="0"/>
        <w:snapToGrid w:val="0"/>
        <w:spacing w:line="360" w:lineRule="auto"/>
        <w:ind w:left="0" w:firstLine="482" w:firstLineChars="200"/>
        <w:rPr>
          <w:rFonts w:hint="eastAsia"/>
        </w:rPr>
      </w:pPr>
      <w:r>
        <w:rPr>
          <w:rFonts w:hint="eastAsia"/>
        </w:rPr>
        <w:t>成交通知</w:t>
      </w:r>
    </w:p>
    <w:p w14:paraId="3399F3E8">
      <w:pPr>
        <w:pStyle w:val="31"/>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EB3D3C5">
      <w:pPr>
        <w:numPr>
          <w:ilvl w:val="0"/>
          <w:numId w:val="0"/>
        </w:numPr>
      </w:pPr>
    </w:p>
    <w:p w14:paraId="6E673FC5">
      <w:pPr>
        <w:pStyle w:val="5"/>
        <w:adjustRightInd w:val="0"/>
        <w:snapToGrid w:val="0"/>
        <w:spacing w:line="360" w:lineRule="auto"/>
        <w:ind w:left="0" w:firstLine="482" w:firstLineChars="200"/>
      </w:pPr>
      <w:r>
        <w:rPr>
          <w:rFonts w:hint="eastAsia"/>
        </w:rPr>
        <w:t>27、质疑处理</w:t>
      </w:r>
    </w:p>
    <w:p w14:paraId="141D76B5">
      <w:pPr>
        <w:pStyle w:val="31"/>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7937935B">
      <w:pPr>
        <w:pStyle w:val="31"/>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807E19">
      <w:pPr>
        <w:pStyle w:val="5"/>
        <w:adjustRightInd w:val="0"/>
        <w:snapToGrid w:val="0"/>
        <w:spacing w:line="360" w:lineRule="auto"/>
        <w:ind w:left="0" w:firstLine="482" w:firstLineChars="200"/>
      </w:pPr>
      <w:r>
        <w:rPr>
          <w:rFonts w:hint="eastAsia"/>
        </w:rPr>
        <w:t>28、签订合同</w:t>
      </w:r>
    </w:p>
    <w:p w14:paraId="274FBF41">
      <w:pPr>
        <w:pStyle w:val="31"/>
        <w:numPr>
          <w:ilvl w:val="1"/>
          <w:numId w:val="22"/>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成交供应商应按照成交通知规定的时间、地点与采购人签订成交合同，否则给采购人造成损失的，谈判供应商还应承担赔偿责任。投标人需在投标文件中出具书面声明，否则按无效标处理。</w:t>
      </w:r>
    </w:p>
    <w:p w14:paraId="6993244C">
      <w:pPr>
        <w:pStyle w:val="31"/>
        <w:numPr>
          <w:ilvl w:val="1"/>
          <w:numId w:val="22"/>
        </w:numPr>
        <w:tabs>
          <w:tab w:val="left" w:pos="941"/>
        </w:tabs>
        <w:adjustRightInd w:val="0"/>
        <w:snapToGrid w:val="0"/>
        <w:spacing w:line="360" w:lineRule="auto"/>
        <w:ind w:left="0" w:firstLine="480" w:firstLineChars="200"/>
        <w:rPr>
          <w:b w:val="0"/>
          <w:bCs w:val="0"/>
          <w:color w:val="auto"/>
          <w:sz w:val="24"/>
        </w:rPr>
      </w:pPr>
      <w:r>
        <w:rPr>
          <w:rFonts w:hint="eastAsia"/>
          <w:b w:val="0"/>
          <w:bCs w:val="0"/>
          <w:color w:val="auto"/>
          <w:sz w:val="24"/>
        </w:rPr>
        <w:t>履约保证金</w:t>
      </w:r>
      <w:r>
        <w:rPr>
          <w:rFonts w:hint="eastAsia"/>
          <w:b w:val="0"/>
          <w:bCs w:val="0"/>
          <w:color w:val="auto"/>
          <w:sz w:val="24"/>
          <w:lang w:val="en-US"/>
        </w:rPr>
        <w:t>原则上不再缴纳</w:t>
      </w:r>
      <w:r>
        <w:rPr>
          <w:rFonts w:hint="eastAsia"/>
          <w:b w:val="0"/>
          <w:bCs w:val="0"/>
          <w:color w:val="auto"/>
          <w:sz w:val="24"/>
        </w:rPr>
        <w:t>，</w:t>
      </w:r>
      <w:r>
        <w:rPr>
          <w:rFonts w:hint="eastAsia"/>
          <w:b w:val="0"/>
          <w:bCs w:val="0"/>
          <w:color w:val="auto"/>
          <w:sz w:val="24"/>
          <w:lang w:val="en-US"/>
        </w:rPr>
        <w:t>具体项目由采购人和成交供应商在签订合同时约定（</w:t>
      </w:r>
      <w:r>
        <w:rPr>
          <w:rFonts w:hint="eastAsia"/>
          <w:b w:val="0"/>
          <w:bCs w:val="0"/>
          <w:color w:val="auto"/>
          <w:sz w:val="24"/>
        </w:rPr>
        <w:t>履约完成后履约保证金</w:t>
      </w:r>
      <w:r>
        <w:rPr>
          <w:rFonts w:hint="eastAsia"/>
          <w:b w:val="0"/>
          <w:bCs w:val="0"/>
          <w:color w:val="auto"/>
          <w:sz w:val="24"/>
          <w:lang w:val="en-US"/>
        </w:rPr>
        <w:t>将</w:t>
      </w:r>
      <w:r>
        <w:rPr>
          <w:rFonts w:hint="eastAsia"/>
          <w:b w:val="0"/>
          <w:bCs w:val="0"/>
          <w:color w:val="auto"/>
          <w:sz w:val="24"/>
        </w:rPr>
        <w:t>无息退还</w:t>
      </w:r>
      <w:r>
        <w:rPr>
          <w:rFonts w:hint="eastAsia"/>
          <w:b w:val="0"/>
          <w:bCs w:val="0"/>
          <w:color w:val="auto"/>
          <w:sz w:val="24"/>
          <w:lang w:val="en-US"/>
        </w:rPr>
        <w:t>）</w:t>
      </w:r>
      <w:r>
        <w:rPr>
          <w:rFonts w:hint="eastAsia"/>
          <w:b w:val="0"/>
          <w:bCs w:val="0"/>
          <w:color w:val="auto"/>
          <w:sz w:val="24"/>
        </w:rPr>
        <w:t>。</w:t>
      </w:r>
    </w:p>
    <w:p w14:paraId="15050C06">
      <w:pPr>
        <w:pStyle w:val="31"/>
        <w:numPr>
          <w:ilvl w:val="1"/>
          <w:numId w:val="22"/>
        </w:numPr>
        <w:tabs>
          <w:tab w:val="left" w:pos="941"/>
        </w:tabs>
        <w:adjustRightInd w:val="0"/>
        <w:snapToGrid w:val="0"/>
        <w:spacing w:line="360" w:lineRule="auto"/>
        <w:ind w:left="0" w:firstLine="480" w:firstLineChars="200"/>
        <w:rPr>
          <w:b w:val="0"/>
          <w:bCs w:val="0"/>
          <w:color w:val="auto"/>
          <w:sz w:val="24"/>
          <w:lang w:val="en-US"/>
        </w:rPr>
      </w:pPr>
      <w:r>
        <w:rPr>
          <w:rFonts w:hint="eastAsia"/>
          <w:b w:val="0"/>
          <w:bCs w:val="0"/>
          <w:color w:val="auto"/>
          <w:sz w:val="24"/>
        </w:rPr>
        <w:t>谈判组织人签发的成交通知书、谈判文件、成交供应商的谈判响</w:t>
      </w:r>
      <w:r>
        <w:rPr>
          <w:rFonts w:hint="eastAsia"/>
          <w:b w:val="0"/>
          <w:bCs w:val="0"/>
          <w:color w:val="auto"/>
          <w:sz w:val="24"/>
          <w:lang w:val="en-US"/>
        </w:rPr>
        <w:t>应文件</w:t>
      </w:r>
      <w:bookmarkStart w:id="52" w:name="_bookmark4"/>
      <w:bookmarkEnd w:id="52"/>
      <w:r>
        <w:rPr>
          <w:rFonts w:hint="eastAsia"/>
          <w:b w:val="0"/>
          <w:bCs w:val="0"/>
          <w:color w:val="auto"/>
          <w:sz w:val="24"/>
          <w:lang w:val="en-US"/>
        </w:rPr>
        <w:t>及其澄清文件等，均为签定合同的依据。</w:t>
      </w:r>
    </w:p>
    <w:p w14:paraId="26B3D385">
      <w:pPr>
        <w:pStyle w:val="31"/>
        <w:numPr>
          <w:ilvl w:val="1"/>
          <w:numId w:val="22"/>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各供应商需对上述内容作出保证作为文件的响应部分，否则按无效标处理。</w:t>
      </w:r>
    </w:p>
    <w:p w14:paraId="34D434C0">
      <w:pPr>
        <w:pStyle w:val="31"/>
        <w:numPr>
          <w:ilvl w:val="1"/>
          <w:numId w:val="22"/>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如最终用户或成交供应商拒签合同，则按违约处理。</w:t>
      </w:r>
      <w:r>
        <w:rPr>
          <w:rFonts w:hint="eastAsia"/>
          <w:b w:val="0"/>
          <w:bCs w:val="0"/>
          <w:color w:val="auto"/>
          <w:sz w:val="24"/>
          <w:lang w:val="en-US"/>
        </w:rPr>
        <w:t>采购</w:t>
      </w:r>
      <w:r>
        <w:rPr>
          <w:rFonts w:hint="eastAsia"/>
          <w:b w:val="0"/>
          <w:bCs w:val="0"/>
          <w:color w:val="auto"/>
          <w:sz w:val="24"/>
        </w:rPr>
        <w:t>人对违约方收取成交金额</w:t>
      </w:r>
      <w:r>
        <w:rPr>
          <w:rFonts w:hint="eastAsia"/>
          <w:b w:val="0"/>
          <w:bCs w:val="0"/>
          <w:color w:val="auto"/>
          <w:spacing w:val="2"/>
          <w:sz w:val="24"/>
          <w:lang w:val="en-US"/>
        </w:rPr>
        <w:t>一定数额</w:t>
      </w:r>
      <w:r>
        <w:rPr>
          <w:rFonts w:hint="eastAsia"/>
          <w:b w:val="0"/>
          <w:bCs w:val="0"/>
          <w:color w:val="auto"/>
          <w:sz w:val="24"/>
        </w:rPr>
        <w:t>的违约金（</w:t>
      </w:r>
      <w:r>
        <w:rPr>
          <w:rFonts w:hint="eastAsia"/>
          <w:b w:val="0"/>
          <w:bCs w:val="0"/>
          <w:color w:val="auto"/>
          <w:sz w:val="24"/>
          <w:lang w:val="en-US"/>
        </w:rPr>
        <w:t>不超过成交金额的2%</w:t>
      </w:r>
      <w:r>
        <w:rPr>
          <w:rFonts w:hint="eastAsia"/>
          <w:b w:val="0"/>
          <w:bCs w:val="0"/>
          <w:color w:val="auto"/>
          <w:sz w:val="24"/>
        </w:rPr>
        <w:t>）。</w:t>
      </w:r>
    </w:p>
    <w:p w14:paraId="2E2E8F63">
      <w:pPr>
        <w:pStyle w:val="31"/>
        <w:numPr>
          <w:ilvl w:val="1"/>
          <w:numId w:val="22"/>
        </w:numPr>
        <w:tabs>
          <w:tab w:val="left" w:pos="941"/>
        </w:tabs>
        <w:adjustRightInd w:val="0"/>
        <w:snapToGrid w:val="0"/>
        <w:spacing w:line="360" w:lineRule="auto"/>
        <w:ind w:left="0" w:firstLine="480" w:firstLineChars="200"/>
        <w:jc w:val="both"/>
        <w:rPr>
          <w:b w:val="0"/>
          <w:bCs w:val="0"/>
          <w:color w:val="auto"/>
        </w:rPr>
      </w:pPr>
      <w:r>
        <w:rPr>
          <w:rFonts w:hint="eastAsia"/>
          <w:b w:val="0"/>
          <w:bCs w:val="0"/>
          <w:color w:val="auto"/>
          <w:sz w:val="24"/>
        </w:rPr>
        <w:t>如成交供应商拒签合同，</w:t>
      </w:r>
      <w:r>
        <w:rPr>
          <w:rFonts w:hint="eastAsia"/>
          <w:b w:val="0"/>
          <w:bCs w:val="0"/>
          <w:color w:val="auto"/>
          <w:sz w:val="24"/>
          <w:lang w:val="en-US"/>
        </w:rPr>
        <w:t>采购人</w:t>
      </w:r>
      <w:r>
        <w:rPr>
          <w:rFonts w:hint="eastAsia"/>
          <w:b w:val="0"/>
          <w:bCs w:val="0"/>
          <w:color w:val="auto"/>
          <w:sz w:val="24"/>
        </w:rPr>
        <w:t>可</w:t>
      </w:r>
      <w:r>
        <w:rPr>
          <w:rFonts w:hint="eastAsia"/>
          <w:b w:val="0"/>
          <w:bCs w:val="0"/>
          <w:color w:val="auto"/>
          <w:sz w:val="24"/>
          <w:lang w:val="en-US"/>
        </w:rPr>
        <w:t>依次递补下一名</w:t>
      </w:r>
      <w:r>
        <w:rPr>
          <w:rFonts w:hint="eastAsia"/>
          <w:b w:val="0"/>
          <w:bCs w:val="0"/>
          <w:color w:val="auto"/>
          <w:sz w:val="24"/>
        </w:rPr>
        <w:t>成交</w:t>
      </w:r>
      <w:r>
        <w:rPr>
          <w:rFonts w:hint="eastAsia"/>
          <w:b w:val="0"/>
          <w:bCs w:val="0"/>
          <w:color w:val="auto"/>
          <w:sz w:val="24"/>
          <w:lang w:val="en-US"/>
        </w:rPr>
        <w:t>候选人或依法进行二次邀请谈判</w:t>
      </w:r>
      <w:r>
        <w:rPr>
          <w:rFonts w:hint="eastAsia"/>
          <w:b w:val="0"/>
          <w:bCs w:val="0"/>
          <w:color w:val="auto"/>
          <w:sz w:val="24"/>
        </w:rPr>
        <w:t>。</w:t>
      </w:r>
    </w:p>
    <w:p w14:paraId="471840FB">
      <w:pPr>
        <w:spacing w:line="360" w:lineRule="auto"/>
        <w:ind w:firstLine="549"/>
        <w:rPr>
          <w:b w:val="0"/>
          <w:bCs w:val="0"/>
          <w:color w:val="auto"/>
          <w:sz w:val="24"/>
        </w:rPr>
      </w:pPr>
      <w:r>
        <w:rPr>
          <w:rFonts w:hint="eastAsia"/>
          <w:b w:val="0"/>
          <w:bCs w:val="0"/>
          <w:color w:val="auto"/>
          <w:sz w:val="24"/>
          <w:lang w:val="en-US"/>
        </w:rPr>
        <w:t>29</w:t>
      </w:r>
      <w:r>
        <w:rPr>
          <w:rFonts w:hint="eastAsia"/>
          <w:b w:val="0"/>
          <w:bCs w:val="0"/>
          <w:color w:val="auto"/>
          <w:sz w:val="24"/>
        </w:rPr>
        <w:t>.未尽事宜</w:t>
      </w:r>
    </w:p>
    <w:p w14:paraId="3685D948">
      <w:pPr>
        <w:spacing w:line="360" w:lineRule="auto"/>
        <w:ind w:firstLine="549"/>
        <w:rPr>
          <w:b w:val="0"/>
          <w:bCs w:val="0"/>
          <w:color w:val="auto"/>
          <w:sz w:val="24"/>
          <w:lang w:val="en-US"/>
        </w:rPr>
      </w:pPr>
      <w:r>
        <w:rPr>
          <w:rFonts w:hint="eastAsia"/>
          <w:b w:val="0"/>
          <w:bCs w:val="0"/>
          <w:color w:val="auto"/>
          <w:sz w:val="24"/>
          <w:lang w:val="en-US"/>
        </w:rPr>
        <w:t>29.1</w:t>
      </w:r>
      <w:r>
        <w:rPr>
          <w:rFonts w:hint="eastAsia"/>
          <w:b w:val="0"/>
          <w:bCs w:val="0"/>
          <w:color w:val="auto"/>
          <w:sz w:val="24"/>
        </w:rPr>
        <w:t>按《中华人民共和国政府采购法》、</w:t>
      </w:r>
      <w:r>
        <w:rPr>
          <w:rFonts w:hint="eastAsia"/>
          <w:b w:val="0"/>
          <w:bCs w:val="0"/>
          <w:color w:val="auto"/>
          <w:sz w:val="24"/>
          <w:lang w:val="en-US"/>
        </w:rPr>
        <w:t>《政府采购非招标采购方式管理办法》及其他有关法律法规的规定执行。</w:t>
      </w:r>
    </w:p>
    <w:p w14:paraId="4FE35C99">
      <w:pPr>
        <w:spacing w:line="360" w:lineRule="auto"/>
        <w:ind w:firstLine="549"/>
        <w:rPr>
          <w:b w:val="0"/>
          <w:bCs w:val="0"/>
          <w:color w:val="auto"/>
          <w:sz w:val="24"/>
        </w:rPr>
      </w:pPr>
      <w:r>
        <w:rPr>
          <w:rFonts w:hint="eastAsia"/>
          <w:b w:val="0"/>
          <w:bCs w:val="0"/>
          <w:color w:val="auto"/>
          <w:sz w:val="24"/>
          <w:lang w:val="en-US"/>
        </w:rPr>
        <w:t>30</w:t>
      </w:r>
      <w:r>
        <w:rPr>
          <w:rFonts w:hint="eastAsia"/>
          <w:b w:val="0"/>
          <w:bCs w:val="0"/>
          <w:color w:val="auto"/>
          <w:sz w:val="24"/>
        </w:rPr>
        <w:t>.解释权</w:t>
      </w:r>
    </w:p>
    <w:p w14:paraId="460FCA3C">
      <w:pPr>
        <w:pStyle w:val="15"/>
        <w:ind w:firstLine="480" w:firstLineChars="200"/>
        <w:rPr>
          <w:b w:val="0"/>
          <w:bCs w:val="0"/>
          <w:color w:val="auto"/>
        </w:rPr>
        <w:sectPr>
          <w:pgSz w:w="11850" w:h="16790"/>
          <w:pgMar w:top="1560" w:right="1180" w:bottom="920" w:left="1580" w:header="0" w:footer="721" w:gutter="0"/>
          <w:cols w:space="720" w:num="1"/>
        </w:sectPr>
      </w:pPr>
      <w:r>
        <w:rPr>
          <w:rFonts w:hint="eastAsia"/>
          <w:b w:val="0"/>
          <w:bCs w:val="0"/>
          <w:color w:val="auto"/>
          <w:sz w:val="24"/>
        </w:rPr>
        <w:t>本</w:t>
      </w:r>
      <w:r>
        <w:rPr>
          <w:rFonts w:hint="eastAsia"/>
          <w:b w:val="0"/>
          <w:bCs w:val="0"/>
          <w:color w:val="auto"/>
          <w:sz w:val="24"/>
          <w:lang w:val="en-US"/>
        </w:rPr>
        <w:t>谈判</w:t>
      </w:r>
      <w:r>
        <w:rPr>
          <w:rFonts w:hint="eastAsia"/>
          <w:b w:val="0"/>
          <w:bCs w:val="0"/>
          <w:color w:val="auto"/>
          <w:sz w:val="24"/>
        </w:rPr>
        <w:t>文件的</w:t>
      </w:r>
      <w:r>
        <w:rPr>
          <w:rFonts w:hint="eastAsia"/>
          <w:b w:val="0"/>
          <w:bCs w:val="0"/>
          <w:color w:val="auto"/>
          <w:sz w:val="24"/>
          <w:lang w:val="en-US"/>
        </w:rPr>
        <w:t>解释权属于采购人。</w:t>
      </w:r>
    </w:p>
    <w:p w14:paraId="2C267C94">
      <w:pPr>
        <w:pStyle w:val="3"/>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14:paraId="39886CE4">
      <w:pPr>
        <w:pStyle w:val="7"/>
        <w:rPr>
          <w:b/>
          <w:sz w:val="20"/>
        </w:rPr>
      </w:pPr>
    </w:p>
    <w:p w14:paraId="02A9E04D">
      <w:pPr>
        <w:pStyle w:val="7"/>
        <w:spacing w:before="7"/>
        <w:rPr>
          <w:b/>
          <w:sz w:val="19"/>
        </w:rPr>
      </w:pPr>
    </w:p>
    <w:p w14:paraId="686BE304">
      <w:pPr>
        <w:rPr>
          <w:sz w:val="19"/>
        </w:rPr>
        <w:sectPr>
          <w:pgSz w:w="11850" w:h="16790"/>
          <w:pgMar w:top="1400" w:right="1180" w:bottom="920" w:left="1580" w:header="0" w:footer="721" w:gutter="0"/>
          <w:cols w:space="720" w:num="1"/>
        </w:sectPr>
      </w:pPr>
    </w:p>
    <w:p w14:paraId="05A1EB4D">
      <w:pPr>
        <w:spacing w:before="62"/>
        <w:ind w:left="218"/>
        <w:rPr>
          <w:sz w:val="28"/>
        </w:rPr>
      </w:pPr>
      <w:r>
        <w:rPr>
          <w:rFonts w:hint="eastAsia"/>
          <w:sz w:val="28"/>
        </w:rPr>
        <w:t>附件１：</w:t>
      </w:r>
    </w:p>
    <w:p w14:paraId="2DCFD94A">
      <w:pPr>
        <w:pStyle w:val="7"/>
        <w:spacing w:before="12"/>
        <w:rPr>
          <w:sz w:val="32"/>
        </w:rPr>
      </w:pPr>
      <w:r>
        <w:rPr>
          <w:rFonts w:hint="eastAsia"/>
        </w:rPr>
        <w:br w:type="column"/>
      </w:r>
    </w:p>
    <w:p w14:paraId="32722647">
      <w:pPr>
        <w:ind w:left="218"/>
        <w:rPr>
          <w:b/>
          <w:sz w:val="32"/>
        </w:rPr>
      </w:pPr>
      <w:r>
        <w:rPr>
          <w:rFonts w:hint="eastAsia"/>
          <w:b/>
          <w:sz w:val="32"/>
        </w:rPr>
        <w:t>谈判响应函</w:t>
      </w:r>
    </w:p>
    <w:p w14:paraId="6B71B02E">
      <w:pPr>
        <w:rPr>
          <w:sz w:val="32"/>
        </w:rPr>
        <w:sectPr>
          <w:type w:val="continuous"/>
          <w:pgSz w:w="11850" w:h="16790"/>
          <w:pgMar w:top="1600" w:right="1180" w:bottom="920" w:left="1580" w:header="720" w:footer="720" w:gutter="0"/>
          <w:cols w:equalWidth="0" w:num="2">
            <w:col w:w="1382" w:space="1943"/>
            <w:col w:w="5765"/>
          </w:cols>
        </w:sectPr>
      </w:pPr>
    </w:p>
    <w:p w14:paraId="61AD4B05">
      <w:pPr>
        <w:pStyle w:val="7"/>
        <w:spacing w:before="4"/>
        <w:rPr>
          <w:b/>
          <w:sz w:val="16"/>
        </w:rPr>
      </w:pPr>
    </w:p>
    <w:p w14:paraId="3BFC8662">
      <w:pPr>
        <w:pStyle w:val="7"/>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14:paraId="09173BE5">
      <w:pPr>
        <w:pStyle w:val="7"/>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14:paraId="348AE362">
      <w:pPr>
        <w:pStyle w:val="7"/>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2E8F775A">
      <w:pPr>
        <w:pStyle w:val="7"/>
        <w:spacing w:before="5" w:line="364" w:lineRule="auto"/>
        <w:ind w:left="218" w:right="616" w:firstLine="719"/>
      </w:pPr>
      <w:r>
        <w:rPr>
          <w:rFonts w:hint="eastAsia"/>
        </w:rPr>
        <w:t>（一）谈判响应函(附件一)按统一格式填写，由投标单位加盖公章，并由投标单位法定代表人或其授权代表人签字。</w:t>
      </w:r>
    </w:p>
    <w:p w14:paraId="7206EA75">
      <w:pPr>
        <w:pStyle w:val="7"/>
        <w:spacing w:line="306" w:lineRule="exact"/>
        <w:ind w:left="938"/>
      </w:pPr>
      <w:r>
        <w:rPr>
          <w:rFonts w:hint="eastAsia"/>
        </w:rPr>
        <w:t>（二）谈判价格一览表</w:t>
      </w:r>
    </w:p>
    <w:p w14:paraId="15A49A47">
      <w:pPr>
        <w:pStyle w:val="7"/>
        <w:spacing w:before="160"/>
        <w:ind w:left="938"/>
      </w:pPr>
      <w:r>
        <w:rPr>
          <w:rFonts w:hint="eastAsia"/>
        </w:rPr>
        <w:t>（三）优惠条件及服务承诺</w:t>
      </w:r>
    </w:p>
    <w:p w14:paraId="48E013AC">
      <w:pPr>
        <w:pStyle w:val="7"/>
        <w:spacing w:before="158"/>
        <w:ind w:left="938"/>
      </w:pPr>
      <w:r>
        <w:rPr>
          <w:rFonts w:hint="eastAsia"/>
        </w:rPr>
        <w:t>（四）施工图预算书</w:t>
      </w:r>
    </w:p>
    <w:p w14:paraId="239298C1">
      <w:pPr>
        <w:pStyle w:val="7"/>
        <w:spacing w:before="161"/>
        <w:ind w:left="938"/>
      </w:pPr>
      <w:r>
        <w:rPr>
          <w:rFonts w:hint="eastAsia"/>
        </w:rPr>
        <w:t>（五）施工组织设计</w:t>
      </w:r>
    </w:p>
    <w:p w14:paraId="472A94FE">
      <w:pPr>
        <w:pStyle w:val="7"/>
        <w:spacing w:before="158"/>
        <w:ind w:left="938"/>
      </w:pPr>
      <w:r>
        <w:rPr>
          <w:rFonts w:hint="eastAsia"/>
        </w:rPr>
        <w:t>（六）劳动力计划表</w:t>
      </w:r>
    </w:p>
    <w:p w14:paraId="24ABB9FC">
      <w:pPr>
        <w:pStyle w:val="7"/>
        <w:spacing w:before="161"/>
        <w:ind w:left="938"/>
      </w:pPr>
      <w:r>
        <w:rPr>
          <w:rFonts w:hint="eastAsia"/>
        </w:rPr>
        <w:t>（七）计划开、竣工日期和施工进度表</w:t>
      </w:r>
    </w:p>
    <w:p w14:paraId="1AE44D72">
      <w:pPr>
        <w:pStyle w:val="7"/>
        <w:spacing w:before="158"/>
        <w:ind w:left="938"/>
      </w:pPr>
      <w:r>
        <w:rPr>
          <w:rFonts w:hint="eastAsia"/>
        </w:rPr>
        <w:t>（八）项目管理机构配备情况表</w:t>
      </w:r>
    </w:p>
    <w:p w14:paraId="62F50B7E">
      <w:pPr>
        <w:pStyle w:val="7"/>
        <w:spacing w:before="161"/>
        <w:ind w:left="938"/>
      </w:pPr>
      <w:r>
        <w:rPr>
          <w:rFonts w:hint="eastAsia"/>
        </w:rPr>
        <w:t>（九）项目负责人简历表</w:t>
      </w:r>
    </w:p>
    <w:p w14:paraId="394F2EF1">
      <w:pPr>
        <w:pStyle w:val="7"/>
        <w:spacing w:before="158"/>
        <w:ind w:left="938"/>
      </w:pPr>
      <w:r>
        <w:rPr>
          <w:rFonts w:hint="eastAsia"/>
        </w:rPr>
        <w:t>（十）项目管理机构配备情况辅助说明资料</w:t>
      </w:r>
    </w:p>
    <w:p w14:paraId="6FED1526">
      <w:pPr>
        <w:pStyle w:val="7"/>
        <w:spacing w:before="160"/>
        <w:ind w:left="938"/>
      </w:pPr>
      <w:r>
        <w:rPr>
          <w:rFonts w:hint="eastAsia"/>
        </w:rPr>
        <w:t>（十一）关于资格的声明函</w:t>
      </w:r>
    </w:p>
    <w:p w14:paraId="68B51AD9">
      <w:pPr>
        <w:pStyle w:val="7"/>
        <w:spacing w:before="159"/>
        <w:ind w:left="938"/>
      </w:pPr>
      <w:r>
        <w:rPr>
          <w:rFonts w:hint="eastAsia"/>
        </w:rPr>
        <w:t>（十二）授权委托书</w:t>
      </w:r>
    </w:p>
    <w:p w14:paraId="350AD353">
      <w:pPr>
        <w:pStyle w:val="7"/>
        <w:spacing w:before="160"/>
        <w:ind w:left="938"/>
      </w:pPr>
      <w:r>
        <w:rPr>
          <w:rFonts w:hint="eastAsia"/>
        </w:rPr>
        <w:t>（十三）其它相关资料</w:t>
      </w:r>
    </w:p>
    <w:p w14:paraId="7F403ACA">
      <w:pPr>
        <w:pStyle w:val="7"/>
        <w:spacing w:before="161"/>
        <w:ind w:left="938"/>
      </w:pPr>
      <w:r>
        <w:rPr>
          <w:rFonts w:hint="eastAsia"/>
        </w:rPr>
        <w:t>根据此函,签字人兹宣布同意如下:</w:t>
      </w:r>
    </w:p>
    <w:p w14:paraId="13553EF1">
      <w:pPr>
        <w:pStyle w:val="31"/>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3FADA0BF">
      <w:pPr>
        <w:pStyle w:val="31"/>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14:paraId="23FA39A5">
      <w:pPr>
        <w:rPr>
          <w:sz w:val="24"/>
        </w:rPr>
        <w:sectPr>
          <w:type w:val="continuous"/>
          <w:pgSz w:w="11850" w:h="16790"/>
          <w:pgMar w:top="1600" w:right="1180" w:bottom="920" w:left="1580" w:header="720" w:footer="720" w:gutter="0"/>
          <w:cols w:space="720" w:num="1"/>
        </w:sectPr>
      </w:pPr>
    </w:p>
    <w:p w14:paraId="24AF7991">
      <w:pPr>
        <w:pStyle w:val="31"/>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54BA320B">
      <w:pPr>
        <w:pStyle w:val="31"/>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222AAA72">
      <w:pPr>
        <w:pStyle w:val="31"/>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5CC2EB08">
      <w:pPr>
        <w:pStyle w:val="7"/>
        <w:spacing w:before="158"/>
        <w:ind w:left="218"/>
      </w:pPr>
      <w:r>
        <w:rPr>
          <w:rFonts w:hint="eastAsia"/>
        </w:rPr>
        <w:t>务。</w:t>
      </w:r>
    </w:p>
    <w:p w14:paraId="7E3C148B">
      <w:pPr>
        <w:pStyle w:val="7"/>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57C307AC">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71AE7A8A">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948194C">
      <w:pPr>
        <w:pStyle w:val="7"/>
        <w:rPr>
          <w:sz w:val="20"/>
        </w:rPr>
      </w:pPr>
    </w:p>
    <w:p w14:paraId="408620E4">
      <w:pPr>
        <w:pStyle w:val="7"/>
        <w:rPr>
          <w:sz w:val="20"/>
        </w:rPr>
      </w:pPr>
    </w:p>
    <w:p w14:paraId="2BF4F10E">
      <w:pPr>
        <w:pStyle w:val="7"/>
        <w:rPr>
          <w:sz w:val="20"/>
        </w:rPr>
      </w:pPr>
    </w:p>
    <w:p w14:paraId="5928B54B">
      <w:pPr>
        <w:pStyle w:val="7"/>
        <w:rPr>
          <w:sz w:val="20"/>
        </w:rPr>
      </w:pPr>
    </w:p>
    <w:p w14:paraId="6CE674A6">
      <w:pPr>
        <w:pStyle w:val="7"/>
        <w:rPr>
          <w:sz w:val="20"/>
        </w:rPr>
      </w:pPr>
    </w:p>
    <w:p w14:paraId="22B3410B">
      <w:pPr>
        <w:pStyle w:val="7"/>
        <w:spacing w:before="5"/>
        <w:rPr>
          <w:sz w:val="23"/>
        </w:rPr>
      </w:pPr>
    </w:p>
    <w:p w14:paraId="54C9601E">
      <w:pPr>
        <w:pStyle w:val="7"/>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4B6A6C98">
      <w:pPr>
        <w:sectPr>
          <w:pgSz w:w="11850" w:h="16790"/>
          <w:pgMar w:top="1400" w:right="1180" w:bottom="920" w:left="1580" w:header="0" w:footer="721" w:gutter="0"/>
          <w:cols w:space="720" w:num="1"/>
        </w:sectPr>
      </w:pPr>
    </w:p>
    <w:p w14:paraId="1382491A">
      <w:pPr>
        <w:pStyle w:val="7"/>
        <w:spacing w:before="1"/>
        <w:rPr>
          <w:sz w:val="25"/>
        </w:rPr>
      </w:pPr>
    </w:p>
    <w:p w14:paraId="099C40C2">
      <w:pPr>
        <w:rPr>
          <w:sz w:val="25"/>
        </w:rPr>
        <w:sectPr>
          <w:pgSz w:w="11850" w:h="16790"/>
          <w:pgMar w:top="1600" w:right="1180" w:bottom="920" w:left="1580" w:header="0" w:footer="721" w:gutter="0"/>
          <w:cols w:space="720" w:num="1"/>
        </w:sectPr>
      </w:pPr>
    </w:p>
    <w:p w14:paraId="2C880AB4">
      <w:pPr>
        <w:spacing w:before="61"/>
        <w:ind w:left="218"/>
        <w:rPr>
          <w:b/>
          <w:sz w:val="28"/>
        </w:rPr>
      </w:pPr>
      <w:r>
        <w:rPr>
          <w:rFonts w:hint="eastAsia"/>
          <w:b/>
          <w:sz w:val="28"/>
        </w:rPr>
        <w:t>附件二：</w:t>
      </w:r>
    </w:p>
    <w:p w14:paraId="35D816F0">
      <w:pPr>
        <w:pStyle w:val="7"/>
        <w:spacing w:before="4"/>
        <w:rPr>
          <w:b/>
          <w:sz w:val="47"/>
        </w:rPr>
      </w:pPr>
      <w:r>
        <w:rPr>
          <w:rFonts w:hint="eastAsia"/>
        </w:rPr>
        <w:br w:type="column"/>
      </w:r>
    </w:p>
    <w:p w14:paraId="54550515">
      <w:pPr>
        <w:spacing w:before="1"/>
        <w:ind w:left="218"/>
        <w:rPr>
          <w:b/>
          <w:sz w:val="32"/>
        </w:rPr>
      </w:pPr>
      <w:r>
        <w:rPr>
          <w:rFonts w:hint="eastAsia"/>
          <w:b/>
          <w:sz w:val="32"/>
        </w:rPr>
        <w:t>谈判价格一览表</w:t>
      </w:r>
    </w:p>
    <w:p w14:paraId="3942533F">
      <w:pPr>
        <w:rPr>
          <w:sz w:val="32"/>
        </w:rPr>
        <w:sectPr>
          <w:type w:val="continuous"/>
          <w:pgSz w:w="11850" w:h="16790"/>
          <w:pgMar w:top="1600" w:right="1180" w:bottom="920" w:left="1580" w:header="720" w:footer="720" w:gutter="0"/>
          <w:cols w:equalWidth="0" w:num="2">
            <w:col w:w="1384" w:space="1619"/>
            <w:col w:w="6087"/>
          </w:cols>
        </w:sectPr>
      </w:pPr>
    </w:p>
    <w:p w14:paraId="5BDD0254">
      <w:pPr>
        <w:pStyle w:val="7"/>
        <w:rPr>
          <w:b/>
          <w:sz w:val="20"/>
        </w:rPr>
      </w:pPr>
    </w:p>
    <w:p w14:paraId="5B430055">
      <w:pPr>
        <w:pStyle w:val="7"/>
        <w:spacing w:before="6"/>
        <w:rPr>
          <w:b/>
        </w:rPr>
      </w:pPr>
    </w:p>
    <w:tbl>
      <w:tblPr>
        <w:tblStyle w:val="20"/>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CA9D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DF8328A">
            <w:pPr>
              <w:pStyle w:val="32"/>
              <w:spacing w:before="19"/>
              <w:ind w:left="7"/>
              <w:jc w:val="center"/>
              <w:rPr>
                <w:sz w:val="24"/>
              </w:rPr>
            </w:pPr>
            <w:r>
              <w:rPr>
                <w:rFonts w:hint="eastAsia"/>
                <w:sz w:val="24"/>
              </w:rPr>
              <w:t>项目名称</w:t>
            </w:r>
          </w:p>
        </w:tc>
        <w:tc>
          <w:tcPr>
            <w:tcW w:w="5860" w:type="dxa"/>
          </w:tcPr>
          <w:p w14:paraId="39C299D9">
            <w:pPr>
              <w:pStyle w:val="32"/>
              <w:rPr>
                <w:sz w:val="24"/>
              </w:rPr>
            </w:pPr>
          </w:p>
        </w:tc>
        <w:tc>
          <w:tcPr>
            <w:tcW w:w="1409" w:type="dxa"/>
          </w:tcPr>
          <w:p w14:paraId="3F885B4C">
            <w:pPr>
              <w:pStyle w:val="32"/>
              <w:spacing w:before="19"/>
              <w:ind w:left="462"/>
              <w:rPr>
                <w:sz w:val="24"/>
              </w:rPr>
            </w:pPr>
            <w:r>
              <w:rPr>
                <w:rFonts w:hint="eastAsia"/>
                <w:sz w:val="24"/>
              </w:rPr>
              <w:t>工期</w:t>
            </w:r>
          </w:p>
        </w:tc>
      </w:tr>
      <w:tr w14:paraId="6338F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F0BFBA7">
            <w:pPr>
              <w:pStyle w:val="32"/>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4C7B7A18">
            <w:pPr>
              <w:pStyle w:val="32"/>
              <w:tabs>
                <w:tab w:val="left" w:pos="5816"/>
              </w:tabs>
              <w:spacing w:line="357" w:lineRule="exact"/>
              <w:ind w:left="389"/>
              <w:rPr>
                <w:sz w:val="28"/>
              </w:rPr>
            </w:pPr>
            <w:r>
              <w:rPr>
                <w:rFonts w:hint="eastAsia"/>
                <w:sz w:val="28"/>
              </w:rPr>
              <w:t xml:space="preserve">¥ </w:t>
            </w:r>
            <w:r>
              <w:rPr>
                <w:rFonts w:hint="eastAsia"/>
                <w:sz w:val="28"/>
                <w:u w:val="single"/>
              </w:rPr>
              <w:tab/>
            </w:r>
          </w:p>
          <w:p w14:paraId="6A12451A">
            <w:pPr>
              <w:pStyle w:val="32"/>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7B08B8B1">
            <w:pPr>
              <w:pStyle w:val="32"/>
              <w:rPr>
                <w:sz w:val="24"/>
              </w:rPr>
            </w:pPr>
          </w:p>
        </w:tc>
      </w:tr>
      <w:tr w14:paraId="6A16F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1020D25">
            <w:pPr>
              <w:pStyle w:val="32"/>
              <w:spacing w:before="17"/>
              <w:ind w:left="9"/>
              <w:jc w:val="center"/>
              <w:rPr>
                <w:sz w:val="28"/>
              </w:rPr>
            </w:pPr>
          </w:p>
        </w:tc>
        <w:tc>
          <w:tcPr>
            <w:tcW w:w="5860" w:type="dxa"/>
          </w:tcPr>
          <w:p w14:paraId="2D530668">
            <w:pPr>
              <w:pStyle w:val="32"/>
              <w:spacing w:before="17"/>
              <w:ind w:left="9"/>
              <w:jc w:val="center"/>
              <w:rPr>
                <w:sz w:val="28"/>
              </w:rPr>
            </w:pPr>
          </w:p>
        </w:tc>
        <w:tc>
          <w:tcPr>
            <w:tcW w:w="1409" w:type="dxa"/>
          </w:tcPr>
          <w:p w14:paraId="43F666FC">
            <w:pPr>
              <w:pStyle w:val="32"/>
              <w:rPr>
                <w:sz w:val="24"/>
              </w:rPr>
            </w:pPr>
          </w:p>
        </w:tc>
      </w:tr>
      <w:tr w14:paraId="7F4DB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97F4E07">
            <w:pPr>
              <w:pStyle w:val="32"/>
              <w:rPr>
                <w:sz w:val="24"/>
              </w:rPr>
            </w:pPr>
          </w:p>
        </w:tc>
        <w:tc>
          <w:tcPr>
            <w:tcW w:w="5860" w:type="dxa"/>
          </w:tcPr>
          <w:p w14:paraId="6D140BF6">
            <w:pPr>
              <w:pStyle w:val="32"/>
              <w:rPr>
                <w:sz w:val="24"/>
              </w:rPr>
            </w:pPr>
          </w:p>
        </w:tc>
        <w:tc>
          <w:tcPr>
            <w:tcW w:w="1409" w:type="dxa"/>
          </w:tcPr>
          <w:p w14:paraId="18415EE0">
            <w:pPr>
              <w:pStyle w:val="32"/>
              <w:rPr>
                <w:sz w:val="24"/>
              </w:rPr>
            </w:pPr>
          </w:p>
        </w:tc>
      </w:tr>
      <w:tr w14:paraId="6BC5A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15BA108">
            <w:pPr>
              <w:pStyle w:val="32"/>
              <w:rPr>
                <w:sz w:val="24"/>
              </w:rPr>
            </w:pPr>
          </w:p>
        </w:tc>
        <w:tc>
          <w:tcPr>
            <w:tcW w:w="5860" w:type="dxa"/>
          </w:tcPr>
          <w:p w14:paraId="18D4423F">
            <w:pPr>
              <w:pStyle w:val="32"/>
              <w:rPr>
                <w:sz w:val="24"/>
              </w:rPr>
            </w:pPr>
          </w:p>
        </w:tc>
        <w:tc>
          <w:tcPr>
            <w:tcW w:w="1409" w:type="dxa"/>
          </w:tcPr>
          <w:p w14:paraId="2224FFB2">
            <w:pPr>
              <w:pStyle w:val="32"/>
              <w:rPr>
                <w:sz w:val="24"/>
              </w:rPr>
            </w:pPr>
          </w:p>
        </w:tc>
      </w:tr>
      <w:tr w14:paraId="08D7F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EEB5EA1">
            <w:pPr>
              <w:pStyle w:val="32"/>
              <w:rPr>
                <w:sz w:val="24"/>
              </w:rPr>
            </w:pPr>
          </w:p>
        </w:tc>
        <w:tc>
          <w:tcPr>
            <w:tcW w:w="5860" w:type="dxa"/>
          </w:tcPr>
          <w:p w14:paraId="62EA653B">
            <w:pPr>
              <w:pStyle w:val="32"/>
              <w:rPr>
                <w:sz w:val="24"/>
              </w:rPr>
            </w:pPr>
          </w:p>
        </w:tc>
        <w:tc>
          <w:tcPr>
            <w:tcW w:w="1409" w:type="dxa"/>
          </w:tcPr>
          <w:p w14:paraId="25AA5A33">
            <w:pPr>
              <w:pStyle w:val="32"/>
              <w:rPr>
                <w:sz w:val="24"/>
              </w:rPr>
            </w:pPr>
          </w:p>
        </w:tc>
      </w:tr>
      <w:tr w14:paraId="3BF02A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B755BD4">
            <w:pPr>
              <w:pStyle w:val="32"/>
              <w:rPr>
                <w:sz w:val="24"/>
              </w:rPr>
            </w:pPr>
          </w:p>
        </w:tc>
        <w:tc>
          <w:tcPr>
            <w:tcW w:w="5860" w:type="dxa"/>
          </w:tcPr>
          <w:p w14:paraId="2E153CB5">
            <w:pPr>
              <w:pStyle w:val="32"/>
              <w:rPr>
                <w:sz w:val="24"/>
              </w:rPr>
            </w:pPr>
          </w:p>
        </w:tc>
        <w:tc>
          <w:tcPr>
            <w:tcW w:w="1409" w:type="dxa"/>
          </w:tcPr>
          <w:p w14:paraId="52A2AC6F">
            <w:pPr>
              <w:pStyle w:val="32"/>
              <w:rPr>
                <w:sz w:val="24"/>
              </w:rPr>
            </w:pPr>
          </w:p>
        </w:tc>
      </w:tr>
      <w:tr w14:paraId="3F787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0529622">
            <w:pPr>
              <w:pStyle w:val="32"/>
              <w:rPr>
                <w:sz w:val="24"/>
              </w:rPr>
            </w:pPr>
          </w:p>
        </w:tc>
        <w:tc>
          <w:tcPr>
            <w:tcW w:w="5860" w:type="dxa"/>
          </w:tcPr>
          <w:p w14:paraId="7171F989">
            <w:pPr>
              <w:pStyle w:val="32"/>
              <w:rPr>
                <w:sz w:val="24"/>
              </w:rPr>
            </w:pPr>
          </w:p>
        </w:tc>
        <w:tc>
          <w:tcPr>
            <w:tcW w:w="1409" w:type="dxa"/>
          </w:tcPr>
          <w:p w14:paraId="748C04E3">
            <w:pPr>
              <w:pStyle w:val="32"/>
              <w:rPr>
                <w:sz w:val="24"/>
              </w:rPr>
            </w:pPr>
          </w:p>
        </w:tc>
      </w:tr>
    </w:tbl>
    <w:p w14:paraId="0C87E3CD">
      <w:pPr>
        <w:pStyle w:val="7"/>
        <w:rPr>
          <w:b/>
          <w:sz w:val="20"/>
        </w:rPr>
      </w:pPr>
    </w:p>
    <w:p w14:paraId="7786C423">
      <w:pPr>
        <w:pStyle w:val="7"/>
        <w:spacing w:before="4"/>
        <w:rPr>
          <w:b/>
          <w:sz w:val="20"/>
        </w:rPr>
      </w:pPr>
    </w:p>
    <w:p w14:paraId="0E863E57">
      <w:pPr>
        <w:pStyle w:val="7"/>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263C6CF7">
      <w:pPr>
        <w:pStyle w:val="7"/>
        <w:spacing w:line="305" w:lineRule="exact"/>
        <w:ind w:left="779"/>
      </w:pPr>
      <w:r>
        <w:rPr>
          <w:rFonts w:hint="eastAsia"/>
        </w:rPr>
        <w:t>2、</w:t>
      </w:r>
      <w:r>
        <w:rPr>
          <w:rFonts w:hint="eastAsia"/>
          <w:u w:val="single"/>
        </w:rPr>
        <w:t>谈判价格一览表格式不得自行改动</w:t>
      </w:r>
      <w:r>
        <w:rPr>
          <w:rFonts w:hint="eastAsia"/>
        </w:rPr>
        <w:t>；</w:t>
      </w:r>
    </w:p>
    <w:p w14:paraId="57E31F47">
      <w:pPr>
        <w:spacing w:line="305" w:lineRule="exact"/>
        <w:sectPr>
          <w:type w:val="continuous"/>
          <w:pgSz w:w="11850" w:h="16790"/>
          <w:pgMar w:top="1600" w:right="1180" w:bottom="920" w:left="1580" w:header="720" w:footer="720" w:gutter="0"/>
          <w:cols w:space="720" w:num="1"/>
        </w:sectPr>
      </w:pPr>
    </w:p>
    <w:p w14:paraId="35D96BBE">
      <w:pPr>
        <w:spacing w:before="38"/>
        <w:ind w:left="218"/>
        <w:rPr>
          <w:b/>
          <w:sz w:val="28"/>
        </w:rPr>
      </w:pPr>
      <w:r>
        <w:rPr>
          <w:rFonts w:hint="eastAsia"/>
          <w:b/>
          <w:sz w:val="28"/>
        </w:rPr>
        <w:t>附件三：</w:t>
      </w:r>
    </w:p>
    <w:p w14:paraId="6CE54B9F">
      <w:pPr>
        <w:pStyle w:val="7"/>
        <w:rPr>
          <w:b/>
          <w:sz w:val="20"/>
        </w:rPr>
      </w:pPr>
    </w:p>
    <w:p w14:paraId="61087DEC">
      <w:pPr>
        <w:pStyle w:val="7"/>
        <w:rPr>
          <w:b/>
          <w:sz w:val="20"/>
        </w:rPr>
      </w:pPr>
    </w:p>
    <w:p w14:paraId="2252C840">
      <w:pPr>
        <w:pStyle w:val="7"/>
        <w:spacing w:before="8"/>
        <w:rPr>
          <w:b/>
          <w:sz w:val="15"/>
        </w:rPr>
      </w:pPr>
    </w:p>
    <w:p w14:paraId="2A8C6401">
      <w:pPr>
        <w:pStyle w:val="7"/>
        <w:rPr>
          <w:b/>
          <w:sz w:val="20"/>
        </w:rPr>
      </w:pPr>
    </w:p>
    <w:p w14:paraId="76E7AFAF">
      <w:pPr>
        <w:pStyle w:val="7"/>
        <w:rPr>
          <w:b/>
          <w:sz w:val="20"/>
        </w:rPr>
      </w:pPr>
    </w:p>
    <w:p w14:paraId="13FE33DB">
      <w:pPr>
        <w:pStyle w:val="7"/>
        <w:rPr>
          <w:b/>
          <w:sz w:val="20"/>
        </w:rPr>
      </w:pPr>
    </w:p>
    <w:p w14:paraId="156CB6DB">
      <w:pPr>
        <w:pStyle w:val="7"/>
        <w:rPr>
          <w:b/>
          <w:sz w:val="20"/>
        </w:rPr>
      </w:pPr>
    </w:p>
    <w:p w14:paraId="4882CF25">
      <w:pPr>
        <w:pStyle w:val="7"/>
        <w:rPr>
          <w:b/>
          <w:sz w:val="20"/>
        </w:rPr>
      </w:pPr>
    </w:p>
    <w:p w14:paraId="15018E94">
      <w:pPr>
        <w:pStyle w:val="7"/>
        <w:rPr>
          <w:b/>
          <w:sz w:val="20"/>
        </w:rPr>
      </w:pPr>
    </w:p>
    <w:p w14:paraId="034FD5FB">
      <w:pPr>
        <w:pStyle w:val="7"/>
        <w:rPr>
          <w:b/>
          <w:sz w:val="20"/>
        </w:rPr>
      </w:pPr>
    </w:p>
    <w:p w14:paraId="29087762">
      <w:pPr>
        <w:pStyle w:val="7"/>
        <w:rPr>
          <w:b/>
          <w:sz w:val="20"/>
        </w:rPr>
      </w:pPr>
    </w:p>
    <w:p w14:paraId="476E96B6">
      <w:pPr>
        <w:pStyle w:val="7"/>
        <w:rPr>
          <w:b/>
          <w:sz w:val="20"/>
        </w:rPr>
      </w:pPr>
    </w:p>
    <w:p w14:paraId="468B6B21">
      <w:pPr>
        <w:pStyle w:val="7"/>
        <w:rPr>
          <w:b/>
          <w:sz w:val="20"/>
        </w:rPr>
      </w:pPr>
    </w:p>
    <w:p w14:paraId="559E4D0D">
      <w:pPr>
        <w:pStyle w:val="7"/>
        <w:rPr>
          <w:b/>
          <w:sz w:val="20"/>
        </w:rPr>
      </w:pPr>
    </w:p>
    <w:p w14:paraId="16857961">
      <w:pPr>
        <w:spacing w:before="172"/>
        <w:ind w:left="592" w:right="985"/>
        <w:jc w:val="center"/>
        <w:rPr>
          <w:b/>
          <w:sz w:val="44"/>
        </w:rPr>
      </w:pPr>
      <w:r>
        <w:rPr>
          <w:rFonts w:hint="eastAsia"/>
          <w:b/>
          <w:sz w:val="44"/>
        </w:rPr>
        <w:t>优惠条件及服务承诺</w:t>
      </w:r>
    </w:p>
    <w:p w14:paraId="4287E762">
      <w:pPr>
        <w:jc w:val="center"/>
        <w:rPr>
          <w:sz w:val="44"/>
        </w:rPr>
        <w:sectPr>
          <w:pgSz w:w="11850" w:h="16790"/>
          <w:pgMar w:top="1400" w:right="1180" w:bottom="920" w:left="1580" w:header="0" w:footer="721" w:gutter="0"/>
          <w:cols w:space="720" w:num="1"/>
        </w:sectPr>
      </w:pPr>
    </w:p>
    <w:p w14:paraId="6AAE6AFC">
      <w:pPr>
        <w:pStyle w:val="7"/>
        <w:rPr>
          <w:b/>
          <w:sz w:val="20"/>
        </w:rPr>
      </w:pPr>
    </w:p>
    <w:p w14:paraId="40E35887">
      <w:pPr>
        <w:pStyle w:val="7"/>
        <w:spacing w:before="12"/>
        <w:rPr>
          <w:b/>
        </w:rPr>
      </w:pPr>
    </w:p>
    <w:p w14:paraId="2227405D">
      <w:pPr>
        <w:spacing w:before="61"/>
        <w:ind w:left="218"/>
        <w:rPr>
          <w:b/>
          <w:sz w:val="28"/>
        </w:rPr>
      </w:pPr>
      <w:r>
        <w:rPr>
          <w:rFonts w:hint="eastAsia"/>
          <w:b/>
          <w:sz w:val="28"/>
        </w:rPr>
        <w:t>附件四：</w:t>
      </w:r>
    </w:p>
    <w:p w14:paraId="66A6B603">
      <w:pPr>
        <w:pStyle w:val="7"/>
        <w:rPr>
          <w:b/>
          <w:sz w:val="20"/>
        </w:rPr>
      </w:pPr>
    </w:p>
    <w:p w14:paraId="78CD449B">
      <w:pPr>
        <w:pStyle w:val="7"/>
        <w:rPr>
          <w:b/>
          <w:sz w:val="20"/>
        </w:rPr>
      </w:pPr>
    </w:p>
    <w:p w14:paraId="48CEFF81">
      <w:pPr>
        <w:pStyle w:val="7"/>
        <w:rPr>
          <w:b/>
          <w:sz w:val="20"/>
        </w:rPr>
      </w:pPr>
    </w:p>
    <w:p w14:paraId="7EAB1C7D">
      <w:pPr>
        <w:pStyle w:val="7"/>
        <w:rPr>
          <w:b/>
          <w:sz w:val="20"/>
        </w:rPr>
      </w:pPr>
    </w:p>
    <w:p w14:paraId="0E42F61F">
      <w:pPr>
        <w:pStyle w:val="7"/>
        <w:rPr>
          <w:b/>
          <w:sz w:val="20"/>
        </w:rPr>
      </w:pPr>
    </w:p>
    <w:p w14:paraId="635E5748">
      <w:pPr>
        <w:pStyle w:val="7"/>
        <w:rPr>
          <w:b/>
          <w:sz w:val="20"/>
        </w:rPr>
      </w:pPr>
    </w:p>
    <w:p w14:paraId="421C2547">
      <w:pPr>
        <w:pStyle w:val="7"/>
        <w:rPr>
          <w:b/>
          <w:sz w:val="20"/>
        </w:rPr>
      </w:pPr>
    </w:p>
    <w:p w14:paraId="410B157E">
      <w:pPr>
        <w:pStyle w:val="7"/>
        <w:rPr>
          <w:b/>
          <w:sz w:val="20"/>
        </w:rPr>
      </w:pPr>
    </w:p>
    <w:p w14:paraId="5908E608">
      <w:pPr>
        <w:pStyle w:val="7"/>
        <w:rPr>
          <w:b/>
          <w:sz w:val="20"/>
        </w:rPr>
      </w:pPr>
    </w:p>
    <w:p w14:paraId="385C7FB3">
      <w:pPr>
        <w:spacing w:before="185"/>
        <w:ind w:left="592" w:right="985"/>
        <w:jc w:val="center"/>
        <w:rPr>
          <w:b/>
          <w:sz w:val="44"/>
        </w:rPr>
      </w:pPr>
      <w:r>
        <w:rPr>
          <w:rFonts w:hint="eastAsia"/>
          <w:b/>
          <w:sz w:val="44"/>
        </w:rPr>
        <w:t>施工图预算书</w:t>
      </w:r>
    </w:p>
    <w:p w14:paraId="2E4158C5">
      <w:pPr>
        <w:pStyle w:val="7"/>
        <w:spacing w:before="4"/>
        <w:rPr>
          <w:b/>
          <w:sz w:val="47"/>
        </w:rPr>
      </w:pPr>
    </w:p>
    <w:p w14:paraId="1DFD157C">
      <w:pPr>
        <w:ind w:left="592" w:right="987"/>
        <w:jc w:val="center"/>
        <w:rPr>
          <w:b/>
          <w:sz w:val="30"/>
        </w:rPr>
      </w:pPr>
      <w:r>
        <w:rPr>
          <w:rFonts w:hint="eastAsia"/>
          <w:b/>
          <w:sz w:val="30"/>
        </w:rPr>
        <w:t>（其格式按定额管理部门的规定）</w:t>
      </w:r>
    </w:p>
    <w:p w14:paraId="17DDBCA9">
      <w:pPr>
        <w:jc w:val="center"/>
        <w:rPr>
          <w:sz w:val="30"/>
        </w:rPr>
        <w:sectPr>
          <w:pgSz w:w="11850" w:h="16790"/>
          <w:pgMar w:top="1600" w:right="1180" w:bottom="920" w:left="1580" w:header="0" w:footer="721" w:gutter="0"/>
          <w:cols w:space="720" w:num="1"/>
        </w:sectPr>
      </w:pPr>
    </w:p>
    <w:p w14:paraId="209BD067">
      <w:pPr>
        <w:spacing w:before="38"/>
        <w:ind w:left="218"/>
        <w:rPr>
          <w:b/>
          <w:sz w:val="28"/>
        </w:rPr>
      </w:pPr>
      <w:r>
        <w:rPr>
          <w:rFonts w:hint="eastAsia"/>
          <w:b/>
          <w:sz w:val="28"/>
        </w:rPr>
        <w:t>附件五：</w:t>
      </w:r>
    </w:p>
    <w:p w14:paraId="7CA8B2BC">
      <w:pPr>
        <w:pStyle w:val="7"/>
        <w:rPr>
          <w:b/>
          <w:sz w:val="20"/>
        </w:rPr>
      </w:pPr>
    </w:p>
    <w:p w14:paraId="5E65005C">
      <w:pPr>
        <w:pStyle w:val="7"/>
        <w:rPr>
          <w:b/>
          <w:sz w:val="20"/>
        </w:rPr>
      </w:pPr>
    </w:p>
    <w:p w14:paraId="6D4169AA">
      <w:pPr>
        <w:pStyle w:val="7"/>
        <w:spacing w:before="8"/>
        <w:rPr>
          <w:b/>
          <w:sz w:val="15"/>
        </w:rPr>
      </w:pPr>
    </w:p>
    <w:p w14:paraId="3AB76CDD">
      <w:pPr>
        <w:spacing w:before="55"/>
        <w:ind w:left="592" w:right="985"/>
        <w:jc w:val="center"/>
        <w:rPr>
          <w:b/>
          <w:sz w:val="32"/>
        </w:rPr>
      </w:pPr>
      <w:r>
        <w:rPr>
          <w:rFonts w:hint="eastAsia"/>
          <w:b/>
          <w:sz w:val="32"/>
        </w:rPr>
        <w:t>施工组织设计</w:t>
      </w:r>
    </w:p>
    <w:p w14:paraId="6CAE2669">
      <w:pPr>
        <w:pStyle w:val="7"/>
        <w:spacing w:before="3"/>
        <w:rPr>
          <w:b/>
          <w:sz w:val="41"/>
        </w:rPr>
      </w:pPr>
    </w:p>
    <w:p w14:paraId="76A4AA39">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CBCFF5C">
      <w:pPr>
        <w:pStyle w:val="7"/>
        <w:spacing w:before="16"/>
        <w:ind w:left="698"/>
      </w:pPr>
      <w:r>
        <w:rPr>
          <w:rFonts w:hint="eastAsia"/>
        </w:rPr>
        <w:t>2、施工组织设计除采用文字表达外应附下列图表，图表及格式要求附后。</w:t>
      </w:r>
    </w:p>
    <w:p w14:paraId="56272C8C">
      <w:pPr>
        <w:pStyle w:val="31"/>
        <w:numPr>
          <w:ilvl w:val="0"/>
          <w:numId w:val="24"/>
        </w:numPr>
        <w:tabs>
          <w:tab w:val="left" w:pos="1299"/>
        </w:tabs>
        <w:spacing w:before="179"/>
        <w:rPr>
          <w:sz w:val="24"/>
        </w:rPr>
      </w:pPr>
      <w:r>
        <w:rPr>
          <w:rFonts w:hint="eastAsia"/>
          <w:sz w:val="24"/>
        </w:rPr>
        <w:t>劳动力计划表</w:t>
      </w:r>
    </w:p>
    <w:p w14:paraId="46389A77">
      <w:pPr>
        <w:pStyle w:val="31"/>
        <w:numPr>
          <w:ilvl w:val="0"/>
          <w:numId w:val="24"/>
        </w:numPr>
        <w:tabs>
          <w:tab w:val="left" w:pos="1299"/>
        </w:tabs>
        <w:spacing w:before="178"/>
        <w:rPr>
          <w:sz w:val="24"/>
        </w:rPr>
      </w:pPr>
      <w:r>
        <w:rPr>
          <w:rFonts w:hint="eastAsia"/>
          <w:sz w:val="24"/>
        </w:rPr>
        <w:t>计划开、竣工日期和施工进度表</w:t>
      </w:r>
    </w:p>
    <w:p w14:paraId="320C319D">
      <w:pPr>
        <w:rPr>
          <w:sz w:val="24"/>
        </w:rPr>
        <w:sectPr>
          <w:pgSz w:w="11850" w:h="16790"/>
          <w:pgMar w:top="1400" w:right="1180" w:bottom="920" w:left="1580" w:header="0" w:footer="721" w:gutter="0"/>
          <w:cols w:space="720" w:num="1"/>
        </w:sectPr>
      </w:pPr>
    </w:p>
    <w:p w14:paraId="422FBD04">
      <w:pPr>
        <w:pStyle w:val="7"/>
        <w:spacing w:before="1"/>
        <w:rPr>
          <w:sz w:val="25"/>
        </w:rPr>
      </w:pPr>
    </w:p>
    <w:p w14:paraId="0A7D4DDD">
      <w:pPr>
        <w:spacing w:before="61"/>
        <w:ind w:left="218"/>
        <w:rPr>
          <w:b/>
          <w:sz w:val="28"/>
        </w:rPr>
      </w:pPr>
      <w:r>
        <w:rPr>
          <w:rFonts w:hint="eastAsia"/>
          <w:b/>
          <w:sz w:val="28"/>
        </w:rPr>
        <w:t>附件六：</w:t>
      </w:r>
    </w:p>
    <w:p w14:paraId="2AA112CE">
      <w:pPr>
        <w:pStyle w:val="7"/>
        <w:spacing w:before="6"/>
        <w:rPr>
          <w:b/>
          <w:sz w:val="20"/>
        </w:rPr>
      </w:pPr>
    </w:p>
    <w:p w14:paraId="035B94BF">
      <w:pPr>
        <w:spacing w:before="54"/>
        <w:ind w:left="592" w:right="985"/>
        <w:jc w:val="center"/>
        <w:rPr>
          <w:b/>
          <w:sz w:val="32"/>
        </w:rPr>
      </w:pPr>
      <w:r>
        <w:rPr>
          <w:rFonts w:hint="eastAsia"/>
          <w:b/>
          <w:sz w:val="32"/>
        </w:rPr>
        <w:t>劳动力计划表</w:t>
      </w:r>
    </w:p>
    <w:p w14:paraId="51FDA1BC">
      <w:pPr>
        <w:pStyle w:val="7"/>
        <w:rPr>
          <w:b/>
          <w:sz w:val="32"/>
        </w:rPr>
      </w:pPr>
    </w:p>
    <w:p w14:paraId="12E1BBB9">
      <w:pPr>
        <w:pStyle w:val="7"/>
        <w:spacing w:before="9"/>
        <w:rPr>
          <w:b/>
          <w:sz w:val="29"/>
        </w:rPr>
      </w:pPr>
    </w:p>
    <w:p w14:paraId="15A41104">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A933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9766EBB">
            <w:pPr>
              <w:pStyle w:val="32"/>
              <w:rPr>
                <w:sz w:val="35"/>
              </w:rPr>
            </w:pPr>
          </w:p>
          <w:p w14:paraId="133334BD">
            <w:pPr>
              <w:pStyle w:val="32"/>
              <w:ind w:left="316"/>
              <w:rPr>
                <w:sz w:val="24"/>
              </w:rPr>
            </w:pPr>
            <w:r>
              <w:rPr>
                <w:rFonts w:hint="eastAsia"/>
                <w:sz w:val="24"/>
              </w:rPr>
              <w:t>工种</w:t>
            </w:r>
          </w:p>
        </w:tc>
        <w:tc>
          <w:tcPr>
            <w:tcW w:w="7745" w:type="dxa"/>
            <w:gridSpan w:val="7"/>
          </w:tcPr>
          <w:p w14:paraId="3C0F4863">
            <w:pPr>
              <w:pStyle w:val="32"/>
              <w:spacing w:before="208"/>
              <w:ind w:left="2169" w:right="2165"/>
              <w:jc w:val="center"/>
              <w:rPr>
                <w:sz w:val="24"/>
              </w:rPr>
            </w:pPr>
            <w:r>
              <w:rPr>
                <w:rFonts w:hint="eastAsia"/>
                <w:sz w:val="24"/>
              </w:rPr>
              <w:t>按工程施工阶段投入劳动力情况</w:t>
            </w:r>
          </w:p>
        </w:tc>
      </w:tr>
      <w:tr w14:paraId="72A90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10886B2">
            <w:pPr>
              <w:rPr>
                <w:sz w:val="2"/>
                <w:szCs w:val="2"/>
              </w:rPr>
            </w:pPr>
          </w:p>
        </w:tc>
        <w:tc>
          <w:tcPr>
            <w:tcW w:w="1102" w:type="dxa"/>
          </w:tcPr>
          <w:p w14:paraId="42D0CF90">
            <w:pPr>
              <w:pStyle w:val="32"/>
              <w:rPr>
                <w:sz w:val="24"/>
              </w:rPr>
            </w:pPr>
          </w:p>
        </w:tc>
        <w:tc>
          <w:tcPr>
            <w:tcW w:w="1106" w:type="dxa"/>
          </w:tcPr>
          <w:p w14:paraId="0224EF96">
            <w:pPr>
              <w:pStyle w:val="32"/>
              <w:rPr>
                <w:sz w:val="24"/>
              </w:rPr>
            </w:pPr>
          </w:p>
        </w:tc>
        <w:tc>
          <w:tcPr>
            <w:tcW w:w="1109" w:type="dxa"/>
          </w:tcPr>
          <w:p w14:paraId="459275F6">
            <w:pPr>
              <w:pStyle w:val="32"/>
              <w:rPr>
                <w:sz w:val="24"/>
              </w:rPr>
            </w:pPr>
          </w:p>
        </w:tc>
        <w:tc>
          <w:tcPr>
            <w:tcW w:w="1106" w:type="dxa"/>
          </w:tcPr>
          <w:p w14:paraId="265D707A">
            <w:pPr>
              <w:pStyle w:val="32"/>
              <w:rPr>
                <w:sz w:val="24"/>
              </w:rPr>
            </w:pPr>
          </w:p>
        </w:tc>
        <w:tc>
          <w:tcPr>
            <w:tcW w:w="1106" w:type="dxa"/>
          </w:tcPr>
          <w:p w14:paraId="474BD1C6">
            <w:pPr>
              <w:pStyle w:val="32"/>
              <w:rPr>
                <w:sz w:val="24"/>
              </w:rPr>
            </w:pPr>
          </w:p>
        </w:tc>
        <w:tc>
          <w:tcPr>
            <w:tcW w:w="1107" w:type="dxa"/>
          </w:tcPr>
          <w:p w14:paraId="7F27CC76">
            <w:pPr>
              <w:pStyle w:val="32"/>
              <w:rPr>
                <w:sz w:val="24"/>
              </w:rPr>
            </w:pPr>
          </w:p>
        </w:tc>
        <w:tc>
          <w:tcPr>
            <w:tcW w:w="1109" w:type="dxa"/>
          </w:tcPr>
          <w:p w14:paraId="5190033F">
            <w:pPr>
              <w:pStyle w:val="32"/>
              <w:rPr>
                <w:sz w:val="24"/>
              </w:rPr>
            </w:pPr>
          </w:p>
        </w:tc>
      </w:tr>
      <w:tr w14:paraId="6793F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59E45D3">
            <w:pPr>
              <w:pStyle w:val="32"/>
              <w:rPr>
                <w:sz w:val="24"/>
              </w:rPr>
            </w:pPr>
          </w:p>
        </w:tc>
        <w:tc>
          <w:tcPr>
            <w:tcW w:w="1102" w:type="dxa"/>
          </w:tcPr>
          <w:p w14:paraId="6CC7D5DF">
            <w:pPr>
              <w:pStyle w:val="32"/>
              <w:rPr>
                <w:sz w:val="24"/>
              </w:rPr>
            </w:pPr>
          </w:p>
        </w:tc>
        <w:tc>
          <w:tcPr>
            <w:tcW w:w="1106" w:type="dxa"/>
          </w:tcPr>
          <w:p w14:paraId="74B9B87B">
            <w:pPr>
              <w:pStyle w:val="32"/>
              <w:rPr>
                <w:sz w:val="24"/>
              </w:rPr>
            </w:pPr>
          </w:p>
        </w:tc>
        <w:tc>
          <w:tcPr>
            <w:tcW w:w="1109" w:type="dxa"/>
          </w:tcPr>
          <w:p w14:paraId="7987577E">
            <w:pPr>
              <w:pStyle w:val="32"/>
              <w:rPr>
                <w:sz w:val="24"/>
              </w:rPr>
            </w:pPr>
          </w:p>
        </w:tc>
        <w:tc>
          <w:tcPr>
            <w:tcW w:w="1106" w:type="dxa"/>
          </w:tcPr>
          <w:p w14:paraId="5595EC05">
            <w:pPr>
              <w:pStyle w:val="32"/>
              <w:rPr>
                <w:sz w:val="24"/>
              </w:rPr>
            </w:pPr>
          </w:p>
        </w:tc>
        <w:tc>
          <w:tcPr>
            <w:tcW w:w="1106" w:type="dxa"/>
          </w:tcPr>
          <w:p w14:paraId="6B25E1B6">
            <w:pPr>
              <w:pStyle w:val="32"/>
              <w:rPr>
                <w:sz w:val="24"/>
              </w:rPr>
            </w:pPr>
          </w:p>
        </w:tc>
        <w:tc>
          <w:tcPr>
            <w:tcW w:w="1107" w:type="dxa"/>
          </w:tcPr>
          <w:p w14:paraId="5F5C6F11">
            <w:pPr>
              <w:pStyle w:val="32"/>
              <w:rPr>
                <w:sz w:val="24"/>
              </w:rPr>
            </w:pPr>
          </w:p>
        </w:tc>
        <w:tc>
          <w:tcPr>
            <w:tcW w:w="1109" w:type="dxa"/>
          </w:tcPr>
          <w:p w14:paraId="2704C110">
            <w:pPr>
              <w:pStyle w:val="32"/>
              <w:rPr>
                <w:sz w:val="24"/>
              </w:rPr>
            </w:pPr>
          </w:p>
        </w:tc>
      </w:tr>
    </w:tbl>
    <w:p w14:paraId="339259B2">
      <w:pPr>
        <w:pStyle w:val="7"/>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54A70B0A">
      <w:pPr>
        <w:spacing w:line="436" w:lineRule="auto"/>
        <w:sectPr>
          <w:pgSz w:w="11850" w:h="16790"/>
          <w:pgMar w:top="1600" w:right="1180" w:bottom="920" w:left="1580" w:header="0" w:footer="721" w:gutter="0"/>
          <w:cols w:space="720" w:num="1"/>
        </w:sectPr>
      </w:pPr>
    </w:p>
    <w:p w14:paraId="05E2B40A">
      <w:pPr>
        <w:pStyle w:val="7"/>
        <w:rPr>
          <w:sz w:val="20"/>
        </w:rPr>
      </w:pPr>
    </w:p>
    <w:p w14:paraId="09799975">
      <w:pPr>
        <w:pStyle w:val="7"/>
        <w:rPr>
          <w:sz w:val="20"/>
        </w:rPr>
      </w:pPr>
    </w:p>
    <w:p w14:paraId="55E0F5B8">
      <w:pPr>
        <w:pStyle w:val="7"/>
        <w:rPr>
          <w:sz w:val="20"/>
        </w:rPr>
      </w:pPr>
    </w:p>
    <w:p w14:paraId="1C1A7209">
      <w:pPr>
        <w:spacing w:before="190"/>
        <w:ind w:left="218"/>
        <w:rPr>
          <w:b/>
          <w:sz w:val="28"/>
        </w:rPr>
      </w:pPr>
      <w:r>
        <w:rPr>
          <w:rFonts w:hint="eastAsia"/>
          <w:b/>
          <w:sz w:val="28"/>
        </w:rPr>
        <w:t>附件七：</w:t>
      </w:r>
    </w:p>
    <w:p w14:paraId="6EEB9602">
      <w:pPr>
        <w:pStyle w:val="7"/>
        <w:rPr>
          <w:b/>
          <w:sz w:val="20"/>
        </w:rPr>
      </w:pPr>
    </w:p>
    <w:p w14:paraId="3B8597CA">
      <w:pPr>
        <w:pStyle w:val="7"/>
        <w:rPr>
          <w:b/>
          <w:sz w:val="20"/>
        </w:rPr>
      </w:pPr>
    </w:p>
    <w:p w14:paraId="1A23DDC6">
      <w:pPr>
        <w:pStyle w:val="7"/>
        <w:spacing w:before="1"/>
        <w:rPr>
          <w:b/>
        </w:rPr>
      </w:pPr>
    </w:p>
    <w:p w14:paraId="5D027391">
      <w:pPr>
        <w:spacing w:before="54"/>
        <w:ind w:left="592" w:right="987"/>
        <w:jc w:val="center"/>
        <w:rPr>
          <w:b/>
          <w:sz w:val="32"/>
        </w:rPr>
      </w:pPr>
      <w:r>
        <w:rPr>
          <w:rFonts w:hint="eastAsia"/>
          <w:b/>
          <w:sz w:val="32"/>
        </w:rPr>
        <w:t>计划开、竣工日期和施工进度表</w:t>
      </w:r>
    </w:p>
    <w:p w14:paraId="0B3EE7A5">
      <w:pPr>
        <w:pStyle w:val="7"/>
        <w:rPr>
          <w:b/>
          <w:sz w:val="47"/>
        </w:rPr>
      </w:pPr>
    </w:p>
    <w:p w14:paraId="16DA68B7">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230C76FC">
      <w:pPr>
        <w:pStyle w:val="7"/>
        <w:spacing w:before="16" w:line="364" w:lineRule="auto"/>
        <w:ind w:left="218" w:right="563" w:firstLine="479"/>
      </w:pPr>
      <w:r>
        <w:rPr>
          <w:rFonts w:hint="eastAsia"/>
        </w:rPr>
        <w:t>2、施工进度表可采用网络图（或横线图）表示，说明计划开工日期和各分项工程的完工日期。</w:t>
      </w:r>
    </w:p>
    <w:p w14:paraId="37591609">
      <w:pPr>
        <w:pStyle w:val="7"/>
        <w:spacing w:before="18"/>
        <w:ind w:left="698"/>
      </w:pPr>
      <w:r>
        <w:rPr>
          <w:rFonts w:hint="eastAsia"/>
        </w:rPr>
        <w:t>3、施工进度计划与施工组织相适应。</w:t>
      </w:r>
    </w:p>
    <w:p w14:paraId="79C9874B">
      <w:pPr>
        <w:sectPr>
          <w:pgSz w:w="11850" w:h="16790"/>
          <w:pgMar w:top="1600" w:right="1180" w:bottom="920" w:left="1580" w:header="0" w:footer="721" w:gutter="0"/>
          <w:cols w:space="720" w:num="1"/>
        </w:sectPr>
      </w:pPr>
    </w:p>
    <w:p w14:paraId="093E183B">
      <w:pPr>
        <w:pStyle w:val="7"/>
        <w:rPr>
          <w:sz w:val="20"/>
        </w:rPr>
      </w:pPr>
    </w:p>
    <w:p w14:paraId="65CCEFF6">
      <w:pPr>
        <w:spacing w:before="190"/>
        <w:ind w:left="218"/>
        <w:rPr>
          <w:b/>
          <w:sz w:val="28"/>
        </w:rPr>
      </w:pPr>
      <w:r>
        <w:rPr>
          <w:rFonts w:hint="eastAsia"/>
          <w:b/>
          <w:sz w:val="28"/>
        </w:rPr>
        <w:t>附件八：</w:t>
      </w:r>
    </w:p>
    <w:p w14:paraId="7C840C5D">
      <w:pPr>
        <w:pStyle w:val="7"/>
        <w:spacing w:before="5"/>
        <w:rPr>
          <w:b/>
          <w:sz w:val="20"/>
        </w:rPr>
      </w:pPr>
    </w:p>
    <w:p w14:paraId="750EF0FA">
      <w:pPr>
        <w:spacing w:before="55"/>
        <w:ind w:left="592" w:right="987"/>
        <w:jc w:val="center"/>
        <w:rPr>
          <w:b/>
          <w:sz w:val="32"/>
        </w:rPr>
      </w:pPr>
      <w:r>
        <w:rPr>
          <w:rFonts w:hint="eastAsia"/>
          <w:b/>
          <w:sz w:val="32"/>
        </w:rPr>
        <w:t>项目管理机构配备情况表</w:t>
      </w:r>
    </w:p>
    <w:p w14:paraId="558276A3">
      <w:pPr>
        <w:pStyle w:val="7"/>
        <w:spacing w:before="9"/>
        <w:rPr>
          <w:b/>
          <w:sz w:val="12"/>
        </w:rPr>
      </w:pPr>
    </w:p>
    <w:p w14:paraId="6B3778A3">
      <w:pPr>
        <w:pStyle w:val="7"/>
        <w:spacing w:before="66" w:after="44"/>
        <w:ind w:left="218"/>
      </w:pPr>
      <w:r>
        <w:rPr>
          <w:rFonts w:hint="eastAsia"/>
        </w:rPr>
        <w:t>项目名称：</w:t>
      </w:r>
    </w:p>
    <w:tbl>
      <w:tblPr>
        <w:tblStyle w:val="20"/>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2806D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9" w:hRule="atLeast"/>
        </w:trPr>
        <w:tc>
          <w:tcPr>
            <w:tcW w:w="886" w:type="dxa"/>
            <w:vMerge w:val="restart"/>
          </w:tcPr>
          <w:p w14:paraId="24E69B49">
            <w:pPr>
              <w:pStyle w:val="32"/>
              <w:spacing w:before="5"/>
              <w:rPr>
                <w:sz w:val="23"/>
              </w:rPr>
            </w:pPr>
          </w:p>
          <w:p w14:paraId="1265EEA4">
            <w:pPr>
              <w:pStyle w:val="32"/>
              <w:ind w:left="141"/>
              <w:rPr>
                <w:sz w:val="24"/>
              </w:rPr>
            </w:pPr>
            <w:r>
              <w:rPr>
                <w:rFonts w:hint="eastAsia"/>
                <w:sz w:val="24"/>
              </w:rPr>
              <w:t>职务</w:t>
            </w:r>
          </w:p>
        </w:tc>
        <w:tc>
          <w:tcPr>
            <w:tcW w:w="886" w:type="dxa"/>
            <w:vMerge w:val="restart"/>
          </w:tcPr>
          <w:p w14:paraId="2E7E6AD9">
            <w:pPr>
              <w:pStyle w:val="32"/>
              <w:spacing w:before="5"/>
              <w:rPr>
                <w:sz w:val="23"/>
              </w:rPr>
            </w:pPr>
          </w:p>
          <w:p w14:paraId="38EFF5C4">
            <w:pPr>
              <w:pStyle w:val="32"/>
              <w:ind w:left="140"/>
              <w:rPr>
                <w:sz w:val="24"/>
              </w:rPr>
            </w:pPr>
            <w:r>
              <w:rPr>
                <w:rFonts w:hint="eastAsia"/>
                <w:sz w:val="24"/>
              </w:rPr>
              <w:t>姓名</w:t>
            </w:r>
          </w:p>
        </w:tc>
        <w:tc>
          <w:tcPr>
            <w:tcW w:w="887" w:type="dxa"/>
            <w:vMerge w:val="restart"/>
          </w:tcPr>
          <w:p w14:paraId="210CB50E">
            <w:pPr>
              <w:pStyle w:val="32"/>
              <w:spacing w:before="5"/>
              <w:rPr>
                <w:sz w:val="23"/>
              </w:rPr>
            </w:pPr>
          </w:p>
          <w:p w14:paraId="227D8094">
            <w:pPr>
              <w:pStyle w:val="32"/>
              <w:ind w:left="138"/>
              <w:rPr>
                <w:sz w:val="24"/>
              </w:rPr>
            </w:pPr>
            <w:r>
              <w:rPr>
                <w:rFonts w:hint="eastAsia"/>
                <w:sz w:val="24"/>
              </w:rPr>
              <w:t>职称</w:t>
            </w:r>
          </w:p>
        </w:tc>
        <w:tc>
          <w:tcPr>
            <w:tcW w:w="4432" w:type="dxa"/>
            <w:gridSpan w:val="5"/>
          </w:tcPr>
          <w:p w14:paraId="148A778E">
            <w:pPr>
              <w:pStyle w:val="32"/>
              <w:spacing w:before="179"/>
              <w:ind w:left="1130"/>
              <w:rPr>
                <w:sz w:val="24"/>
              </w:rPr>
            </w:pPr>
            <w:r>
              <w:rPr>
                <w:rFonts w:hint="eastAsia"/>
                <w:sz w:val="24"/>
              </w:rPr>
              <w:t>执业或职业资格证明</w:t>
            </w:r>
          </w:p>
        </w:tc>
        <w:tc>
          <w:tcPr>
            <w:tcW w:w="1776" w:type="dxa"/>
            <w:gridSpan w:val="2"/>
          </w:tcPr>
          <w:p w14:paraId="2F57E0A1">
            <w:pPr>
              <w:pStyle w:val="32"/>
              <w:spacing w:line="304" w:lineRule="exact"/>
              <w:ind w:left="263" w:right="263"/>
              <w:jc w:val="center"/>
              <w:rPr>
                <w:sz w:val="24"/>
              </w:rPr>
            </w:pPr>
            <w:r>
              <w:rPr>
                <w:rFonts w:hint="eastAsia"/>
                <w:sz w:val="24"/>
              </w:rPr>
              <w:t>已承担在建</w:t>
            </w:r>
          </w:p>
          <w:p w14:paraId="295A669C">
            <w:pPr>
              <w:pStyle w:val="32"/>
              <w:spacing w:line="276" w:lineRule="exact"/>
              <w:ind w:left="263" w:right="263"/>
              <w:jc w:val="center"/>
              <w:rPr>
                <w:sz w:val="24"/>
              </w:rPr>
            </w:pPr>
            <w:r>
              <w:rPr>
                <w:rFonts w:hint="eastAsia"/>
                <w:sz w:val="24"/>
              </w:rPr>
              <w:t>工程情况</w:t>
            </w:r>
          </w:p>
        </w:tc>
      </w:tr>
      <w:tr w14:paraId="00978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42" w:hRule="atLeast"/>
        </w:trPr>
        <w:tc>
          <w:tcPr>
            <w:tcW w:w="886" w:type="dxa"/>
            <w:vMerge w:val="continue"/>
            <w:tcBorders>
              <w:top w:val="nil"/>
            </w:tcBorders>
          </w:tcPr>
          <w:p w14:paraId="36B33AAF">
            <w:pPr>
              <w:rPr>
                <w:sz w:val="2"/>
                <w:szCs w:val="2"/>
              </w:rPr>
            </w:pPr>
          </w:p>
        </w:tc>
        <w:tc>
          <w:tcPr>
            <w:tcW w:w="886" w:type="dxa"/>
            <w:vMerge w:val="continue"/>
            <w:tcBorders>
              <w:top w:val="nil"/>
            </w:tcBorders>
          </w:tcPr>
          <w:p w14:paraId="5482CB70">
            <w:pPr>
              <w:rPr>
                <w:sz w:val="2"/>
                <w:szCs w:val="2"/>
              </w:rPr>
            </w:pPr>
          </w:p>
        </w:tc>
        <w:tc>
          <w:tcPr>
            <w:tcW w:w="887" w:type="dxa"/>
            <w:vMerge w:val="continue"/>
            <w:tcBorders>
              <w:top w:val="nil"/>
            </w:tcBorders>
          </w:tcPr>
          <w:p w14:paraId="2CCB962E">
            <w:pPr>
              <w:rPr>
                <w:sz w:val="2"/>
                <w:szCs w:val="2"/>
              </w:rPr>
            </w:pPr>
          </w:p>
        </w:tc>
        <w:tc>
          <w:tcPr>
            <w:tcW w:w="886" w:type="dxa"/>
          </w:tcPr>
          <w:p w14:paraId="339D83A2">
            <w:pPr>
              <w:pStyle w:val="32"/>
              <w:spacing w:before="7" w:line="218" w:lineRule="auto"/>
              <w:ind w:left="197" w:right="196"/>
              <w:rPr>
                <w:sz w:val="24"/>
              </w:rPr>
            </w:pPr>
            <w:r>
              <w:rPr>
                <w:rFonts w:hint="eastAsia"/>
                <w:sz w:val="24"/>
              </w:rPr>
              <w:t>证书名称</w:t>
            </w:r>
          </w:p>
        </w:tc>
        <w:tc>
          <w:tcPr>
            <w:tcW w:w="886" w:type="dxa"/>
          </w:tcPr>
          <w:p w14:paraId="533843E0">
            <w:pPr>
              <w:pStyle w:val="32"/>
              <w:spacing w:before="166"/>
              <w:ind w:left="199"/>
              <w:rPr>
                <w:sz w:val="24"/>
              </w:rPr>
            </w:pPr>
            <w:r>
              <w:rPr>
                <w:rFonts w:hint="eastAsia"/>
                <w:sz w:val="24"/>
              </w:rPr>
              <w:t>级别</w:t>
            </w:r>
          </w:p>
        </w:tc>
        <w:tc>
          <w:tcPr>
            <w:tcW w:w="886" w:type="dxa"/>
          </w:tcPr>
          <w:p w14:paraId="07CD8633">
            <w:pPr>
              <w:pStyle w:val="32"/>
              <w:spacing w:before="211"/>
              <w:ind w:left="199"/>
              <w:rPr>
                <w:sz w:val="24"/>
              </w:rPr>
            </w:pPr>
            <w:r>
              <w:rPr>
                <w:rFonts w:hint="eastAsia"/>
                <w:sz w:val="24"/>
              </w:rPr>
              <w:t>证号</w:t>
            </w:r>
          </w:p>
        </w:tc>
        <w:tc>
          <w:tcPr>
            <w:tcW w:w="888" w:type="dxa"/>
          </w:tcPr>
          <w:p w14:paraId="406F8F6C">
            <w:pPr>
              <w:pStyle w:val="32"/>
              <w:spacing w:before="211"/>
              <w:ind w:left="201"/>
              <w:rPr>
                <w:sz w:val="24"/>
              </w:rPr>
            </w:pPr>
            <w:r>
              <w:rPr>
                <w:rFonts w:hint="eastAsia"/>
                <w:sz w:val="24"/>
              </w:rPr>
              <w:t>专业</w:t>
            </w:r>
          </w:p>
        </w:tc>
        <w:tc>
          <w:tcPr>
            <w:tcW w:w="886" w:type="dxa"/>
          </w:tcPr>
          <w:p w14:paraId="3018A7FB">
            <w:pPr>
              <w:pStyle w:val="32"/>
              <w:spacing w:before="7" w:line="218" w:lineRule="auto"/>
              <w:ind w:left="198" w:right="195"/>
              <w:jc w:val="center"/>
              <w:rPr>
                <w:sz w:val="24"/>
              </w:rPr>
            </w:pPr>
            <w:r>
              <w:rPr>
                <w:rFonts w:hint="eastAsia"/>
                <w:sz w:val="24"/>
              </w:rPr>
              <w:t>原服务单</w:t>
            </w:r>
          </w:p>
          <w:p w14:paraId="010C3CCE">
            <w:pPr>
              <w:pStyle w:val="32"/>
              <w:spacing w:line="255" w:lineRule="exact"/>
              <w:ind w:left="1"/>
              <w:jc w:val="center"/>
              <w:rPr>
                <w:sz w:val="24"/>
              </w:rPr>
            </w:pPr>
            <w:r>
              <w:rPr>
                <w:rFonts w:hint="eastAsia"/>
                <w:sz w:val="24"/>
              </w:rPr>
              <w:t>位</w:t>
            </w:r>
          </w:p>
        </w:tc>
        <w:tc>
          <w:tcPr>
            <w:tcW w:w="888" w:type="dxa"/>
          </w:tcPr>
          <w:p w14:paraId="36B6724B">
            <w:pPr>
              <w:pStyle w:val="32"/>
              <w:spacing w:before="187" w:line="218" w:lineRule="auto"/>
              <w:ind w:left="321" w:right="194" w:hanging="120"/>
              <w:rPr>
                <w:sz w:val="24"/>
              </w:rPr>
            </w:pPr>
            <w:r>
              <w:rPr>
                <w:rFonts w:hint="eastAsia"/>
                <w:sz w:val="24"/>
              </w:rPr>
              <w:t>项目数</w:t>
            </w:r>
          </w:p>
        </w:tc>
        <w:tc>
          <w:tcPr>
            <w:tcW w:w="888" w:type="dxa"/>
          </w:tcPr>
          <w:p w14:paraId="74024B4D">
            <w:pPr>
              <w:pStyle w:val="32"/>
              <w:spacing w:before="7" w:line="218" w:lineRule="auto"/>
              <w:ind w:left="201" w:right="194"/>
              <w:rPr>
                <w:sz w:val="24"/>
              </w:rPr>
            </w:pPr>
            <w:r>
              <w:rPr>
                <w:rFonts w:hint="eastAsia"/>
                <w:spacing w:val="-9"/>
                <w:sz w:val="24"/>
              </w:rPr>
              <w:t>主要项目</w:t>
            </w:r>
          </w:p>
          <w:p w14:paraId="00F14E5A">
            <w:pPr>
              <w:pStyle w:val="32"/>
              <w:spacing w:line="255" w:lineRule="exact"/>
              <w:ind w:left="201"/>
              <w:rPr>
                <w:sz w:val="24"/>
              </w:rPr>
            </w:pPr>
            <w:r>
              <w:rPr>
                <w:rFonts w:hint="eastAsia"/>
                <w:sz w:val="24"/>
              </w:rPr>
              <w:t>名称</w:t>
            </w:r>
          </w:p>
        </w:tc>
      </w:tr>
      <w:tr w14:paraId="0B38D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52CD2226">
            <w:pPr>
              <w:pStyle w:val="32"/>
              <w:rPr>
                <w:sz w:val="24"/>
              </w:rPr>
            </w:pPr>
          </w:p>
        </w:tc>
        <w:tc>
          <w:tcPr>
            <w:tcW w:w="886" w:type="dxa"/>
          </w:tcPr>
          <w:p w14:paraId="66841A92">
            <w:pPr>
              <w:pStyle w:val="32"/>
              <w:rPr>
                <w:sz w:val="24"/>
              </w:rPr>
            </w:pPr>
          </w:p>
        </w:tc>
        <w:tc>
          <w:tcPr>
            <w:tcW w:w="887" w:type="dxa"/>
          </w:tcPr>
          <w:p w14:paraId="21603B02">
            <w:pPr>
              <w:pStyle w:val="32"/>
              <w:rPr>
                <w:sz w:val="24"/>
              </w:rPr>
            </w:pPr>
          </w:p>
        </w:tc>
        <w:tc>
          <w:tcPr>
            <w:tcW w:w="886" w:type="dxa"/>
          </w:tcPr>
          <w:p w14:paraId="2FD9173B">
            <w:pPr>
              <w:pStyle w:val="32"/>
              <w:rPr>
                <w:sz w:val="24"/>
              </w:rPr>
            </w:pPr>
          </w:p>
        </w:tc>
        <w:tc>
          <w:tcPr>
            <w:tcW w:w="886" w:type="dxa"/>
          </w:tcPr>
          <w:p w14:paraId="70A1E3C0">
            <w:pPr>
              <w:pStyle w:val="32"/>
              <w:rPr>
                <w:sz w:val="24"/>
              </w:rPr>
            </w:pPr>
          </w:p>
        </w:tc>
        <w:tc>
          <w:tcPr>
            <w:tcW w:w="886" w:type="dxa"/>
          </w:tcPr>
          <w:p w14:paraId="1B786B06">
            <w:pPr>
              <w:pStyle w:val="32"/>
              <w:rPr>
                <w:sz w:val="24"/>
              </w:rPr>
            </w:pPr>
          </w:p>
        </w:tc>
        <w:tc>
          <w:tcPr>
            <w:tcW w:w="888" w:type="dxa"/>
          </w:tcPr>
          <w:p w14:paraId="567DBF5F">
            <w:pPr>
              <w:pStyle w:val="32"/>
              <w:rPr>
                <w:sz w:val="24"/>
              </w:rPr>
            </w:pPr>
          </w:p>
        </w:tc>
        <w:tc>
          <w:tcPr>
            <w:tcW w:w="886" w:type="dxa"/>
          </w:tcPr>
          <w:p w14:paraId="728E54E9">
            <w:pPr>
              <w:pStyle w:val="32"/>
              <w:rPr>
                <w:sz w:val="24"/>
              </w:rPr>
            </w:pPr>
          </w:p>
        </w:tc>
        <w:tc>
          <w:tcPr>
            <w:tcW w:w="888" w:type="dxa"/>
          </w:tcPr>
          <w:p w14:paraId="488E1D16">
            <w:pPr>
              <w:pStyle w:val="32"/>
              <w:rPr>
                <w:sz w:val="24"/>
              </w:rPr>
            </w:pPr>
          </w:p>
        </w:tc>
        <w:tc>
          <w:tcPr>
            <w:tcW w:w="888" w:type="dxa"/>
          </w:tcPr>
          <w:p w14:paraId="431FE31F">
            <w:pPr>
              <w:pStyle w:val="32"/>
              <w:rPr>
                <w:sz w:val="24"/>
              </w:rPr>
            </w:pPr>
          </w:p>
        </w:tc>
      </w:tr>
      <w:tr w14:paraId="443CA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0B80346F">
            <w:pPr>
              <w:pStyle w:val="32"/>
              <w:spacing w:before="112"/>
              <w:ind w:left="107" w:firstLine="359"/>
              <w:rPr>
                <w:sz w:val="24"/>
              </w:rPr>
            </w:pPr>
            <w:r>
              <w:rPr>
                <w:rFonts w:hint="eastAsia"/>
                <w:spacing w:val="-9"/>
                <w:sz w:val="24"/>
              </w:rPr>
              <w:t>一旦我单位成交，将实行建造师负责制。并配备上述项目管理机构。我方保证上</w:t>
            </w:r>
          </w:p>
          <w:p w14:paraId="2F065679">
            <w:pPr>
              <w:pStyle w:val="32"/>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61AA6274">
      <w:pPr>
        <w:spacing w:line="440" w:lineRule="atLeast"/>
        <w:rPr>
          <w:sz w:val="24"/>
        </w:rPr>
        <w:sectPr>
          <w:pgSz w:w="11850" w:h="16790"/>
          <w:pgMar w:top="1600" w:right="1180" w:bottom="920" w:left="1580" w:header="0" w:footer="721" w:gutter="0"/>
          <w:cols w:space="720" w:num="1"/>
        </w:sectPr>
      </w:pPr>
    </w:p>
    <w:p w14:paraId="3A641BAE">
      <w:pPr>
        <w:spacing w:before="48"/>
        <w:ind w:left="218"/>
        <w:rPr>
          <w:b/>
          <w:sz w:val="28"/>
        </w:rPr>
      </w:pPr>
      <w:r>
        <w:rPr>
          <w:rFonts w:hint="eastAsia"/>
          <w:b/>
          <w:sz w:val="28"/>
        </w:rPr>
        <w:t>附件九：</w:t>
      </w:r>
    </w:p>
    <w:p w14:paraId="11A6FAC5">
      <w:pPr>
        <w:pStyle w:val="7"/>
        <w:rPr>
          <w:b/>
          <w:sz w:val="20"/>
        </w:rPr>
      </w:pPr>
    </w:p>
    <w:p w14:paraId="4FAF85A2">
      <w:pPr>
        <w:pStyle w:val="7"/>
        <w:rPr>
          <w:b/>
          <w:sz w:val="20"/>
        </w:rPr>
      </w:pPr>
    </w:p>
    <w:p w14:paraId="7CCA9673">
      <w:pPr>
        <w:spacing w:before="210"/>
        <w:ind w:left="588" w:right="987"/>
        <w:jc w:val="center"/>
        <w:rPr>
          <w:b/>
          <w:sz w:val="32"/>
        </w:rPr>
      </w:pPr>
      <w:r>
        <w:rPr>
          <w:rFonts w:hint="eastAsia"/>
          <w:b/>
          <w:sz w:val="32"/>
        </w:rPr>
        <w:t>项目技术负责人简历表</w:t>
      </w:r>
    </w:p>
    <w:p w14:paraId="404493E6">
      <w:pPr>
        <w:pStyle w:val="7"/>
        <w:spacing w:before="9"/>
        <w:rPr>
          <w:b/>
          <w:sz w:val="12"/>
        </w:rPr>
      </w:pPr>
    </w:p>
    <w:p w14:paraId="42F073E9">
      <w:pPr>
        <w:pStyle w:val="7"/>
        <w:spacing w:before="66" w:after="43"/>
        <w:ind w:left="218"/>
      </w:pPr>
      <w:r>
        <w:rPr>
          <w:rFonts w:hint="eastAsia"/>
        </w:rPr>
        <w:t>项目名称：</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12FB0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FC97570">
            <w:pPr>
              <w:pStyle w:val="32"/>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12F616E6">
            <w:pPr>
              <w:pStyle w:val="32"/>
              <w:rPr>
                <w:sz w:val="24"/>
              </w:rPr>
            </w:pPr>
          </w:p>
        </w:tc>
        <w:tc>
          <w:tcPr>
            <w:tcW w:w="1479" w:type="dxa"/>
            <w:gridSpan w:val="2"/>
          </w:tcPr>
          <w:p w14:paraId="6F20410C">
            <w:pPr>
              <w:pStyle w:val="32"/>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1D43873B">
            <w:pPr>
              <w:pStyle w:val="32"/>
              <w:rPr>
                <w:sz w:val="24"/>
              </w:rPr>
            </w:pPr>
          </w:p>
        </w:tc>
        <w:tc>
          <w:tcPr>
            <w:tcW w:w="1476" w:type="dxa"/>
          </w:tcPr>
          <w:p w14:paraId="2542C870">
            <w:pPr>
              <w:pStyle w:val="32"/>
              <w:spacing w:before="211"/>
              <w:ind w:left="7"/>
              <w:jc w:val="center"/>
              <w:rPr>
                <w:sz w:val="24"/>
              </w:rPr>
            </w:pPr>
            <w:r>
              <w:rPr>
                <w:rFonts w:hint="eastAsia"/>
                <w:sz w:val="24"/>
              </w:rPr>
              <w:t>年龄</w:t>
            </w:r>
          </w:p>
        </w:tc>
        <w:tc>
          <w:tcPr>
            <w:tcW w:w="1475" w:type="dxa"/>
          </w:tcPr>
          <w:p w14:paraId="0953098C">
            <w:pPr>
              <w:pStyle w:val="32"/>
              <w:rPr>
                <w:sz w:val="24"/>
              </w:rPr>
            </w:pPr>
          </w:p>
        </w:tc>
      </w:tr>
      <w:tr w14:paraId="7F2B1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3BF32E56">
            <w:pPr>
              <w:pStyle w:val="32"/>
              <w:rPr>
                <w:sz w:val="24"/>
              </w:rPr>
            </w:pPr>
          </w:p>
        </w:tc>
        <w:tc>
          <w:tcPr>
            <w:tcW w:w="1474" w:type="dxa"/>
          </w:tcPr>
          <w:p w14:paraId="03C75326">
            <w:pPr>
              <w:pStyle w:val="32"/>
              <w:rPr>
                <w:sz w:val="24"/>
              </w:rPr>
            </w:pPr>
          </w:p>
        </w:tc>
        <w:tc>
          <w:tcPr>
            <w:tcW w:w="1479" w:type="dxa"/>
            <w:gridSpan w:val="2"/>
          </w:tcPr>
          <w:p w14:paraId="73CEBEEC">
            <w:pPr>
              <w:pStyle w:val="32"/>
              <w:rPr>
                <w:sz w:val="24"/>
              </w:rPr>
            </w:pPr>
          </w:p>
        </w:tc>
        <w:tc>
          <w:tcPr>
            <w:tcW w:w="1483" w:type="dxa"/>
          </w:tcPr>
          <w:p w14:paraId="55E20B52">
            <w:pPr>
              <w:pStyle w:val="32"/>
              <w:rPr>
                <w:sz w:val="24"/>
              </w:rPr>
            </w:pPr>
          </w:p>
        </w:tc>
        <w:tc>
          <w:tcPr>
            <w:tcW w:w="1476" w:type="dxa"/>
          </w:tcPr>
          <w:p w14:paraId="7B1A789E">
            <w:pPr>
              <w:pStyle w:val="32"/>
              <w:rPr>
                <w:sz w:val="24"/>
              </w:rPr>
            </w:pPr>
          </w:p>
        </w:tc>
        <w:tc>
          <w:tcPr>
            <w:tcW w:w="1475" w:type="dxa"/>
          </w:tcPr>
          <w:p w14:paraId="36F4457F">
            <w:pPr>
              <w:pStyle w:val="32"/>
              <w:rPr>
                <w:sz w:val="24"/>
              </w:rPr>
            </w:pPr>
          </w:p>
        </w:tc>
      </w:tr>
      <w:tr w14:paraId="322F6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7EBBA48">
            <w:pPr>
              <w:pStyle w:val="32"/>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1E3553C3">
            <w:pPr>
              <w:pStyle w:val="32"/>
              <w:rPr>
                <w:sz w:val="24"/>
              </w:rPr>
            </w:pPr>
          </w:p>
        </w:tc>
        <w:tc>
          <w:tcPr>
            <w:tcW w:w="1479" w:type="dxa"/>
            <w:gridSpan w:val="2"/>
          </w:tcPr>
          <w:p w14:paraId="165A1EF4">
            <w:pPr>
              <w:pStyle w:val="32"/>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083A3979">
            <w:pPr>
              <w:pStyle w:val="32"/>
              <w:rPr>
                <w:sz w:val="24"/>
              </w:rPr>
            </w:pPr>
          </w:p>
        </w:tc>
        <w:tc>
          <w:tcPr>
            <w:tcW w:w="1476" w:type="dxa"/>
          </w:tcPr>
          <w:p w14:paraId="6636E226">
            <w:pPr>
              <w:pStyle w:val="32"/>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027E346E">
            <w:pPr>
              <w:pStyle w:val="32"/>
              <w:rPr>
                <w:sz w:val="24"/>
              </w:rPr>
            </w:pPr>
          </w:p>
        </w:tc>
      </w:tr>
      <w:tr w14:paraId="77A78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66E47A72">
            <w:pPr>
              <w:pStyle w:val="32"/>
              <w:spacing w:before="31"/>
              <w:ind w:left="7"/>
              <w:jc w:val="center"/>
              <w:rPr>
                <w:sz w:val="24"/>
              </w:rPr>
            </w:pPr>
            <w:r>
              <w:rPr>
                <w:rFonts w:hint="eastAsia"/>
                <w:sz w:val="24"/>
              </w:rPr>
              <w:t>参加工作</w:t>
            </w:r>
          </w:p>
          <w:p w14:paraId="4B1AD91C">
            <w:pPr>
              <w:pStyle w:val="32"/>
              <w:spacing w:before="33" w:line="287" w:lineRule="exact"/>
              <w:ind w:left="7"/>
              <w:jc w:val="center"/>
              <w:rPr>
                <w:sz w:val="24"/>
              </w:rPr>
            </w:pPr>
            <w:r>
              <w:rPr>
                <w:rFonts w:hint="eastAsia"/>
                <w:sz w:val="24"/>
              </w:rPr>
              <w:t>时间</w:t>
            </w:r>
          </w:p>
        </w:tc>
        <w:tc>
          <w:tcPr>
            <w:tcW w:w="2953" w:type="dxa"/>
            <w:gridSpan w:val="3"/>
          </w:tcPr>
          <w:p w14:paraId="42F14C0D">
            <w:pPr>
              <w:pStyle w:val="32"/>
              <w:rPr>
                <w:sz w:val="24"/>
              </w:rPr>
            </w:pPr>
          </w:p>
        </w:tc>
        <w:tc>
          <w:tcPr>
            <w:tcW w:w="1483" w:type="dxa"/>
          </w:tcPr>
          <w:p w14:paraId="0935562F">
            <w:pPr>
              <w:pStyle w:val="32"/>
              <w:spacing w:before="31"/>
              <w:ind w:left="118" w:right="114"/>
              <w:jc w:val="center"/>
              <w:rPr>
                <w:sz w:val="24"/>
              </w:rPr>
            </w:pPr>
            <w:r>
              <w:rPr>
                <w:rFonts w:hint="eastAsia"/>
                <w:sz w:val="24"/>
              </w:rPr>
              <w:t>担任技术负</w:t>
            </w:r>
          </w:p>
          <w:p w14:paraId="084043B8">
            <w:pPr>
              <w:pStyle w:val="32"/>
              <w:spacing w:before="33" w:line="287" w:lineRule="exact"/>
              <w:ind w:left="118" w:right="114"/>
              <w:jc w:val="center"/>
              <w:rPr>
                <w:sz w:val="24"/>
              </w:rPr>
            </w:pPr>
            <w:r>
              <w:rPr>
                <w:rFonts w:hint="eastAsia"/>
                <w:sz w:val="24"/>
              </w:rPr>
              <w:t>责人年限</w:t>
            </w:r>
          </w:p>
        </w:tc>
        <w:tc>
          <w:tcPr>
            <w:tcW w:w="2951" w:type="dxa"/>
            <w:gridSpan w:val="2"/>
          </w:tcPr>
          <w:p w14:paraId="5D6FA6F4">
            <w:pPr>
              <w:pStyle w:val="32"/>
              <w:rPr>
                <w:sz w:val="24"/>
              </w:rPr>
            </w:pPr>
          </w:p>
        </w:tc>
      </w:tr>
      <w:tr w14:paraId="3D7B2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F637F4F">
            <w:pPr>
              <w:pStyle w:val="32"/>
              <w:spacing w:before="211"/>
              <w:ind w:left="3090" w:right="3082"/>
              <w:jc w:val="center"/>
              <w:rPr>
                <w:sz w:val="24"/>
              </w:rPr>
            </w:pPr>
            <w:r>
              <w:rPr>
                <w:rFonts w:hint="eastAsia"/>
                <w:sz w:val="24"/>
              </w:rPr>
              <w:t>在建和已完工程项目情况</w:t>
            </w:r>
          </w:p>
        </w:tc>
      </w:tr>
      <w:tr w14:paraId="222CA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D0126B2">
            <w:pPr>
              <w:pStyle w:val="32"/>
              <w:spacing w:before="208"/>
              <w:ind w:left="7"/>
              <w:jc w:val="center"/>
              <w:rPr>
                <w:sz w:val="24"/>
              </w:rPr>
            </w:pPr>
            <w:r>
              <w:rPr>
                <w:rFonts w:hint="eastAsia"/>
                <w:sz w:val="24"/>
              </w:rPr>
              <w:t>建设单位</w:t>
            </w:r>
          </w:p>
        </w:tc>
        <w:tc>
          <w:tcPr>
            <w:tcW w:w="1474" w:type="dxa"/>
          </w:tcPr>
          <w:p w14:paraId="1DC89A5C">
            <w:pPr>
              <w:pStyle w:val="32"/>
              <w:spacing w:before="208"/>
              <w:ind w:left="254"/>
              <w:rPr>
                <w:sz w:val="24"/>
              </w:rPr>
            </w:pPr>
            <w:r>
              <w:rPr>
                <w:rFonts w:hint="eastAsia"/>
                <w:sz w:val="24"/>
              </w:rPr>
              <w:t>项目名称</w:t>
            </w:r>
          </w:p>
        </w:tc>
        <w:tc>
          <w:tcPr>
            <w:tcW w:w="1325" w:type="dxa"/>
          </w:tcPr>
          <w:p w14:paraId="5EDC3DE0">
            <w:pPr>
              <w:pStyle w:val="32"/>
              <w:spacing w:before="208"/>
              <w:ind w:left="182"/>
              <w:rPr>
                <w:sz w:val="24"/>
              </w:rPr>
            </w:pPr>
            <w:r>
              <w:rPr>
                <w:rFonts w:hint="eastAsia"/>
                <w:sz w:val="24"/>
              </w:rPr>
              <w:t>建设规模</w:t>
            </w:r>
          </w:p>
        </w:tc>
        <w:tc>
          <w:tcPr>
            <w:tcW w:w="1637" w:type="dxa"/>
            <w:gridSpan w:val="2"/>
          </w:tcPr>
          <w:p w14:paraId="5EBC4893">
            <w:pPr>
              <w:pStyle w:val="32"/>
              <w:spacing w:before="208"/>
              <w:ind w:left="108"/>
              <w:rPr>
                <w:sz w:val="24"/>
              </w:rPr>
            </w:pPr>
            <w:r>
              <w:rPr>
                <w:rFonts w:hint="eastAsia"/>
                <w:sz w:val="24"/>
              </w:rPr>
              <w:t>开、竣工日期</w:t>
            </w:r>
          </w:p>
        </w:tc>
        <w:tc>
          <w:tcPr>
            <w:tcW w:w="1476" w:type="dxa"/>
          </w:tcPr>
          <w:p w14:paraId="3F7FBE4F">
            <w:pPr>
              <w:pStyle w:val="32"/>
              <w:spacing w:before="208"/>
              <w:ind w:left="7"/>
              <w:jc w:val="center"/>
              <w:rPr>
                <w:sz w:val="24"/>
              </w:rPr>
            </w:pPr>
            <w:r>
              <w:rPr>
                <w:rFonts w:hint="eastAsia"/>
                <w:sz w:val="24"/>
              </w:rPr>
              <w:t>在建或已完</w:t>
            </w:r>
          </w:p>
        </w:tc>
        <w:tc>
          <w:tcPr>
            <w:tcW w:w="1475" w:type="dxa"/>
          </w:tcPr>
          <w:p w14:paraId="78E52027">
            <w:pPr>
              <w:pStyle w:val="32"/>
              <w:spacing w:before="208"/>
              <w:ind w:left="257"/>
              <w:rPr>
                <w:sz w:val="24"/>
              </w:rPr>
            </w:pPr>
            <w:r>
              <w:rPr>
                <w:rFonts w:hint="eastAsia"/>
                <w:sz w:val="24"/>
              </w:rPr>
              <w:t>工程质量</w:t>
            </w:r>
          </w:p>
        </w:tc>
      </w:tr>
      <w:tr w14:paraId="54152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37C49CCE">
            <w:pPr>
              <w:pStyle w:val="32"/>
              <w:rPr>
                <w:sz w:val="24"/>
              </w:rPr>
            </w:pPr>
          </w:p>
        </w:tc>
        <w:tc>
          <w:tcPr>
            <w:tcW w:w="1474" w:type="dxa"/>
          </w:tcPr>
          <w:p w14:paraId="05F69D68">
            <w:pPr>
              <w:pStyle w:val="32"/>
              <w:rPr>
                <w:sz w:val="24"/>
              </w:rPr>
            </w:pPr>
          </w:p>
        </w:tc>
        <w:tc>
          <w:tcPr>
            <w:tcW w:w="1325" w:type="dxa"/>
          </w:tcPr>
          <w:p w14:paraId="1F6C353A">
            <w:pPr>
              <w:pStyle w:val="32"/>
              <w:rPr>
                <w:sz w:val="24"/>
              </w:rPr>
            </w:pPr>
          </w:p>
        </w:tc>
        <w:tc>
          <w:tcPr>
            <w:tcW w:w="1637" w:type="dxa"/>
            <w:gridSpan w:val="2"/>
          </w:tcPr>
          <w:p w14:paraId="58F7E859">
            <w:pPr>
              <w:pStyle w:val="32"/>
              <w:rPr>
                <w:sz w:val="24"/>
              </w:rPr>
            </w:pPr>
          </w:p>
        </w:tc>
        <w:tc>
          <w:tcPr>
            <w:tcW w:w="1476" w:type="dxa"/>
          </w:tcPr>
          <w:p w14:paraId="4CCA4F01">
            <w:pPr>
              <w:pStyle w:val="32"/>
              <w:rPr>
                <w:sz w:val="24"/>
              </w:rPr>
            </w:pPr>
          </w:p>
        </w:tc>
        <w:tc>
          <w:tcPr>
            <w:tcW w:w="1475" w:type="dxa"/>
          </w:tcPr>
          <w:p w14:paraId="30A4E755">
            <w:pPr>
              <w:pStyle w:val="32"/>
              <w:rPr>
                <w:sz w:val="24"/>
              </w:rPr>
            </w:pPr>
          </w:p>
        </w:tc>
      </w:tr>
    </w:tbl>
    <w:p w14:paraId="3177DCE0">
      <w:pPr>
        <w:rPr>
          <w:sz w:val="24"/>
        </w:rPr>
        <w:sectPr>
          <w:pgSz w:w="11850" w:h="16790"/>
          <w:pgMar w:top="1560" w:right="1180" w:bottom="920" w:left="1580" w:header="0" w:footer="721" w:gutter="0"/>
          <w:cols w:space="720" w:num="1"/>
        </w:sectPr>
      </w:pPr>
    </w:p>
    <w:p w14:paraId="1411FDC6">
      <w:pPr>
        <w:spacing w:before="38"/>
        <w:ind w:left="218"/>
        <w:rPr>
          <w:b/>
          <w:sz w:val="28"/>
        </w:rPr>
      </w:pPr>
      <w:r>
        <w:rPr>
          <w:rFonts w:hint="eastAsia"/>
          <w:b/>
          <w:sz w:val="28"/>
        </w:rPr>
        <w:t>附件十：</w:t>
      </w:r>
    </w:p>
    <w:p w14:paraId="315A8D14">
      <w:pPr>
        <w:pStyle w:val="7"/>
        <w:rPr>
          <w:b/>
          <w:sz w:val="20"/>
        </w:rPr>
      </w:pPr>
    </w:p>
    <w:p w14:paraId="31ADE671">
      <w:pPr>
        <w:pStyle w:val="7"/>
        <w:rPr>
          <w:b/>
          <w:sz w:val="20"/>
        </w:rPr>
      </w:pPr>
    </w:p>
    <w:p w14:paraId="70B3F1A8">
      <w:pPr>
        <w:pStyle w:val="7"/>
        <w:spacing w:before="12"/>
        <w:rPr>
          <w:b/>
          <w:sz w:val="22"/>
        </w:rPr>
      </w:pPr>
    </w:p>
    <w:p w14:paraId="609EBC94">
      <w:pPr>
        <w:spacing w:before="55"/>
        <w:ind w:left="588" w:right="987"/>
        <w:jc w:val="center"/>
        <w:rPr>
          <w:b/>
          <w:sz w:val="32"/>
        </w:rPr>
      </w:pPr>
      <w:r>
        <w:rPr>
          <w:rFonts w:hint="eastAsia"/>
          <w:b/>
          <w:sz w:val="32"/>
        </w:rPr>
        <w:t>项目管理机构配备情况辅助说明资料</w:t>
      </w:r>
    </w:p>
    <w:p w14:paraId="2B51A044">
      <w:pPr>
        <w:pStyle w:val="7"/>
        <w:spacing w:before="9"/>
        <w:rPr>
          <w:b/>
          <w:sz w:val="12"/>
        </w:rPr>
      </w:pPr>
    </w:p>
    <w:p w14:paraId="11F60B5C">
      <w:pPr>
        <w:pStyle w:val="7"/>
        <w:spacing w:before="66"/>
        <w:ind w:left="218"/>
      </w:pPr>
      <w:r>
        <w:rPr>
          <w:lang w:val="en-US" w:bidi="ar-SA"/>
        </w:rPr>
        <w:pict>
          <v:group id="Group 2" o:spid="_x0000_s1027" o:spt="203" style="position:absolute;left:0pt;margin-left:7.75pt;margin-top:35.6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523F52FD">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59F24267">
      <w:pPr>
        <w:pStyle w:val="7"/>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206872F6">
      <w:pPr>
        <w:pStyle w:val="7"/>
        <w:spacing w:before="1"/>
        <w:ind w:left="818"/>
      </w:pPr>
      <w:r>
        <w:rPr>
          <w:rFonts w:hint="eastAsia"/>
        </w:rPr>
        <w:t>2、项目管理机构配备情况说明资料另附（与本投标文件一起装订）</w:t>
      </w:r>
    </w:p>
    <w:p w14:paraId="0020C8A7">
      <w:pPr>
        <w:sectPr>
          <w:pgSz w:w="11850" w:h="16790"/>
          <w:pgMar w:top="1400" w:right="1180" w:bottom="920" w:left="1580" w:header="0" w:footer="721" w:gutter="0"/>
          <w:cols w:space="720" w:num="1"/>
        </w:sectPr>
      </w:pPr>
    </w:p>
    <w:p w14:paraId="553E915A">
      <w:pPr>
        <w:spacing w:before="40"/>
        <w:ind w:left="218"/>
        <w:rPr>
          <w:b/>
          <w:sz w:val="28"/>
        </w:rPr>
      </w:pPr>
      <w:r>
        <w:rPr>
          <w:rFonts w:hint="eastAsia"/>
          <w:b/>
          <w:sz w:val="28"/>
        </w:rPr>
        <w:t>附件十一：</w:t>
      </w:r>
    </w:p>
    <w:p w14:paraId="3CA6712A">
      <w:pPr>
        <w:pStyle w:val="7"/>
        <w:spacing w:before="4"/>
        <w:rPr>
          <w:b/>
          <w:sz w:val="31"/>
        </w:rPr>
      </w:pPr>
      <w:r>
        <w:rPr>
          <w:rFonts w:hint="eastAsia"/>
        </w:rPr>
        <w:br w:type="column"/>
      </w:r>
    </w:p>
    <w:p w14:paraId="6F7ADBD2">
      <w:pPr>
        <w:ind w:left="218"/>
        <w:rPr>
          <w:b/>
          <w:sz w:val="32"/>
        </w:rPr>
      </w:pPr>
      <w:r>
        <w:rPr>
          <w:rFonts w:hint="eastAsia"/>
          <w:b/>
          <w:sz w:val="32"/>
        </w:rPr>
        <w:t>关于资格的声明函</w:t>
      </w:r>
    </w:p>
    <w:p w14:paraId="48CC6E8C">
      <w:pPr>
        <w:rPr>
          <w:sz w:val="32"/>
        </w:rPr>
        <w:sectPr>
          <w:pgSz w:w="11850" w:h="16790"/>
          <w:pgMar w:top="1400" w:right="1180" w:bottom="920" w:left="1580" w:header="0" w:footer="721" w:gutter="0"/>
          <w:cols w:equalWidth="0" w:num="2">
            <w:col w:w="1665" w:space="1177"/>
            <w:col w:w="6248"/>
          </w:cols>
        </w:sectPr>
      </w:pPr>
    </w:p>
    <w:p w14:paraId="05822B68">
      <w:pPr>
        <w:pStyle w:val="7"/>
        <w:spacing w:before="9"/>
        <w:rPr>
          <w:b/>
          <w:sz w:val="23"/>
        </w:rPr>
      </w:pPr>
    </w:p>
    <w:p w14:paraId="1F0E9F45">
      <w:pPr>
        <w:pStyle w:val="7"/>
        <w:spacing w:before="67"/>
        <w:ind w:left="218"/>
      </w:pPr>
      <w:r>
        <w:rPr>
          <w:rFonts w:hint="eastAsia"/>
        </w:rPr>
        <w:t>周口市公共资源交易中心（政府采购中心）：</w:t>
      </w:r>
    </w:p>
    <w:p w14:paraId="68F1A89F">
      <w:pPr>
        <w:pStyle w:val="7"/>
        <w:spacing w:before="4"/>
        <w:rPr>
          <w:sz w:val="27"/>
        </w:rPr>
      </w:pPr>
    </w:p>
    <w:p w14:paraId="51C13A71">
      <w:pPr>
        <w:pStyle w:val="7"/>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14:paraId="1E16E405">
      <w:pPr>
        <w:pStyle w:val="7"/>
        <w:spacing w:before="12"/>
        <w:rPr>
          <w:sz w:val="12"/>
        </w:rPr>
      </w:pPr>
    </w:p>
    <w:p w14:paraId="723B5B00">
      <w:pPr>
        <w:pStyle w:val="7"/>
        <w:spacing w:before="67" w:line="271" w:lineRule="auto"/>
        <w:ind w:left="758" w:right="1188" w:hanging="540"/>
      </w:pPr>
      <w:r>
        <w:rPr>
          <w:rFonts w:hint="eastAsia"/>
        </w:rPr>
        <w:t>项目所需的工程维修改造服务，并声明提交的下列文件是准确和真实的。1、企业法人营业执照。</w:t>
      </w:r>
    </w:p>
    <w:p w14:paraId="4E4DD1C6">
      <w:pPr>
        <w:pStyle w:val="7"/>
        <w:spacing w:before="121"/>
        <w:ind w:left="758"/>
      </w:pPr>
      <w:r>
        <w:rPr>
          <w:rFonts w:hint="eastAsia"/>
        </w:rPr>
        <w:t>2、税务登记证（多证合一的不需要提供）。</w:t>
      </w:r>
    </w:p>
    <w:p w14:paraId="4CDFFF12">
      <w:pPr>
        <w:pStyle w:val="7"/>
        <w:spacing w:before="158"/>
        <w:ind w:left="758"/>
      </w:pPr>
      <w:r>
        <w:rPr>
          <w:rFonts w:hint="eastAsia"/>
        </w:rPr>
        <w:t>3、组织机构代码证（多证合一的不需要提供）。</w:t>
      </w:r>
    </w:p>
    <w:p w14:paraId="525BA8F7">
      <w:pPr>
        <w:pStyle w:val="7"/>
        <w:spacing w:before="161"/>
        <w:ind w:left="758"/>
      </w:pPr>
      <w:r>
        <w:rPr>
          <w:rFonts w:hint="eastAsia"/>
        </w:rPr>
        <w:t>4、法定代表人授权委托书。</w:t>
      </w:r>
    </w:p>
    <w:p w14:paraId="32559B33">
      <w:pPr>
        <w:pStyle w:val="7"/>
        <w:spacing w:before="158"/>
        <w:ind w:left="758"/>
      </w:pPr>
      <w:r>
        <w:rPr>
          <w:rFonts w:hint="eastAsia"/>
        </w:rPr>
        <w:t>5、委托代理人身份证。</w:t>
      </w:r>
    </w:p>
    <w:p w14:paraId="0EB8B820">
      <w:pPr>
        <w:pStyle w:val="7"/>
        <w:spacing w:before="161"/>
        <w:ind w:left="758"/>
      </w:pPr>
      <w:r>
        <w:rPr>
          <w:rFonts w:hint="eastAsia"/>
        </w:rPr>
        <w:t>6、其它证明文件或证件。</w:t>
      </w:r>
    </w:p>
    <w:p w14:paraId="6232AED6">
      <w:pPr>
        <w:pStyle w:val="7"/>
        <w:spacing w:before="158"/>
        <w:ind w:left="758"/>
      </w:pPr>
      <w:r>
        <w:rPr>
          <w:rFonts w:hint="eastAsia"/>
        </w:rPr>
        <w:t>本签字人确认资格文件中的说明是真实的、准确的。</w:t>
      </w:r>
    </w:p>
    <w:p w14:paraId="1A5E869C">
      <w:pPr>
        <w:pStyle w:val="7"/>
      </w:pPr>
    </w:p>
    <w:p w14:paraId="0469D04F">
      <w:pPr>
        <w:pStyle w:val="7"/>
      </w:pPr>
    </w:p>
    <w:p w14:paraId="462FBCB7">
      <w:pPr>
        <w:pStyle w:val="7"/>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14:paraId="4E31A9F9">
      <w:pPr>
        <w:pStyle w:val="7"/>
        <w:tabs>
          <w:tab w:val="left" w:pos="4958"/>
        </w:tabs>
        <w:spacing w:before="161"/>
        <w:ind w:left="758"/>
      </w:pPr>
      <w:r>
        <w:rPr>
          <w:rFonts w:hint="eastAsia"/>
        </w:rPr>
        <w:t>地址：</w:t>
      </w:r>
      <w:r>
        <w:rPr>
          <w:rFonts w:hint="eastAsia"/>
        </w:rPr>
        <w:tab/>
      </w:r>
      <w:r>
        <w:rPr>
          <w:rFonts w:hint="eastAsia"/>
        </w:rPr>
        <w:t>邮政编码：</w:t>
      </w:r>
    </w:p>
    <w:p w14:paraId="311EF18E">
      <w:pPr>
        <w:pStyle w:val="7"/>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79CEFAC0">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16D95A9A">
      <w:pPr>
        <w:pStyle w:val="7"/>
        <w:spacing w:line="306" w:lineRule="exact"/>
        <w:ind w:left="758"/>
      </w:pPr>
      <w:r>
        <w:rPr>
          <w:rFonts w:hint="eastAsia"/>
        </w:rPr>
        <w:t>日期：</w:t>
      </w:r>
    </w:p>
    <w:p w14:paraId="1D21D558">
      <w:pPr>
        <w:spacing w:line="306" w:lineRule="exact"/>
        <w:sectPr>
          <w:type w:val="continuous"/>
          <w:pgSz w:w="11850" w:h="16790"/>
          <w:pgMar w:top="1600" w:right="1180" w:bottom="920" w:left="1580" w:header="720" w:footer="720" w:gutter="0"/>
          <w:cols w:space="720" w:num="1"/>
        </w:sectPr>
      </w:pPr>
    </w:p>
    <w:p w14:paraId="50D5F7E4">
      <w:pPr>
        <w:spacing w:before="40"/>
        <w:ind w:left="218"/>
        <w:rPr>
          <w:b/>
          <w:sz w:val="28"/>
        </w:rPr>
      </w:pPr>
      <w:r>
        <w:rPr>
          <w:rFonts w:hint="eastAsia"/>
          <w:b/>
          <w:sz w:val="28"/>
        </w:rPr>
        <w:t>附件十二：</w:t>
      </w:r>
    </w:p>
    <w:p w14:paraId="00ED2074">
      <w:pPr>
        <w:pStyle w:val="7"/>
        <w:spacing w:before="5"/>
        <w:rPr>
          <w:b/>
        </w:rPr>
      </w:pPr>
    </w:p>
    <w:p w14:paraId="2DF41DBC">
      <w:pPr>
        <w:spacing w:before="54"/>
        <w:ind w:left="592" w:right="985"/>
        <w:jc w:val="center"/>
        <w:rPr>
          <w:b/>
          <w:sz w:val="32"/>
        </w:rPr>
      </w:pPr>
      <w:r>
        <w:rPr>
          <w:rFonts w:hint="eastAsia"/>
          <w:b/>
          <w:sz w:val="32"/>
        </w:rPr>
        <w:t>授权委托书</w:t>
      </w:r>
    </w:p>
    <w:p w14:paraId="02171000">
      <w:pPr>
        <w:pStyle w:val="7"/>
        <w:spacing w:before="9"/>
        <w:rPr>
          <w:b/>
          <w:sz w:val="32"/>
        </w:rPr>
      </w:pPr>
    </w:p>
    <w:p w14:paraId="0454EDCF">
      <w:pPr>
        <w:pStyle w:val="7"/>
        <w:tabs>
          <w:tab w:val="left" w:pos="6393"/>
        </w:tabs>
        <w:ind w:left="218"/>
      </w:pPr>
      <w:r>
        <w:rPr>
          <w:rFonts w:hint="eastAsia"/>
          <w:spacing w:val="-1"/>
        </w:rPr>
        <w:t>委</w:t>
      </w:r>
      <w:r>
        <w:rPr>
          <w:rFonts w:hint="eastAsia"/>
        </w:rPr>
        <w:t>托单位：</w:t>
      </w:r>
      <w:r>
        <w:rPr>
          <w:rFonts w:hint="eastAsia"/>
          <w:u w:val="single"/>
        </w:rPr>
        <w:tab/>
      </w:r>
    </w:p>
    <w:p w14:paraId="4418B6D3">
      <w:pPr>
        <w:pStyle w:val="7"/>
        <w:spacing w:before="1"/>
        <w:rPr>
          <w:sz w:val="21"/>
        </w:rPr>
      </w:pPr>
    </w:p>
    <w:p w14:paraId="7C16A081">
      <w:pPr>
        <w:pStyle w:val="7"/>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19596E62">
      <w:pPr>
        <w:pStyle w:val="7"/>
        <w:spacing w:before="10"/>
        <w:rPr>
          <w:sz w:val="20"/>
        </w:rPr>
      </w:pPr>
    </w:p>
    <w:p w14:paraId="4CFA28D2">
      <w:pPr>
        <w:pStyle w:val="7"/>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45725363">
      <w:pPr>
        <w:pStyle w:val="7"/>
        <w:rPr>
          <w:sz w:val="19"/>
        </w:rPr>
      </w:pPr>
    </w:p>
    <w:p w14:paraId="280E5B99">
      <w:pPr>
        <w:pStyle w:val="7"/>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0FD79A39">
      <w:pPr>
        <w:pStyle w:val="7"/>
        <w:spacing w:before="10"/>
        <w:rPr>
          <w:sz w:val="20"/>
        </w:rPr>
      </w:pPr>
    </w:p>
    <w:p w14:paraId="79320AAE">
      <w:pPr>
        <w:pStyle w:val="7"/>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03181937">
      <w:pPr>
        <w:pStyle w:val="7"/>
        <w:spacing w:line="297" w:lineRule="exact"/>
        <w:ind w:left="218"/>
      </w:pPr>
      <w:r>
        <w:rPr>
          <w:rFonts w:hint="eastAsia"/>
        </w:rPr>
        <w:t>办理以下事宜：</w:t>
      </w:r>
    </w:p>
    <w:p w14:paraId="67069728">
      <w:pPr>
        <w:pStyle w:val="7"/>
        <w:spacing w:before="12"/>
        <w:ind w:left="698"/>
      </w:pPr>
      <w:r>
        <w:rPr>
          <w:rFonts w:hint="eastAsia"/>
        </w:rPr>
        <w:t>1、参加谈判活动。</w:t>
      </w:r>
    </w:p>
    <w:p w14:paraId="49B6DE29">
      <w:pPr>
        <w:pStyle w:val="7"/>
        <w:spacing w:before="14"/>
        <w:ind w:left="698"/>
      </w:pPr>
      <w:r>
        <w:rPr>
          <w:rFonts w:hint="eastAsia"/>
        </w:rPr>
        <w:t>2、出席谈判会议。</w:t>
      </w:r>
    </w:p>
    <w:p w14:paraId="2DD607EB">
      <w:pPr>
        <w:pStyle w:val="7"/>
        <w:spacing w:before="12"/>
        <w:ind w:left="698"/>
      </w:pPr>
      <w:r>
        <w:rPr>
          <w:rFonts w:hint="eastAsia"/>
        </w:rPr>
        <w:t>3、确定谈判采购的最终报价。</w:t>
      </w:r>
    </w:p>
    <w:p w14:paraId="38FD0A34">
      <w:pPr>
        <w:pStyle w:val="7"/>
        <w:spacing w:before="11"/>
        <w:ind w:left="698"/>
      </w:pPr>
      <w:r>
        <w:rPr>
          <w:rFonts w:hint="eastAsia"/>
        </w:rPr>
        <w:t>4、签订与成交事宜有关的合同。</w:t>
      </w:r>
    </w:p>
    <w:p w14:paraId="1BC6864C">
      <w:pPr>
        <w:pStyle w:val="7"/>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6329759A">
      <w:pPr>
        <w:pStyle w:val="7"/>
        <w:spacing w:line="307" w:lineRule="exact"/>
        <w:ind w:left="218"/>
      </w:pPr>
      <w:r>
        <w:rPr>
          <w:rFonts w:hint="eastAsia"/>
        </w:rPr>
        <w:t>以承认。</w:t>
      </w:r>
    </w:p>
    <w:p w14:paraId="24B5AA29">
      <w:pPr>
        <w:pStyle w:val="7"/>
        <w:spacing w:before="15"/>
        <w:ind w:left="698"/>
      </w:pPr>
      <w:r>
        <w:rPr>
          <w:rFonts w:hint="eastAsia"/>
        </w:rPr>
        <w:t>受托人无转委托权。</w:t>
      </w:r>
    </w:p>
    <w:p w14:paraId="60F20158">
      <w:pPr>
        <w:pStyle w:val="7"/>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59C15F3C">
      <w:pPr>
        <w:pStyle w:val="7"/>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39916D06">
      <w:pPr>
        <w:pStyle w:val="7"/>
        <w:rPr>
          <w:sz w:val="20"/>
        </w:rPr>
      </w:pPr>
    </w:p>
    <w:p w14:paraId="2B5B45EA">
      <w:pPr>
        <w:pStyle w:val="7"/>
        <w:rPr>
          <w:sz w:val="20"/>
        </w:rPr>
      </w:pPr>
    </w:p>
    <w:p w14:paraId="594F6426">
      <w:pPr>
        <w:pStyle w:val="7"/>
        <w:spacing w:before="2"/>
        <w:rPr>
          <w:sz w:val="27"/>
        </w:rPr>
      </w:pPr>
    </w:p>
    <w:p w14:paraId="2BB26A33">
      <w:pPr>
        <w:pStyle w:val="7"/>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0BB63D7">
      <w:pPr>
        <w:sectPr>
          <w:pgSz w:w="11850" w:h="16790"/>
          <w:pgMar w:top="1400" w:right="1180" w:bottom="920" w:left="1580" w:header="0" w:footer="721" w:gutter="0"/>
          <w:cols w:space="720" w:num="1"/>
        </w:sectPr>
      </w:pPr>
    </w:p>
    <w:p w14:paraId="4BCD5049">
      <w:pPr>
        <w:spacing w:before="40"/>
        <w:ind w:left="218"/>
        <w:rPr>
          <w:b/>
          <w:sz w:val="28"/>
        </w:rPr>
      </w:pPr>
      <w:r>
        <w:rPr>
          <w:rFonts w:hint="eastAsia"/>
          <w:b/>
          <w:sz w:val="28"/>
        </w:rPr>
        <w:t>附件十三:</w:t>
      </w:r>
    </w:p>
    <w:p w14:paraId="5AF70618">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27DE8EF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2B8E98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62C0F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2E030B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43855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7C1949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5BD17C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7D48C9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1955F80D">
      <w:pPr>
        <w:pStyle w:val="6"/>
        <w:rPr>
          <w:rFonts w:hint="eastAsia" w:ascii="宋体" w:hAnsi="宋体" w:eastAsia="宋体" w:cs="宋体"/>
          <w:sz w:val="24"/>
          <w:szCs w:val="24"/>
          <w:lang w:val="en-US" w:eastAsia="zh-CN" w:bidi="zh-CN"/>
        </w:rPr>
      </w:pPr>
    </w:p>
    <w:p w14:paraId="76E448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65D4FA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445FFEFE">
      <w:pPr>
        <w:pStyle w:val="7"/>
        <w:rPr>
          <w:rFonts w:hint="eastAsia" w:ascii="宋体" w:hAnsi="宋体" w:eastAsia="宋体" w:cs="宋体"/>
          <w:sz w:val="24"/>
          <w:szCs w:val="24"/>
          <w:lang w:val="zh-CN" w:eastAsia="zh-CN" w:bidi="zh-CN"/>
        </w:rPr>
      </w:pPr>
    </w:p>
    <w:p w14:paraId="40C10768">
      <w:pPr>
        <w:rPr>
          <w:rFonts w:hint="eastAsia"/>
          <w:lang w:val="zh-CN" w:eastAsia="zh-CN"/>
        </w:rPr>
      </w:pPr>
    </w:p>
    <w:p w14:paraId="29E84FA5">
      <w:pPr>
        <w:rPr>
          <w:b/>
          <w:sz w:val="28"/>
        </w:rPr>
      </w:pPr>
    </w:p>
    <w:p w14:paraId="4B9F9443">
      <w:pPr>
        <w:pStyle w:val="29"/>
        <w:rPr>
          <w:b/>
          <w:sz w:val="28"/>
        </w:rPr>
      </w:pPr>
    </w:p>
    <w:p w14:paraId="603AB925">
      <w:pPr>
        <w:pStyle w:val="6"/>
        <w:rPr>
          <w:b/>
          <w:sz w:val="28"/>
        </w:rPr>
      </w:pPr>
    </w:p>
    <w:p w14:paraId="2FF5B2D5">
      <w:pPr>
        <w:rPr>
          <w:b/>
          <w:sz w:val="28"/>
        </w:rPr>
      </w:pPr>
    </w:p>
    <w:p w14:paraId="74EEFE44">
      <w:pPr>
        <w:rPr>
          <w:b/>
          <w:sz w:val="28"/>
        </w:rPr>
      </w:pPr>
    </w:p>
    <w:p w14:paraId="6D9AFE44">
      <w:pPr>
        <w:pStyle w:val="29"/>
      </w:pPr>
    </w:p>
    <w:p w14:paraId="50AEF7EE">
      <w:pPr>
        <w:pStyle w:val="6"/>
      </w:pPr>
    </w:p>
    <w:p w14:paraId="3CAD6775"/>
    <w:p w14:paraId="58DC62CE">
      <w:pPr>
        <w:pStyle w:val="29"/>
      </w:pPr>
    </w:p>
    <w:p w14:paraId="18A9AA05">
      <w:pPr>
        <w:pStyle w:val="6"/>
      </w:pPr>
    </w:p>
    <w:p w14:paraId="01F4BF90">
      <w:pPr>
        <w:pStyle w:val="7"/>
        <w:rPr>
          <w:b/>
          <w:sz w:val="29"/>
        </w:rPr>
      </w:pPr>
    </w:p>
    <w:p w14:paraId="0F358DF7">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14:paraId="72C60F5E">
      <w:pPr>
        <w:pStyle w:val="3"/>
        <w:spacing w:before="0" w:after="0" w:line="500" w:lineRule="exact"/>
        <w:ind w:firstLine="0"/>
        <w:rPr>
          <w:rFonts w:hint="eastAsia" w:ascii="宋体" w:hAnsi="宋体" w:eastAsia="宋体" w:cs="宋体"/>
          <w:b/>
          <w:sz w:val="28"/>
        </w:rPr>
      </w:pPr>
    </w:p>
    <w:p w14:paraId="46028F8C">
      <w:pPr>
        <w:rPr>
          <w:rFonts w:hint="eastAsia" w:ascii="宋体" w:hAnsi="宋体" w:eastAsia="宋体" w:cs="宋体"/>
          <w:b/>
          <w:sz w:val="28"/>
        </w:rPr>
      </w:pPr>
    </w:p>
    <w:p w14:paraId="7B223553">
      <w:pPr>
        <w:pStyle w:val="29"/>
        <w:rPr>
          <w:rFonts w:hint="eastAsia" w:ascii="宋体" w:hAnsi="宋体" w:eastAsia="宋体" w:cs="宋体"/>
          <w:b/>
          <w:sz w:val="28"/>
        </w:rPr>
      </w:pPr>
    </w:p>
    <w:p w14:paraId="158C60BB">
      <w:pPr>
        <w:pStyle w:val="6"/>
        <w:rPr>
          <w:rFonts w:hint="eastAsia" w:ascii="宋体" w:hAnsi="宋体" w:eastAsia="宋体" w:cs="宋体"/>
          <w:b/>
          <w:sz w:val="28"/>
        </w:rPr>
      </w:pPr>
    </w:p>
    <w:p w14:paraId="44299137">
      <w:pPr>
        <w:rPr>
          <w:rFonts w:hint="eastAsia" w:ascii="宋体" w:hAnsi="宋体" w:eastAsia="宋体" w:cs="宋体"/>
          <w:b/>
          <w:sz w:val="28"/>
        </w:rPr>
      </w:pPr>
    </w:p>
    <w:p w14:paraId="190599CF">
      <w:pPr>
        <w:pStyle w:val="29"/>
        <w:rPr>
          <w:rFonts w:hint="eastAsia" w:ascii="宋体" w:hAnsi="宋体" w:eastAsia="宋体" w:cs="宋体"/>
          <w:b/>
          <w:sz w:val="28"/>
        </w:rPr>
      </w:pPr>
    </w:p>
    <w:p w14:paraId="39E12A01">
      <w:pPr>
        <w:pStyle w:val="6"/>
        <w:rPr>
          <w:rFonts w:hint="eastAsia" w:ascii="宋体" w:hAnsi="宋体" w:eastAsia="宋体" w:cs="宋体"/>
          <w:b/>
          <w:sz w:val="28"/>
        </w:rPr>
      </w:pPr>
    </w:p>
    <w:p w14:paraId="6B2094F9">
      <w:pPr>
        <w:rPr>
          <w:rFonts w:hint="eastAsia" w:ascii="宋体" w:hAnsi="宋体" w:eastAsia="宋体" w:cs="宋体"/>
          <w:b/>
          <w:sz w:val="28"/>
        </w:rPr>
      </w:pPr>
    </w:p>
    <w:p w14:paraId="0EB99EFC">
      <w:pPr>
        <w:pStyle w:val="29"/>
        <w:rPr>
          <w:rFonts w:hint="eastAsia" w:ascii="宋体" w:hAnsi="宋体" w:eastAsia="宋体" w:cs="宋体"/>
          <w:b/>
          <w:sz w:val="28"/>
        </w:rPr>
      </w:pPr>
    </w:p>
    <w:p w14:paraId="6EEBC772">
      <w:pPr>
        <w:pStyle w:val="6"/>
        <w:rPr>
          <w:rFonts w:hint="eastAsia" w:ascii="宋体" w:hAnsi="宋体" w:eastAsia="宋体" w:cs="宋体"/>
          <w:b/>
          <w:sz w:val="28"/>
        </w:rPr>
      </w:pPr>
    </w:p>
    <w:p w14:paraId="3DF5FB5D">
      <w:pPr>
        <w:rPr>
          <w:rFonts w:hint="eastAsia" w:ascii="宋体" w:hAnsi="宋体" w:eastAsia="宋体" w:cs="宋体"/>
          <w:b/>
          <w:sz w:val="28"/>
        </w:rPr>
      </w:pPr>
    </w:p>
    <w:p w14:paraId="00CCC9E3">
      <w:pPr>
        <w:pStyle w:val="29"/>
        <w:rPr>
          <w:rFonts w:hint="eastAsia" w:ascii="宋体" w:hAnsi="宋体" w:eastAsia="宋体" w:cs="宋体"/>
          <w:b/>
          <w:sz w:val="28"/>
        </w:rPr>
      </w:pPr>
    </w:p>
    <w:p w14:paraId="4D0C253A">
      <w:pPr>
        <w:pStyle w:val="6"/>
        <w:rPr>
          <w:rFonts w:hint="eastAsia" w:ascii="宋体" w:hAnsi="宋体" w:eastAsia="宋体" w:cs="宋体"/>
          <w:b/>
          <w:sz w:val="28"/>
        </w:rPr>
      </w:pPr>
    </w:p>
    <w:p w14:paraId="5E01A733">
      <w:pPr>
        <w:rPr>
          <w:rFonts w:hint="eastAsia" w:ascii="宋体" w:hAnsi="宋体" w:eastAsia="宋体" w:cs="宋体"/>
          <w:b/>
          <w:sz w:val="28"/>
        </w:rPr>
      </w:pPr>
    </w:p>
    <w:p w14:paraId="7F1738E6">
      <w:pPr>
        <w:pStyle w:val="29"/>
        <w:rPr>
          <w:rFonts w:hint="eastAsia" w:ascii="宋体" w:hAnsi="宋体" w:eastAsia="宋体" w:cs="宋体"/>
          <w:b/>
          <w:sz w:val="28"/>
        </w:rPr>
      </w:pPr>
    </w:p>
    <w:p w14:paraId="019F18A0">
      <w:pPr>
        <w:pStyle w:val="6"/>
        <w:rPr>
          <w:rFonts w:hint="eastAsia" w:ascii="宋体" w:hAnsi="宋体" w:eastAsia="宋体" w:cs="宋体"/>
          <w:b/>
          <w:sz w:val="28"/>
        </w:rPr>
      </w:pPr>
    </w:p>
    <w:p w14:paraId="3E50CE57">
      <w:pPr>
        <w:rPr>
          <w:rFonts w:hint="eastAsia" w:ascii="宋体" w:hAnsi="宋体" w:eastAsia="宋体" w:cs="宋体"/>
          <w:b/>
          <w:sz w:val="28"/>
        </w:rPr>
      </w:pPr>
    </w:p>
    <w:p w14:paraId="53352B00">
      <w:pPr>
        <w:pStyle w:val="29"/>
        <w:rPr>
          <w:rFonts w:hint="eastAsia" w:ascii="宋体" w:hAnsi="宋体" w:eastAsia="宋体" w:cs="宋体"/>
          <w:b/>
          <w:sz w:val="28"/>
        </w:rPr>
      </w:pPr>
    </w:p>
    <w:p w14:paraId="66549D8A">
      <w:pPr>
        <w:pStyle w:val="6"/>
        <w:rPr>
          <w:rFonts w:hint="eastAsia" w:ascii="宋体" w:hAnsi="宋体" w:eastAsia="宋体" w:cs="宋体"/>
          <w:b/>
          <w:sz w:val="28"/>
        </w:rPr>
      </w:pPr>
    </w:p>
    <w:p w14:paraId="189A2D0B">
      <w:pPr>
        <w:rPr>
          <w:rFonts w:hint="eastAsia" w:ascii="宋体" w:hAnsi="宋体" w:eastAsia="宋体" w:cs="宋体"/>
          <w:b/>
          <w:sz w:val="28"/>
        </w:rPr>
      </w:pPr>
    </w:p>
    <w:p w14:paraId="4F50ECB4">
      <w:pPr>
        <w:pStyle w:val="29"/>
        <w:rPr>
          <w:rFonts w:hint="eastAsia" w:ascii="宋体" w:hAnsi="宋体" w:eastAsia="宋体" w:cs="宋体"/>
          <w:b/>
          <w:sz w:val="28"/>
        </w:rPr>
      </w:pPr>
    </w:p>
    <w:p w14:paraId="143F5A2C">
      <w:pPr>
        <w:pStyle w:val="6"/>
        <w:rPr>
          <w:rFonts w:hint="eastAsia" w:ascii="宋体" w:hAnsi="宋体" w:eastAsia="宋体" w:cs="宋体"/>
          <w:b/>
          <w:sz w:val="28"/>
        </w:rPr>
      </w:pPr>
    </w:p>
    <w:p w14:paraId="1234CD00">
      <w:pPr>
        <w:rPr>
          <w:rFonts w:hint="eastAsia" w:ascii="宋体" w:hAnsi="宋体" w:eastAsia="宋体" w:cs="宋体"/>
          <w:b/>
          <w:sz w:val="28"/>
        </w:rPr>
      </w:pPr>
    </w:p>
    <w:p w14:paraId="2AC9816F">
      <w:pPr>
        <w:pStyle w:val="29"/>
        <w:rPr>
          <w:rFonts w:hint="eastAsia" w:ascii="宋体" w:hAnsi="宋体" w:eastAsia="宋体" w:cs="宋体"/>
          <w:b/>
          <w:sz w:val="28"/>
        </w:rPr>
      </w:pPr>
    </w:p>
    <w:p w14:paraId="78043D6C">
      <w:pPr>
        <w:pStyle w:val="6"/>
        <w:rPr>
          <w:rFonts w:hint="eastAsia" w:ascii="宋体" w:hAnsi="宋体" w:eastAsia="宋体" w:cs="宋体"/>
          <w:b/>
          <w:sz w:val="28"/>
        </w:rPr>
      </w:pPr>
    </w:p>
    <w:p w14:paraId="5E3E2617">
      <w:pPr>
        <w:rPr>
          <w:rFonts w:hint="eastAsia" w:ascii="宋体" w:hAnsi="宋体" w:eastAsia="宋体" w:cs="宋体"/>
          <w:b/>
          <w:sz w:val="28"/>
        </w:rPr>
      </w:pPr>
    </w:p>
    <w:p w14:paraId="7B542764">
      <w:pPr>
        <w:pStyle w:val="29"/>
        <w:rPr>
          <w:rFonts w:hint="eastAsia" w:ascii="宋体" w:hAnsi="宋体" w:eastAsia="宋体" w:cs="宋体"/>
          <w:b/>
          <w:sz w:val="28"/>
        </w:rPr>
      </w:pPr>
    </w:p>
    <w:p w14:paraId="6CF7877B">
      <w:pPr>
        <w:pStyle w:val="6"/>
        <w:rPr>
          <w:rFonts w:hint="eastAsia" w:ascii="宋体" w:hAnsi="宋体" w:eastAsia="宋体" w:cs="宋体"/>
          <w:b/>
          <w:sz w:val="28"/>
        </w:rPr>
      </w:pPr>
    </w:p>
    <w:p w14:paraId="60D028D2">
      <w:pPr>
        <w:rPr>
          <w:rFonts w:hint="eastAsia" w:ascii="宋体" w:hAnsi="宋体" w:eastAsia="宋体" w:cs="宋体"/>
          <w:b/>
          <w:sz w:val="28"/>
        </w:rPr>
      </w:pPr>
    </w:p>
    <w:p w14:paraId="4D64667E">
      <w:pPr>
        <w:pStyle w:val="29"/>
        <w:rPr>
          <w:rFonts w:hint="eastAsia" w:ascii="宋体" w:hAnsi="宋体" w:eastAsia="宋体" w:cs="宋体"/>
          <w:b/>
          <w:sz w:val="28"/>
        </w:rPr>
      </w:pPr>
    </w:p>
    <w:p w14:paraId="70D4EAA9">
      <w:pPr>
        <w:pStyle w:val="6"/>
        <w:rPr>
          <w:rFonts w:hint="eastAsia" w:ascii="宋体" w:hAnsi="宋体" w:eastAsia="宋体" w:cs="宋体"/>
          <w:b/>
          <w:sz w:val="28"/>
        </w:rPr>
      </w:pPr>
    </w:p>
    <w:p w14:paraId="0735F67C">
      <w:pPr>
        <w:rPr>
          <w:rFonts w:hint="eastAsia" w:ascii="宋体" w:hAnsi="宋体" w:eastAsia="宋体" w:cs="宋体"/>
          <w:b/>
          <w:sz w:val="28"/>
        </w:rPr>
      </w:pPr>
    </w:p>
    <w:p w14:paraId="66447827">
      <w:pPr>
        <w:pStyle w:val="29"/>
        <w:rPr>
          <w:rFonts w:hint="eastAsia" w:ascii="宋体" w:hAnsi="宋体" w:eastAsia="宋体" w:cs="宋体"/>
          <w:b/>
          <w:sz w:val="28"/>
        </w:rPr>
      </w:pPr>
    </w:p>
    <w:p w14:paraId="69514C3B">
      <w:pPr>
        <w:pStyle w:val="6"/>
        <w:rPr>
          <w:rFonts w:hint="eastAsia" w:ascii="宋体" w:hAnsi="宋体" w:eastAsia="宋体" w:cs="宋体"/>
          <w:b/>
          <w:sz w:val="28"/>
        </w:rPr>
      </w:pPr>
    </w:p>
    <w:p w14:paraId="20664FD3">
      <w:pPr>
        <w:rPr>
          <w:rFonts w:hint="eastAsia" w:ascii="宋体" w:hAnsi="宋体" w:eastAsia="宋体" w:cs="宋体"/>
          <w:b/>
          <w:sz w:val="28"/>
        </w:rPr>
      </w:pPr>
    </w:p>
    <w:p w14:paraId="3E7A0A53">
      <w:pPr>
        <w:pStyle w:val="29"/>
        <w:rPr>
          <w:rFonts w:hint="eastAsia" w:ascii="宋体" w:hAnsi="宋体" w:eastAsia="宋体" w:cs="宋体"/>
          <w:b/>
          <w:sz w:val="28"/>
        </w:rPr>
      </w:pPr>
    </w:p>
    <w:p w14:paraId="16EFC503">
      <w:pPr>
        <w:pStyle w:val="6"/>
        <w:rPr>
          <w:rFonts w:hint="eastAsia" w:ascii="宋体" w:hAnsi="宋体" w:eastAsia="宋体" w:cs="宋体"/>
          <w:b/>
          <w:sz w:val="28"/>
        </w:rPr>
      </w:pPr>
    </w:p>
    <w:p w14:paraId="259003C5">
      <w:pPr>
        <w:rPr>
          <w:rFonts w:hint="eastAsia"/>
        </w:rPr>
      </w:pPr>
    </w:p>
    <w:p w14:paraId="325059A7">
      <w:pPr>
        <w:adjustRightInd w:val="0"/>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bCs/>
          <w:sz w:val="24"/>
          <w:szCs w:val="24"/>
        </w:rPr>
        <w:t>政府采购供应商诚信承诺书</w:t>
      </w:r>
    </w:p>
    <w:p w14:paraId="558B3F39">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9510C41">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44F897C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CDC2A3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24A8C4F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031FBF0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0C28B611">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70739B6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21AF1E8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5F91D15E">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5CAA881E">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10D8080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2F9A4E2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75307B2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2C84EC5A">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2E4DF920">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07CD6F4C">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0B4AAD22">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046F562A">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7A817309">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514B2EA9">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1DE4F613">
      <w:pPr>
        <w:pStyle w:val="40"/>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0EE94BD7">
      <w:pPr>
        <w:pStyle w:val="3"/>
        <w:spacing w:before="0" w:after="0" w:line="500" w:lineRule="exact"/>
        <w:ind w:firstLine="0"/>
        <w:jc w:val="both"/>
        <w:rPr>
          <w:rFonts w:hint="eastAsia" w:ascii="宋体" w:hAnsi="宋体" w:eastAsia="宋体" w:cs="宋体"/>
          <w:b/>
          <w:sz w:val="28"/>
          <w:lang w:val="en-US"/>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p>
    <w:p w14:paraId="2A1F05BD">
      <w:pPr>
        <w:ind w:firstLine="880" w:firstLineChars="200"/>
        <w:jc w:val="center"/>
        <w:rPr>
          <w:rFonts w:hint="eastAsia" w:ascii="方正小标宋简体" w:hAnsi="黑体" w:eastAsia="方正小标宋简体" w:cs="黑体"/>
          <w:sz w:val="44"/>
          <w:szCs w:val="44"/>
          <w:lang w:val="en-US"/>
        </w:rPr>
      </w:pPr>
    </w:p>
    <w:p w14:paraId="1BDAEA73">
      <w:pPr>
        <w:pStyle w:val="38"/>
        <w:spacing w:beforeLines="0" w:afterLines="0"/>
        <w:ind w:left="0" w:firstLine="640" w:firstLineChars="200"/>
        <w:jc w:val="both"/>
        <w:rPr>
          <w:rFonts w:hint="eastAsia" w:ascii="黑体" w:hAnsi="黑体" w:eastAsia="黑体" w:cs="黑体"/>
          <w:sz w:val="32"/>
          <w:szCs w:val="32"/>
          <w:lang w:val="en-US"/>
        </w:rPr>
      </w:pPr>
    </w:p>
    <w:p w14:paraId="6BF33378">
      <w:pPr>
        <w:pStyle w:val="38"/>
        <w:spacing w:beforeLines="0" w:afterLines="0"/>
        <w:ind w:left="0" w:firstLine="640" w:firstLineChars="200"/>
        <w:jc w:val="both"/>
        <w:rPr>
          <w:rFonts w:hint="eastAsia" w:ascii="黑体" w:hAnsi="黑体" w:eastAsia="黑体" w:cs="黑体"/>
          <w:sz w:val="32"/>
          <w:szCs w:val="32"/>
          <w:lang w:val="en-US"/>
        </w:rPr>
      </w:pPr>
    </w:p>
    <w:p w14:paraId="7D437740">
      <w:pPr>
        <w:pStyle w:val="38"/>
        <w:spacing w:beforeLines="0" w:afterLines="0"/>
        <w:ind w:left="0" w:firstLine="640" w:firstLineChars="200"/>
        <w:jc w:val="both"/>
        <w:rPr>
          <w:rFonts w:hint="eastAsia" w:ascii="黑体" w:hAnsi="黑体" w:eastAsia="黑体" w:cs="黑体"/>
          <w:sz w:val="32"/>
          <w:szCs w:val="32"/>
          <w:lang w:val="en-US"/>
        </w:rPr>
      </w:pPr>
    </w:p>
    <w:p w14:paraId="57EDDA36">
      <w:pPr>
        <w:pStyle w:val="38"/>
        <w:spacing w:beforeLines="0" w:afterLines="0"/>
        <w:ind w:left="0" w:firstLine="640" w:firstLineChars="200"/>
        <w:jc w:val="both"/>
        <w:rPr>
          <w:rFonts w:hint="eastAsia" w:ascii="黑体" w:hAnsi="黑体" w:eastAsia="黑体" w:cs="黑体"/>
          <w:sz w:val="32"/>
          <w:szCs w:val="32"/>
          <w:lang w:val="en-US"/>
        </w:rPr>
      </w:pPr>
    </w:p>
    <w:p w14:paraId="76D7E31B">
      <w:pPr>
        <w:pStyle w:val="38"/>
        <w:spacing w:beforeLines="0" w:afterLines="0"/>
        <w:ind w:left="0" w:firstLine="640" w:firstLineChars="200"/>
        <w:jc w:val="both"/>
        <w:rPr>
          <w:rFonts w:hint="eastAsia" w:ascii="黑体" w:hAnsi="黑体" w:eastAsia="黑体" w:cs="黑体"/>
          <w:sz w:val="32"/>
          <w:szCs w:val="32"/>
          <w:lang w:val="en-US"/>
        </w:rPr>
      </w:pPr>
    </w:p>
    <w:p w14:paraId="2DC64A99">
      <w:pPr>
        <w:pStyle w:val="38"/>
        <w:spacing w:beforeLines="0" w:afterLines="0"/>
        <w:ind w:left="0" w:firstLine="640" w:firstLineChars="200"/>
        <w:jc w:val="both"/>
        <w:rPr>
          <w:rFonts w:hint="eastAsia" w:ascii="黑体" w:hAnsi="黑体" w:eastAsia="黑体" w:cs="黑体"/>
          <w:sz w:val="32"/>
          <w:szCs w:val="32"/>
          <w:lang w:val="en-US"/>
        </w:rPr>
      </w:pPr>
    </w:p>
    <w:p w14:paraId="5A7BF18D">
      <w:pPr>
        <w:pStyle w:val="38"/>
        <w:spacing w:beforeLines="0" w:afterLines="0"/>
        <w:ind w:left="0" w:firstLine="640" w:firstLineChars="200"/>
        <w:jc w:val="both"/>
        <w:rPr>
          <w:rFonts w:hint="eastAsia" w:ascii="黑体" w:hAnsi="黑体" w:eastAsia="黑体" w:cs="黑体"/>
          <w:sz w:val="32"/>
          <w:szCs w:val="32"/>
          <w:lang w:val="en-US"/>
        </w:rPr>
      </w:pPr>
    </w:p>
    <w:p w14:paraId="3B72EDDA">
      <w:pPr>
        <w:pStyle w:val="38"/>
        <w:spacing w:beforeLines="0" w:afterLines="0"/>
        <w:ind w:left="0" w:firstLine="600" w:firstLineChars="200"/>
        <w:jc w:val="both"/>
        <w:rPr>
          <w:rFonts w:ascii="黑体" w:hAnsi="黑体" w:eastAsia="黑体" w:cs="黑体"/>
          <w:sz w:val="30"/>
          <w:szCs w:val="30"/>
          <w:lang w:val="en-US"/>
        </w:rPr>
      </w:pPr>
    </w:p>
    <w:p w14:paraId="4D446115">
      <w:pPr>
        <w:pStyle w:val="38"/>
        <w:spacing w:beforeLines="0" w:afterLines="0"/>
        <w:ind w:left="0" w:firstLine="600" w:firstLineChars="200"/>
        <w:jc w:val="both"/>
        <w:rPr>
          <w:rFonts w:ascii="黑体" w:hAnsi="黑体" w:eastAsia="黑体" w:cs="黑体"/>
          <w:sz w:val="30"/>
          <w:szCs w:val="30"/>
          <w:lang w:val="en-US"/>
        </w:rPr>
      </w:pPr>
    </w:p>
    <w:p w14:paraId="6C999BE3">
      <w:pPr>
        <w:pStyle w:val="38"/>
        <w:spacing w:beforeLines="0" w:afterLines="0"/>
        <w:ind w:left="0" w:firstLine="600" w:firstLineChars="200"/>
        <w:jc w:val="both"/>
        <w:rPr>
          <w:rFonts w:ascii="黑体" w:hAnsi="黑体" w:eastAsia="黑体" w:cs="黑体"/>
          <w:sz w:val="30"/>
          <w:szCs w:val="30"/>
          <w:lang w:val="en-US"/>
        </w:rPr>
      </w:pPr>
    </w:p>
    <w:p w14:paraId="2957B0FB">
      <w:pPr>
        <w:pStyle w:val="38"/>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F84DB56">
      <w:pPr>
        <w:pStyle w:val="38"/>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40ED5FE">
      <w:pPr>
        <w:pStyle w:val="38"/>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2A6F3B11">
      <w:pPr>
        <w:pStyle w:val="38"/>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07C87FD5">
      <w:pPr>
        <w:pStyle w:val="38"/>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656040D">
      <w:pPr>
        <w:pStyle w:val="38"/>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41F0FC64">
      <w:pPr>
        <w:pStyle w:val="38"/>
        <w:spacing w:beforeLines="0" w:afterLines="0"/>
        <w:ind w:left="0" w:firstLine="600" w:firstLineChars="200"/>
        <w:jc w:val="both"/>
        <w:rPr>
          <w:rFonts w:ascii="黑体" w:hAnsi="黑体" w:eastAsia="黑体" w:cs="黑体"/>
          <w:sz w:val="30"/>
          <w:szCs w:val="30"/>
          <w:lang w:val="en-US"/>
        </w:rPr>
      </w:pPr>
    </w:p>
    <w:p w14:paraId="7A0C6A76">
      <w:pPr>
        <w:pStyle w:val="38"/>
        <w:spacing w:beforeLines="0" w:afterLines="0"/>
        <w:ind w:left="0" w:firstLine="600" w:firstLineChars="200"/>
        <w:jc w:val="both"/>
        <w:rPr>
          <w:rFonts w:ascii="黑体" w:hAnsi="黑体" w:eastAsia="黑体" w:cs="黑体"/>
          <w:sz w:val="30"/>
          <w:szCs w:val="30"/>
          <w:lang w:val="en-US"/>
        </w:rPr>
      </w:pPr>
    </w:p>
    <w:p w14:paraId="792FA1D3">
      <w:pPr>
        <w:pStyle w:val="38"/>
        <w:spacing w:beforeLines="0" w:afterLines="0"/>
        <w:ind w:left="0" w:firstLine="600" w:firstLineChars="200"/>
        <w:jc w:val="both"/>
        <w:rPr>
          <w:rFonts w:ascii="黑体" w:hAnsi="黑体" w:eastAsia="黑体" w:cs="黑体"/>
          <w:sz w:val="30"/>
          <w:szCs w:val="30"/>
          <w:lang w:val="en-US"/>
        </w:rPr>
      </w:pPr>
    </w:p>
    <w:p w14:paraId="2DAAC4A1">
      <w:pPr>
        <w:pStyle w:val="38"/>
        <w:spacing w:beforeLines="0" w:afterLines="0"/>
        <w:ind w:left="0" w:firstLine="600" w:firstLineChars="200"/>
        <w:jc w:val="both"/>
        <w:rPr>
          <w:rFonts w:ascii="黑体" w:hAnsi="黑体" w:eastAsia="黑体" w:cs="黑体"/>
          <w:sz w:val="30"/>
          <w:szCs w:val="30"/>
          <w:lang w:val="en-US"/>
        </w:rPr>
      </w:pPr>
    </w:p>
    <w:p w14:paraId="65E6E183">
      <w:pPr>
        <w:pStyle w:val="38"/>
        <w:spacing w:beforeLines="0" w:afterLines="0"/>
        <w:ind w:left="0" w:firstLine="600" w:firstLineChars="200"/>
        <w:jc w:val="both"/>
        <w:rPr>
          <w:rFonts w:ascii="黑体" w:hAnsi="黑体" w:eastAsia="黑体" w:cs="黑体"/>
          <w:sz w:val="30"/>
          <w:szCs w:val="30"/>
          <w:lang w:val="en-US"/>
        </w:rPr>
      </w:pPr>
    </w:p>
    <w:p w14:paraId="1873520F">
      <w:pPr>
        <w:pStyle w:val="38"/>
        <w:spacing w:beforeLines="0" w:afterLines="0"/>
        <w:ind w:left="0" w:firstLine="600" w:firstLineChars="200"/>
        <w:jc w:val="both"/>
        <w:rPr>
          <w:rFonts w:ascii="黑体" w:hAnsi="黑体" w:eastAsia="黑体" w:cs="黑体"/>
          <w:sz w:val="30"/>
          <w:szCs w:val="30"/>
          <w:lang w:val="en-US"/>
        </w:rPr>
      </w:pPr>
    </w:p>
    <w:p w14:paraId="00D26051">
      <w:pPr>
        <w:pStyle w:val="38"/>
        <w:spacing w:beforeLines="0" w:afterLines="0"/>
        <w:ind w:left="0" w:firstLine="600" w:firstLineChars="200"/>
        <w:jc w:val="both"/>
        <w:rPr>
          <w:rFonts w:ascii="黑体" w:hAnsi="黑体" w:eastAsia="黑体" w:cs="黑体"/>
          <w:sz w:val="30"/>
          <w:szCs w:val="30"/>
          <w:lang w:val="en-US"/>
        </w:rPr>
      </w:pPr>
    </w:p>
    <w:p w14:paraId="61EDE9F5">
      <w:pPr>
        <w:pStyle w:val="38"/>
        <w:spacing w:beforeLines="0" w:afterLines="0"/>
        <w:ind w:left="0" w:firstLine="600" w:firstLineChars="200"/>
        <w:jc w:val="both"/>
        <w:rPr>
          <w:rFonts w:ascii="黑体" w:hAnsi="黑体" w:eastAsia="黑体" w:cs="黑体"/>
          <w:sz w:val="30"/>
          <w:szCs w:val="30"/>
          <w:lang w:val="en-US"/>
        </w:rPr>
      </w:pPr>
    </w:p>
    <w:p w14:paraId="6410043A">
      <w:pPr>
        <w:pStyle w:val="38"/>
        <w:spacing w:beforeLines="0" w:afterLines="0"/>
        <w:ind w:left="0" w:firstLine="600" w:firstLineChars="200"/>
        <w:jc w:val="both"/>
        <w:rPr>
          <w:rFonts w:ascii="黑体" w:hAnsi="黑体" w:eastAsia="黑体" w:cs="黑体"/>
          <w:sz w:val="30"/>
          <w:szCs w:val="30"/>
          <w:lang w:val="en-US"/>
        </w:rPr>
      </w:pPr>
    </w:p>
    <w:p w14:paraId="644D8606">
      <w:pPr>
        <w:pStyle w:val="38"/>
        <w:spacing w:beforeLines="0" w:afterLines="0"/>
        <w:ind w:left="0"/>
        <w:jc w:val="both"/>
        <w:rPr>
          <w:rFonts w:hint="eastAsia"/>
          <w:sz w:val="30"/>
          <w:szCs w:val="30"/>
        </w:rPr>
      </w:pPr>
    </w:p>
    <w:p w14:paraId="52E8FA97">
      <w:pPr>
        <w:pStyle w:val="38"/>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44727229">
      <w:pPr>
        <w:pStyle w:val="38"/>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603C4C54">
      <w:pPr>
        <w:pStyle w:val="38"/>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C6DC514">
      <w:pPr>
        <w:pStyle w:val="38"/>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2DA8BC69">
      <w:pPr>
        <w:pStyle w:val="38"/>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1F984BA2">
      <w:pPr>
        <w:pStyle w:val="38"/>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3DBCC422">
      <w:pPr>
        <w:pStyle w:val="38"/>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5C228D6C">
      <w:pPr>
        <w:pStyle w:val="38"/>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0A341A3E">
      <w:pPr>
        <w:pStyle w:val="38"/>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358B67BB">
      <w:pPr>
        <w:pStyle w:val="38"/>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2C99821">
      <w:pPr>
        <w:pStyle w:val="38"/>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1F6AF84">
      <w:pPr>
        <w:pStyle w:val="38"/>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0C539568">
      <w:pPr>
        <w:pStyle w:val="38"/>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0F06409">
      <w:pPr>
        <w:pStyle w:val="38"/>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2DCE802E">
      <w:pPr>
        <w:pStyle w:val="38"/>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F29FE11">
      <w:pPr>
        <w:pStyle w:val="38"/>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172204F1">
      <w:pPr>
        <w:pStyle w:val="38"/>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0CE36689">
      <w:pPr>
        <w:pStyle w:val="38"/>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056EEB67">
      <w:pPr>
        <w:pStyle w:val="38"/>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5C60FFCF">
      <w:pPr>
        <w:pStyle w:val="38"/>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375E8B7">
      <w:pPr>
        <w:pStyle w:val="38"/>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3F4C29F">
      <w:pPr>
        <w:pStyle w:val="38"/>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647CF858">
      <w:pPr>
        <w:pStyle w:val="38"/>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414A2936">
      <w:pPr>
        <w:pStyle w:val="38"/>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2028C1D5">
      <w:pPr>
        <w:pStyle w:val="38"/>
        <w:spacing w:beforeLines="0" w:afterLines="0" w:line="440" w:lineRule="exact"/>
        <w:ind w:left="0" w:firstLine="420" w:firstLineChars="200"/>
        <w:jc w:val="both"/>
        <w:rPr>
          <w:sz w:val="21"/>
          <w:szCs w:val="21"/>
        </w:rPr>
      </w:pPr>
    </w:p>
    <w:p w14:paraId="5E787D98">
      <w:pPr>
        <w:pStyle w:val="38"/>
        <w:spacing w:beforeLines="0" w:afterLines="0" w:line="60" w:lineRule="auto"/>
        <w:ind w:left="0" w:firstLine="420" w:firstLineChars="200"/>
        <w:jc w:val="both"/>
        <w:rPr>
          <w:sz w:val="21"/>
          <w:szCs w:val="21"/>
        </w:rPr>
      </w:pPr>
    </w:p>
    <w:p w14:paraId="4B9F2C18">
      <w:pPr>
        <w:pStyle w:val="3"/>
        <w:spacing w:before="0" w:after="0" w:line="360" w:lineRule="auto"/>
        <w:ind w:firstLine="0"/>
        <w:rPr>
          <w:rFonts w:hint="eastAsia" w:ascii="方正小标宋简体" w:hAnsi="宋体" w:eastAsia="方正小标宋简体"/>
          <w:b w:val="0"/>
          <w:bCs w:val="0"/>
          <w:sz w:val="36"/>
          <w:szCs w:val="36"/>
        </w:rPr>
      </w:pPr>
      <w:bookmarkStart w:id="54" w:name="_Toc48834555"/>
    </w:p>
    <w:p w14:paraId="68479856">
      <w:pPr>
        <w:pStyle w:val="3"/>
        <w:spacing w:before="0" w:after="0" w:line="360" w:lineRule="auto"/>
        <w:ind w:firstLine="0"/>
        <w:rPr>
          <w:rFonts w:hint="eastAsia" w:ascii="方正小标宋简体" w:hAnsi="宋体" w:eastAsia="方正小标宋简体"/>
          <w:b w:val="0"/>
          <w:bCs w:val="0"/>
          <w:sz w:val="36"/>
          <w:szCs w:val="36"/>
        </w:rPr>
      </w:pPr>
    </w:p>
    <w:p w14:paraId="7F5287E4">
      <w:pPr>
        <w:pStyle w:val="3"/>
        <w:spacing w:before="0" w:after="0" w:line="360" w:lineRule="auto"/>
        <w:ind w:firstLine="0"/>
        <w:rPr>
          <w:rFonts w:hint="eastAsia" w:ascii="方正小标宋简体" w:hAnsi="宋体" w:eastAsia="方正小标宋简体"/>
          <w:b w:val="0"/>
          <w:bCs w:val="0"/>
          <w:sz w:val="36"/>
          <w:szCs w:val="36"/>
        </w:rPr>
      </w:pPr>
    </w:p>
    <w:p w14:paraId="27988EB4">
      <w:pPr>
        <w:pStyle w:val="3"/>
        <w:spacing w:before="0" w:after="0" w:line="360" w:lineRule="auto"/>
        <w:ind w:firstLine="0"/>
        <w:rPr>
          <w:rFonts w:eastAsia="黑体"/>
        </w:rPr>
      </w:pPr>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14:paraId="17E003F3">
      <w:pPr>
        <w:spacing w:line="460" w:lineRule="exact"/>
        <w:jc w:val="center"/>
        <w:rPr>
          <w:rFonts w:ascii="黑体" w:hAnsi="黑体" w:eastAsia="黑体"/>
          <w:sz w:val="32"/>
          <w:szCs w:val="32"/>
        </w:rPr>
      </w:pPr>
      <w:bookmarkStart w:id="55" w:name="_Toc428024701"/>
      <w:bookmarkStart w:id="56" w:name="_Toc427566452"/>
      <w:bookmarkStart w:id="57" w:name="_Toc351203494"/>
      <w:r>
        <w:rPr>
          <w:rFonts w:hint="eastAsia" w:ascii="黑体" w:hAnsi="黑体" w:eastAsia="黑体"/>
          <w:sz w:val="32"/>
          <w:szCs w:val="32"/>
        </w:rPr>
        <w:t>第一部分协议书</w:t>
      </w:r>
    </w:p>
    <w:p w14:paraId="2C29582D">
      <w:pPr>
        <w:spacing w:line="460" w:lineRule="exact"/>
        <w:ind w:firstLine="803" w:firstLineChars="200"/>
        <w:jc w:val="both"/>
        <w:rPr>
          <w:b/>
          <w:sz w:val="40"/>
          <w:szCs w:val="32"/>
        </w:rPr>
      </w:pPr>
    </w:p>
    <w:p w14:paraId="4568A852">
      <w:pPr>
        <w:spacing w:line="460" w:lineRule="exact"/>
        <w:ind w:firstLine="440" w:firstLineChars="200"/>
        <w:jc w:val="both"/>
      </w:pPr>
      <w:r>
        <w:rPr>
          <w:rFonts w:hint="eastAsia"/>
        </w:rPr>
        <w:t>发包人（全称）：</w:t>
      </w:r>
    </w:p>
    <w:p w14:paraId="6FDA8F6C">
      <w:pPr>
        <w:spacing w:line="460" w:lineRule="exact"/>
        <w:ind w:firstLine="440" w:firstLineChars="200"/>
        <w:jc w:val="both"/>
      </w:pPr>
      <w:r>
        <w:rPr>
          <w:rFonts w:hint="eastAsia"/>
        </w:rPr>
        <w:t>承包人（全称）：</w:t>
      </w:r>
    </w:p>
    <w:p w14:paraId="0636FF96">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5692DD8">
      <w:pPr>
        <w:ind w:firstLine="442" w:firstLineChars="200"/>
        <w:jc w:val="both"/>
        <w:rPr>
          <w:b/>
        </w:rPr>
      </w:pPr>
      <w:r>
        <w:rPr>
          <w:rFonts w:hint="eastAsia"/>
          <w:b/>
        </w:rPr>
        <w:t>一、工程概况</w:t>
      </w:r>
    </w:p>
    <w:p w14:paraId="0EF5B863">
      <w:pPr>
        <w:spacing w:line="460" w:lineRule="exact"/>
        <w:ind w:firstLine="440" w:firstLineChars="200"/>
        <w:jc w:val="both"/>
      </w:pPr>
      <w:r>
        <w:rPr>
          <w:rFonts w:hint="eastAsia"/>
        </w:rPr>
        <w:t>工程名称：</w:t>
      </w:r>
    </w:p>
    <w:p w14:paraId="0BD47E76">
      <w:pPr>
        <w:ind w:firstLine="440" w:firstLineChars="200"/>
        <w:jc w:val="both"/>
        <w:rPr>
          <w:rFonts w:ascii="仿宋_GB2312" w:hAnsi="黑体" w:eastAsia="仿宋_GB2312"/>
        </w:rPr>
      </w:pPr>
      <w:r>
        <w:rPr>
          <w:rFonts w:hint="eastAsia"/>
        </w:rPr>
        <w:t>工程地点：</w:t>
      </w:r>
    </w:p>
    <w:p w14:paraId="2D7090D1">
      <w:pPr>
        <w:spacing w:line="460" w:lineRule="exact"/>
        <w:ind w:firstLine="440" w:firstLineChars="200"/>
        <w:jc w:val="both"/>
      </w:pPr>
      <w:r>
        <w:rPr>
          <w:rFonts w:hint="eastAsia"/>
        </w:rPr>
        <w:t>工程内容：</w:t>
      </w:r>
    </w:p>
    <w:p w14:paraId="69ED8E2E">
      <w:pPr>
        <w:spacing w:line="460" w:lineRule="exact"/>
        <w:ind w:firstLine="440" w:firstLineChars="200"/>
        <w:jc w:val="both"/>
      </w:pPr>
      <w:r>
        <w:rPr>
          <w:rFonts w:hint="eastAsia"/>
        </w:rPr>
        <w:t>工程立项批准文号：</w:t>
      </w:r>
    </w:p>
    <w:p w14:paraId="421968D9">
      <w:pPr>
        <w:spacing w:line="460" w:lineRule="exact"/>
        <w:ind w:firstLine="440" w:firstLineChars="200"/>
        <w:jc w:val="both"/>
      </w:pPr>
      <w:r>
        <w:rPr>
          <w:rFonts w:hint="eastAsia"/>
        </w:rPr>
        <w:t>资金来源：</w:t>
      </w:r>
    </w:p>
    <w:p w14:paraId="3E92A0E9">
      <w:pPr>
        <w:ind w:firstLine="442" w:firstLineChars="200"/>
        <w:jc w:val="both"/>
        <w:rPr>
          <w:b/>
        </w:rPr>
      </w:pPr>
      <w:r>
        <w:rPr>
          <w:rFonts w:hint="eastAsia"/>
          <w:b/>
        </w:rPr>
        <w:t>二、工程承包范围</w:t>
      </w:r>
    </w:p>
    <w:p w14:paraId="096CAE94">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7C95C59F">
      <w:pPr>
        <w:ind w:firstLine="442" w:firstLineChars="200"/>
        <w:jc w:val="both"/>
        <w:rPr>
          <w:b/>
        </w:rPr>
      </w:pPr>
      <w:r>
        <w:rPr>
          <w:rFonts w:hint="eastAsia"/>
          <w:b/>
        </w:rPr>
        <w:t>三、合同工期</w:t>
      </w:r>
    </w:p>
    <w:p w14:paraId="5E8235A7">
      <w:pPr>
        <w:spacing w:line="460" w:lineRule="exact"/>
        <w:ind w:firstLine="440" w:firstLineChars="200"/>
        <w:jc w:val="both"/>
      </w:pPr>
      <w:r>
        <w:rPr>
          <w:rFonts w:hint="eastAsia"/>
        </w:rPr>
        <w:t>开工日期：年月日</w:t>
      </w:r>
    </w:p>
    <w:p w14:paraId="171D9063">
      <w:pPr>
        <w:spacing w:line="460" w:lineRule="exact"/>
        <w:ind w:firstLine="440" w:firstLineChars="200"/>
        <w:jc w:val="both"/>
      </w:pPr>
      <w:r>
        <w:rPr>
          <w:rFonts w:hint="eastAsia"/>
        </w:rPr>
        <w:t>竣工日期：年月日</w:t>
      </w:r>
    </w:p>
    <w:p w14:paraId="32BD4A06">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78FDC91F">
      <w:pPr>
        <w:ind w:firstLine="442" w:firstLineChars="200"/>
        <w:jc w:val="both"/>
        <w:rPr>
          <w:b/>
        </w:rPr>
      </w:pPr>
      <w:r>
        <w:rPr>
          <w:rFonts w:hint="eastAsia"/>
          <w:b/>
        </w:rPr>
        <w:t>四、质量标准</w:t>
      </w:r>
    </w:p>
    <w:p w14:paraId="37A5D72F">
      <w:pPr>
        <w:spacing w:line="460" w:lineRule="exact"/>
        <w:ind w:firstLine="440" w:firstLineChars="200"/>
        <w:jc w:val="both"/>
      </w:pPr>
      <w:r>
        <w:rPr>
          <w:rFonts w:hint="eastAsia"/>
        </w:rPr>
        <w:t>工程质量标准：</w:t>
      </w:r>
      <w:r>
        <w:rPr>
          <w:rFonts w:hint="eastAsia"/>
          <w:u w:val="single"/>
        </w:rPr>
        <w:t>合格</w:t>
      </w:r>
    </w:p>
    <w:p w14:paraId="45A42C09">
      <w:pPr>
        <w:ind w:firstLine="442" w:firstLineChars="200"/>
        <w:jc w:val="both"/>
        <w:rPr>
          <w:b/>
        </w:rPr>
      </w:pPr>
      <w:r>
        <w:rPr>
          <w:rFonts w:hint="eastAsia"/>
          <w:b/>
        </w:rPr>
        <w:t>五、合同价款</w:t>
      </w:r>
    </w:p>
    <w:p w14:paraId="16B9117A">
      <w:pPr>
        <w:spacing w:line="460" w:lineRule="exact"/>
        <w:ind w:firstLine="440" w:firstLineChars="200"/>
        <w:jc w:val="both"/>
        <w:rPr>
          <w:u w:val="single"/>
        </w:rPr>
      </w:pPr>
      <w:r>
        <w:rPr>
          <w:rFonts w:hint="eastAsia"/>
        </w:rPr>
        <w:t xml:space="preserve">金额（大写）：(人民币)  </w:t>
      </w:r>
    </w:p>
    <w:p w14:paraId="076254FF">
      <w:pPr>
        <w:spacing w:line="460" w:lineRule="exact"/>
        <w:ind w:firstLine="440" w:firstLineChars="200"/>
        <w:jc w:val="both"/>
      </w:pPr>
      <w:r>
        <w:rPr>
          <w:rFonts w:hint="eastAsia" w:ascii="宋体" w:hAnsi="宋体"/>
        </w:rPr>
        <w:t xml:space="preserve"> ￥：</w:t>
      </w:r>
      <w:r>
        <w:rPr>
          <w:rFonts w:hint="eastAsia"/>
        </w:rPr>
        <w:t xml:space="preserve">元(人民币)  </w:t>
      </w:r>
    </w:p>
    <w:p w14:paraId="2DBF4B22">
      <w:pPr>
        <w:ind w:firstLine="442" w:firstLineChars="200"/>
        <w:jc w:val="both"/>
        <w:rPr>
          <w:b/>
        </w:rPr>
      </w:pPr>
      <w:r>
        <w:rPr>
          <w:rFonts w:hint="eastAsia"/>
          <w:b/>
        </w:rPr>
        <w:t>六、组成合同的文件</w:t>
      </w:r>
    </w:p>
    <w:p w14:paraId="1C170BFA">
      <w:pPr>
        <w:spacing w:line="460" w:lineRule="exact"/>
        <w:ind w:firstLine="440" w:firstLineChars="200"/>
        <w:jc w:val="both"/>
        <w:rPr>
          <w:rFonts w:ascii="宋体" w:hAnsi="宋体"/>
        </w:rPr>
      </w:pPr>
      <w:r>
        <w:rPr>
          <w:rFonts w:hint="eastAsia" w:ascii="宋体" w:hAnsi="宋体"/>
        </w:rPr>
        <w:t>组成本合同的文件包括：</w:t>
      </w:r>
    </w:p>
    <w:p w14:paraId="2C4058BA">
      <w:pPr>
        <w:spacing w:line="460" w:lineRule="exact"/>
        <w:ind w:firstLine="440" w:firstLineChars="200"/>
        <w:jc w:val="both"/>
        <w:rPr>
          <w:rFonts w:ascii="宋体" w:hAnsi="宋体"/>
        </w:rPr>
      </w:pPr>
      <w:r>
        <w:rPr>
          <w:rFonts w:hint="eastAsia" w:ascii="宋体" w:hAnsi="宋体"/>
        </w:rPr>
        <w:t>1.本合同协议书</w:t>
      </w:r>
    </w:p>
    <w:p w14:paraId="4B637965">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7B39BFAC">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68517342">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609AB800">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3D2F2BAB">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64D2442F">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3D378F51">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2B5AF1C5">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22EA9727">
      <w:pPr>
        <w:spacing w:line="460" w:lineRule="exact"/>
        <w:ind w:firstLine="440" w:firstLineChars="200"/>
        <w:jc w:val="both"/>
      </w:pPr>
      <w:r>
        <w:rPr>
          <w:rFonts w:hint="eastAsia"/>
        </w:rPr>
        <w:t>双方有关工程的洽商、变更等书面协议或文件视为本合同的组成部分。</w:t>
      </w:r>
    </w:p>
    <w:p w14:paraId="75F53C91">
      <w:pPr>
        <w:spacing w:line="460" w:lineRule="exact"/>
        <w:ind w:firstLine="442" w:firstLineChars="200"/>
        <w:jc w:val="both"/>
        <w:rPr>
          <w:b/>
        </w:rPr>
      </w:pPr>
      <w:r>
        <w:rPr>
          <w:rFonts w:hint="eastAsia"/>
          <w:b/>
        </w:rPr>
        <w:t>七、本协议书中有关词语含义与本合同第二部分《通用条款》中分别赋予它们的定义相同。</w:t>
      </w:r>
    </w:p>
    <w:p w14:paraId="31A3D3A1">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6E602A2B">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416174F8">
      <w:pPr>
        <w:spacing w:line="460" w:lineRule="exact"/>
        <w:ind w:firstLine="442" w:firstLineChars="200"/>
        <w:jc w:val="both"/>
        <w:rPr>
          <w:b/>
        </w:rPr>
      </w:pPr>
      <w:r>
        <w:rPr>
          <w:rFonts w:hint="eastAsia"/>
          <w:b/>
        </w:rPr>
        <w:t>十、合同生效</w:t>
      </w:r>
    </w:p>
    <w:p w14:paraId="339CE7A6">
      <w:pPr>
        <w:spacing w:line="460" w:lineRule="exact"/>
        <w:ind w:firstLine="440" w:firstLineChars="200"/>
        <w:jc w:val="both"/>
      </w:pPr>
      <w:r>
        <w:rPr>
          <w:rFonts w:hint="eastAsia"/>
        </w:rPr>
        <w:t>合同订立时间：年月日</w:t>
      </w:r>
    </w:p>
    <w:p w14:paraId="115980D0">
      <w:pPr>
        <w:spacing w:line="460" w:lineRule="exact"/>
        <w:ind w:firstLine="440" w:firstLineChars="200"/>
        <w:jc w:val="both"/>
      </w:pPr>
      <w:r>
        <w:rPr>
          <w:rFonts w:hint="eastAsia"/>
        </w:rPr>
        <w:t>合同订立地点：</w:t>
      </w:r>
    </w:p>
    <w:p w14:paraId="4DB26883">
      <w:pPr>
        <w:spacing w:line="460" w:lineRule="exact"/>
        <w:ind w:firstLine="440" w:firstLineChars="200"/>
        <w:jc w:val="both"/>
      </w:pPr>
      <w:r>
        <w:rPr>
          <w:rFonts w:hint="eastAsia"/>
        </w:rPr>
        <w:t>本合同双方约定：</w:t>
      </w:r>
      <w:r>
        <w:rPr>
          <w:rFonts w:hint="eastAsia"/>
          <w:u w:val="single"/>
        </w:rPr>
        <w:t>双方签字盖章后生效</w:t>
      </w:r>
    </w:p>
    <w:p w14:paraId="23A483E0">
      <w:pPr>
        <w:spacing w:line="460" w:lineRule="exact"/>
        <w:ind w:firstLine="440" w:firstLineChars="200"/>
        <w:jc w:val="both"/>
      </w:pPr>
      <w:r>
        <w:rPr>
          <w:rFonts w:hint="eastAsia"/>
        </w:rPr>
        <w:t>发包人：（公章）承包人：（公章）</w:t>
      </w:r>
    </w:p>
    <w:p w14:paraId="27814640">
      <w:pPr>
        <w:spacing w:line="460" w:lineRule="exact"/>
        <w:ind w:firstLine="440" w:firstLineChars="200"/>
        <w:jc w:val="both"/>
      </w:pPr>
      <w:r>
        <w:rPr>
          <w:rFonts w:hint="eastAsia"/>
        </w:rPr>
        <w:t>住所：住所：</w:t>
      </w:r>
    </w:p>
    <w:p w14:paraId="2E585CED">
      <w:pPr>
        <w:spacing w:line="460" w:lineRule="exact"/>
        <w:ind w:firstLine="440" w:firstLineChars="200"/>
        <w:jc w:val="both"/>
      </w:pPr>
      <w:r>
        <w:rPr>
          <w:rFonts w:hint="eastAsia"/>
        </w:rPr>
        <w:t>法定代表人：法定代表人：</w:t>
      </w:r>
    </w:p>
    <w:p w14:paraId="59FFDA75">
      <w:pPr>
        <w:spacing w:line="460" w:lineRule="exact"/>
        <w:ind w:firstLine="440" w:firstLineChars="200"/>
        <w:jc w:val="both"/>
      </w:pPr>
      <w:r>
        <w:rPr>
          <w:rFonts w:hint="eastAsia"/>
        </w:rPr>
        <w:t>委托代理人：委托代理人：</w:t>
      </w:r>
    </w:p>
    <w:p w14:paraId="27321D43">
      <w:pPr>
        <w:spacing w:line="460" w:lineRule="exact"/>
        <w:ind w:firstLine="440" w:firstLineChars="200"/>
        <w:jc w:val="both"/>
      </w:pPr>
      <w:r>
        <w:rPr>
          <w:rFonts w:hint="eastAsia"/>
        </w:rPr>
        <w:t>电话：电话：</w:t>
      </w:r>
    </w:p>
    <w:p w14:paraId="600D0442">
      <w:pPr>
        <w:spacing w:line="460" w:lineRule="exact"/>
        <w:ind w:firstLine="440" w:firstLineChars="200"/>
        <w:jc w:val="both"/>
      </w:pPr>
      <w:r>
        <w:rPr>
          <w:rFonts w:hint="eastAsia"/>
        </w:rPr>
        <w:t>传真：传真：</w:t>
      </w:r>
    </w:p>
    <w:p w14:paraId="02FF348A">
      <w:pPr>
        <w:spacing w:line="460" w:lineRule="exact"/>
        <w:ind w:firstLine="440" w:firstLineChars="200"/>
        <w:jc w:val="both"/>
      </w:pPr>
      <w:r>
        <w:rPr>
          <w:rFonts w:hint="eastAsia"/>
        </w:rPr>
        <w:t>开户银行：开户银行：</w:t>
      </w:r>
    </w:p>
    <w:p w14:paraId="3A0FFFAA">
      <w:pPr>
        <w:spacing w:line="460" w:lineRule="exact"/>
        <w:ind w:firstLine="440" w:firstLineChars="200"/>
        <w:jc w:val="both"/>
      </w:pPr>
      <w:r>
        <w:rPr>
          <w:rFonts w:hint="eastAsia"/>
        </w:rPr>
        <w:t>账号：账号：</w:t>
      </w:r>
    </w:p>
    <w:p w14:paraId="5CF90FE1">
      <w:pPr>
        <w:spacing w:line="460" w:lineRule="exact"/>
        <w:ind w:firstLine="440" w:firstLineChars="200"/>
        <w:jc w:val="both"/>
        <w:rPr>
          <w:rFonts w:ascii="黑体" w:eastAsia="黑体"/>
        </w:rPr>
      </w:pPr>
      <w:r>
        <w:rPr>
          <w:rFonts w:hint="eastAsia"/>
        </w:rPr>
        <w:t>邮政编码：邮政编码：</w:t>
      </w:r>
    </w:p>
    <w:p w14:paraId="5202616E">
      <w:pPr>
        <w:pStyle w:val="4"/>
        <w:ind w:firstLine="602" w:firstLineChars="200"/>
        <w:jc w:val="both"/>
        <w:rPr>
          <w:rFonts w:ascii="黑体" w:eastAsia="黑体"/>
          <w:szCs w:val="24"/>
        </w:rPr>
      </w:pPr>
    </w:p>
    <w:p w14:paraId="7EFCFB4A">
      <w:pPr>
        <w:pStyle w:val="4"/>
        <w:jc w:val="center"/>
        <w:rPr>
          <w:rFonts w:hint="eastAsia" w:ascii="黑体" w:eastAsia="黑体"/>
          <w:sz w:val="32"/>
        </w:rPr>
      </w:pPr>
      <w:bookmarkStart w:id="58" w:name="_Toc48834557"/>
    </w:p>
    <w:p w14:paraId="6F449D7A">
      <w:pPr>
        <w:pStyle w:val="4"/>
        <w:jc w:val="center"/>
        <w:rPr>
          <w:rFonts w:hint="eastAsia" w:ascii="黑体" w:eastAsia="黑体"/>
          <w:sz w:val="32"/>
        </w:rPr>
      </w:pPr>
    </w:p>
    <w:p w14:paraId="22094BDE">
      <w:pPr>
        <w:pStyle w:val="4"/>
        <w:jc w:val="center"/>
        <w:rPr>
          <w:rFonts w:hint="eastAsia" w:ascii="黑体" w:eastAsia="黑体"/>
          <w:sz w:val="32"/>
        </w:rPr>
      </w:pPr>
    </w:p>
    <w:p w14:paraId="78E198C8">
      <w:pPr>
        <w:pStyle w:val="4"/>
        <w:jc w:val="center"/>
        <w:rPr>
          <w:rFonts w:hint="eastAsia" w:ascii="黑体" w:eastAsia="黑体"/>
          <w:sz w:val="32"/>
        </w:rPr>
      </w:pPr>
    </w:p>
    <w:p w14:paraId="59FBF378">
      <w:pPr>
        <w:rPr>
          <w:rFonts w:hint="eastAsia"/>
        </w:rPr>
      </w:pPr>
    </w:p>
    <w:p w14:paraId="2EF386E1">
      <w:pPr>
        <w:pStyle w:val="4"/>
        <w:jc w:val="center"/>
        <w:rPr>
          <w:rFonts w:hint="eastAsia" w:ascii="黑体" w:eastAsia="黑体"/>
          <w:sz w:val="32"/>
        </w:rPr>
      </w:pPr>
    </w:p>
    <w:p w14:paraId="16739662">
      <w:pPr>
        <w:pStyle w:val="4"/>
        <w:jc w:val="center"/>
        <w:rPr>
          <w:rFonts w:hint="eastAsia" w:ascii="黑体" w:eastAsia="黑体"/>
          <w:sz w:val="32"/>
        </w:rPr>
      </w:pPr>
    </w:p>
    <w:p w14:paraId="0DA3506E">
      <w:pPr>
        <w:pStyle w:val="4"/>
        <w:jc w:val="center"/>
        <w:rPr>
          <w:rFonts w:hint="eastAsia" w:ascii="黑体" w:eastAsia="黑体"/>
          <w:sz w:val="32"/>
        </w:rPr>
      </w:pPr>
    </w:p>
    <w:p w14:paraId="5E8516FC">
      <w:pPr>
        <w:pStyle w:val="4"/>
        <w:jc w:val="center"/>
        <w:rPr>
          <w:rFonts w:ascii="黑体" w:eastAsia="黑体"/>
          <w:sz w:val="32"/>
        </w:rPr>
      </w:pPr>
      <w:r>
        <w:rPr>
          <w:rFonts w:hint="eastAsia" w:ascii="黑体" w:eastAsia="黑体"/>
          <w:sz w:val="32"/>
        </w:rPr>
        <w:t>第二部分 通用合同条款</w:t>
      </w:r>
      <w:bookmarkEnd w:id="55"/>
      <w:bookmarkEnd w:id="56"/>
      <w:bookmarkEnd w:id="57"/>
      <w:bookmarkEnd w:id="58"/>
    </w:p>
    <w:p w14:paraId="17894861">
      <w:pPr>
        <w:jc w:val="center"/>
        <w:rPr>
          <w:rFonts w:ascii="黑体" w:hAnsi="黑体" w:eastAsia="黑体"/>
          <w:bCs/>
          <w:sz w:val="32"/>
          <w:szCs w:val="32"/>
        </w:rPr>
      </w:pPr>
      <w:r>
        <w:rPr>
          <w:rFonts w:hint="eastAsia" w:ascii="黑体" w:hAnsi="黑体" w:eastAsia="黑体"/>
          <w:bCs/>
          <w:sz w:val="32"/>
          <w:szCs w:val="32"/>
        </w:rPr>
        <w:t>（根据国家相关示范文本）</w:t>
      </w:r>
    </w:p>
    <w:p w14:paraId="6B99369F">
      <w:pPr>
        <w:pStyle w:val="39"/>
        <w:spacing w:before="0" w:beforeAutospacing="0" w:after="0" w:afterAutospacing="0" w:line="360" w:lineRule="auto"/>
        <w:ind w:firstLine="110" w:firstLineChars="50"/>
        <w:jc w:val="both"/>
      </w:pPr>
    </w:p>
    <w:p w14:paraId="44C50D2E">
      <w:pPr>
        <w:pStyle w:val="39"/>
        <w:spacing w:before="0" w:beforeAutospacing="0" w:after="0" w:afterAutospacing="0" w:line="360" w:lineRule="auto"/>
        <w:ind w:firstLine="440" w:firstLineChars="200"/>
        <w:jc w:val="both"/>
      </w:pPr>
      <w:r>
        <w:t>参见建设工程施工合同</w:t>
      </w:r>
    </w:p>
    <w:p w14:paraId="181EC1C3">
      <w:pPr>
        <w:pStyle w:val="39"/>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43AE9C62">
      <w:pPr>
        <w:pStyle w:val="39"/>
        <w:spacing w:before="0" w:beforeAutospacing="0" w:after="0" w:afterAutospacing="0" w:line="360" w:lineRule="auto"/>
        <w:ind w:firstLine="440" w:firstLineChars="200"/>
        <w:jc w:val="both"/>
        <w:rPr>
          <w:rFonts w:ascii="黑体" w:eastAsia="黑体"/>
        </w:rPr>
      </w:pPr>
      <w:r>
        <w:t>通用合同条款内容。</w:t>
      </w:r>
    </w:p>
    <w:p w14:paraId="5B6D60AC">
      <w:pPr>
        <w:pStyle w:val="4"/>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14:paraId="7D306564">
      <w:pPr>
        <w:jc w:val="center"/>
        <w:rPr>
          <w:rFonts w:ascii="黑体" w:hAnsi="黑体" w:eastAsia="黑体"/>
          <w:sz w:val="32"/>
          <w:szCs w:val="32"/>
        </w:rPr>
      </w:pPr>
      <w:r>
        <w:rPr>
          <w:rFonts w:hint="eastAsia" w:ascii="黑体" w:hAnsi="黑体" w:eastAsia="黑体"/>
          <w:bCs/>
          <w:sz w:val="32"/>
          <w:szCs w:val="32"/>
        </w:rPr>
        <w:t>（根据国家相关示范文本）</w:t>
      </w:r>
    </w:p>
    <w:p w14:paraId="36E585AC">
      <w:pPr>
        <w:spacing w:line="460" w:lineRule="exact"/>
        <w:jc w:val="both"/>
        <w:rPr>
          <w:b/>
          <w:bCs/>
        </w:rPr>
      </w:pPr>
    </w:p>
    <w:p w14:paraId="2FFE0097">
      <w:pPr>
        <w:spacing w:line="400" w:lineRule="exact"/>
        <w:ind w:firstLine="442" w:firstLineChars="200"/>
        <w:jc w:val="both"/>
        <w:rPr>
          <w:rFonts w:hint="eastAsia"/>
          <w:b/>
        </w:rPr>
      </w:pPr>
      <w:r>
        <w:rPr>
          <w:rFonts w:hint="eastAsia"/>
          <w:b/>
        </w:rPr>
        <w:t>一、词语定义及合同文件</w:t>
      </w:r>
    </w:p>
    <w:p w14:paraId="7C2AC2BB">
      <w:pPr>
        <w:spacing w:line="400" w:lineRule="exact"/>
        <w:ind w:firstLine="442" w:firstLineChars="200"/>
        <w:jc w:val="both"/>
        <w:rPr>
          <w:rFonts w:hint="eastAsia"/>
          <w:b/>
        </w:rPr>
      </w:pPr>
      <w:r>
        <w:rPr>
          <w:rFonts w:hint="eastAsia"/>
          <w:b/>
        </w:rPr>
        <w:t>2. 合同文件及解释顺序</w:t>
      </w:r>
    </w:p>
    <w:p w14:paraId="4BEE5996">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30D784BC">
      <w:pPr>
        <w:spacing w:line="400" w:lineRule="exact"/>
        <w:ind w:firstLine="442" w:firstLineChars="200"/>
        <w:jc w:val="both"/>
        <w:rPr>
          <w:rFonts w:hint="eastAsia"/>
          <w:b/>
        </w:rPr>
      </w:pPr>
      <w:r>
        <w:rPr>
          <w:rFonts w:hint="eastAsia"/>
          <w:b/>
        </w:rPr>
        <w:t>3．语言文字和适用法律、标准及规范</w:t>
      </w:r>
    </w:p>
    <w:p w14:paraId="61F0ABD5">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5920C395">
      <w:pPr>
        <w:spacing w:line="400" w:lineRule="exact"/>
        <w:ind w:firstLine="440" w:firstLineChars="200"/>
        <w:jc w:val="both"/>
        <w:rPr>
          <w:rFonts w:hint="eastAsia"/>
        </w:rPr>
      </w:pPr>
      <w:r>
        <w:rPr>
          <w:rFonts w:hint="eastAsia"/>
        </w:rPr>
        <w:t>3.2适用法律和法规</w:t>
      </w:r>
    </w:p>
    <w:p w14:paraId="4D061FC2">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4E83F49D">
      <w:pPr>
        <w:spacing w:line="400" w:lineRule="exact"/>
        <w:ind w:firstLine="440" w:firstLineChars="200"/>
        <w:jc w:val="both"/>
        <w:rPr>
          <w:rFonts w:hint="eastAsia"/>
        </w:rPr>
      </w:pPr>
      <w:r>
        <w:rPr>
          <w:rFonts w:hint="eastAsia"/>
        </w:rPr>
        <w:t>3.3适用标准、规范</w:t>
      </w:r>
    </w:p>
    <w:p w14:paraId="718B5DEF">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451FF39">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2B94AAB4">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B8A8899">
      <w:pPr>
        <w:spacing w:line="400" w:lineRule="exact"/>
        <w:ind w:firstLine="442" w:firstLineChars="200"/>
        <w:jc w:val="both"/>
        <w:rPr>
          <w:rFonts w:hint="eastAsia"/>
          <w:b/>
        </w:rPr>
      </w:pPr>
      <w:r>
        <w:rPr>
          <w:rFonts w:hint="eastAsia"/>
          <w:b/>
        </w:rPr>
        <w:t>4.图纸</w:t>
      </w:r>
    </w:p>
    <w:p w14:paraId="296E4536">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C8C1239">
      <w:pPr>
        <w:spacing w:line="400" w:lineRule="exact"/>
        <w:ind w:firstLine="442" w:firstLineChars="200"/>
        <w:jc w:val="both"/>
        <w:rPr>
          <w:rFonts w:hint="eastAsia"/>
          <w:b/>
        </w:rPr>
      </w:pPr>
      <w:r>
        <w:rPr>
          <w:rFonts w:hint="eastAsia"/>
          <w:b/>
        </w:rPr>
        <w:t>二、双方一般权利和义务</w:t>
      </w:r>
    </w:p>
    <w:p w14:paraId="3913C2D7">
      <w:pPr>
        <w:spacing w:line="400" w:lineRule="exact"/>
        <w:ind w:firstLine="442" w:firstLineChars="200"/>
        <w:jc w:val="both"/>
        <w:rPr>
          <w:rFonts w:hint="eastAsia"/>
          <w:b/>
        </w:rPr>
      </w:pPr>
      <w:r>
        <w:rPr>
          <w:rFonts w:hint="eastAsia"/>
          <w:b/>
        </w:rPr>
        <w:t>5.工程师</w:t>
      </w:r>
    </w:p>
    <w:p w14:paraId="30B6D56E">
      <w:pPr>
        <w:spacing w:line="400" w:lineRule="exact"/>
        <w:ind w:firstLine="440" w:firstLineChars="200"/>
        <w:jc w:val="both"/>
        <w:rPr>
          <w:rFonts w:hint="eastAsia"/>
        </w:rPr>
      </w:pPr>
      <w:r>
        <w:rPr>
          <w:rFonts w:hint="eastAsia"/>
        </w:rPr>
        <w:t>5.2监理单位委派的工程师</w:t>
      </w:r>
    </w:p>
    <w:p w14:paraId="20A6E1FA">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52F19C20">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3C3364E">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78CC082D">
      <w:pPr>
        <w:spacing w:line="400" w:lineRule="exact"/>
        <w:ind w:firstLine="440" w:firstLineChars="200"/>
        <w:jc w:val="both"/>
        <w:rPr>
          <w:rFonts w:hint="eastAsia"/>
        </w:rPr>
      </w:pPr>
      <w:r>
        <w:rPr>
          <w:rFonts w:hint="eastAsia"/>
        </w:rPr>
        <w:t>5.3发包人派驻的工程师</w:t>
      </w:r>
    </w:p>
    <w:p w14:paraId="5D502390">
      <w:pPr>
        <w:spacing w:line="400" w:lineRule="exact"/>
        <w:ind w:firstLine="440" w:firstLineChars="200"/>
        <w:jc w:val="both"/>
        <w:rPr>
          <w:rFonts w:hint="eastAsia"/>
          <w:u w:val="single"/>
        </w:rPr>
      </w:pPr>
      <w:r>
        <w:rPr>
          <w:rFonts w:hint="eastAsia"/>
        </w:rPr>
        <w:t>姓名：职务：</w:t>
      </w:r>
      <w:r>
        <w:rPr>
          <w:rFonts w:hint="eastAsia"/>
          <w:u w:val="single"/>
        </w:rPr>
        <w:t>工程师</w:t>
      </w:r>
    </w:p>
    <w:p w14:paraId="6830DA26">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06D3D89D">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51844265">
      <w:pPr>
        <w:spacing w:line="400" w:lineRule="exact"/>
        <w:ind w:firstLine="442" w:firstLineChars="200"/>
        <w:jc w:val="both"/>
        <w:rPr>
          <w:b/>
        </w:rPr>
      </w:pPr>
      <w:r>
        <w:rPr>
          <w:rFonts w:hint="eastAsia"/>
          <w:b/>
          <w:lang w:val="en-US"/>
        </w:rPr>
        <w:t>6</w:t>
      </w:r>
      <w:r>
        <w:rPr>
          <w:rFonts w:hint="eastAsia"/>
          <w:b/>
        </w:rPr>
        <w:t>.项目经理</w:t>
      </w:r>
    </w:p>
    <w:p w14:paraId="016DACF5">
      <w:pPr>
        <w:spacing w:line="480" w:lineRule="exact"/>
        <w:ind w:firstLine="440" w:firstLineChars="200"/>
        <w:jc w:val="both"/>
        <w:rPr>
          <w:u w:val="single"/>
        </w:rPr>
      </w:pPr>
      <w:r>
        <w:rPr>
          <w:rFonts w:hint="eastAsia"/>
        </w:rPr>
        <w:t>姓名：职务：</w:t>
      </w:r>
      <w:r>
        <w:rPr>
          <w:rFonts w:hint="eastAsia"/>
          <w:u w:val="single"/>
        </w:rPr>
        <w:t>项目经理</w:t>
      </w:r>
    </w:p>
    <w:p w14:paraId="3786EA0C">
      <w:pPr>
        <w:spacing w:line="480" w:lineRule="exact"/>
        <w:ind w:firstLine="442" w:firstLineChars="200"/>
        <w:jc w:val="both"/>
        <w:rPr>
          <w:b/>
        </w:rPr>
      </w:pPr>
      <w:r>
        <w:rPr>
          <w:rFonts w:hint="eastAsia"/>
          <w:b/>
          <w:lang w:val="en-US"/>
        </w:rPr>
        <w:t>7</w:t>
      </w:r>
      <w:r>
        <w:rPr>
          <w:rFonts w:hint="eastAsia"/>
          <w:b/>
        </w:rPr>
        <w:t>.发包人工作</w:t>
      </w:r>
    </w:p>
    <w:p w14:paraId="0AE23874">
      <w:pPr>
        <w:spacing w:line="480" w:lineRule="exact"/>
        <w:ind w:firstLine="440" w:firstLineChars="200"/>
        <w:jc w:val="both"/>
      </w:pPr>
      <w:r>
        <w:rPr>
          <w:rFonts w:hint="eastAsia"/>
          <w:lang w:val="en-US"/>
        </w:rPr>
        <w:t>7</w:t>
      </w:r>
      <w:r>
        <w:rPr>
          <w:rFonts w:hint="eastAsia"/>
        </w:rPr>
        <w:t>.1发包人应按约定的时间和要求完成以下工作：</w:t>
      </w:r>
    </w:p>
    <w:p w14:paraId="2BF47558">
      <w:pPr>
        <w:spacing w:line="480" w:lineRule="exact"/>
        <w:ind w:firstLine="440" w:firstLineChars="200"/>
        <w:jc w:val="both"/>
      </w:pPr>
      <w:r>
        <w:rPr>
          <w:rFonts w:hint="eastAsia"/>
        </w:rPr>
        <w:t>（1）施工场地具备施工条件的要求及完成的时间：</w:t>
      </w:r>
    </w:p>
    <w:p w14:paraId="0A5A1BD2">
      <w:pPr>
        <w:spacing w:line="480" w:lineRule="exact"/>
        <w:ind w:firstLine="440" w:firstLineChars="200"/>
        <w:jc w:val="both"/>
        <w:rPr>
          <w:u w:val="single"/>
        </w:rPr>
      </w:pPr>
      <w:r>
        <w:rPr>
          <w:rFonts w:hint="eastAsia"/>
          <w:u w:val="single"/>
        </w:rPr>
        <w:t>已具备开工条件</w:t>
      </w:r>
    </w:p>
    <w:p w14:paraId="0917530F">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7B80D1DC">
      <w:pPr>
        <w:spacing w:line="480" w:lineRule="exact"/>
        <w:ind w:firstLine="440" w:firstLineChars="200"/>
        <w:jc w:val="both"/>
      </w:pPr>
      <w:r>
        <w:rPr>
          <w:rFonts w:hint="eastAsia"/>
        </w:rPr>
        <w:t>（3）施工场地与公共道路的开通时间和要求：</w:t>
      </w:r>
      <w:r>
        <w:rPr>
          <w:rFonts w:hint="eastAsia"/>
          <w:u w:val="single"/>
        </w:rPr>
        <w:t>已开通</w:t>
      </w:r>
    </w:p>
    <w:p w14:paraId="0CD3942F">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0AA6D4F5">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55038682">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51C0ABB9">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53F924CE">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58BB3F67">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3F5FDB9B">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1734193F">
      <w:pPr>
        <w:spacing w:line="480" w:lineRule="exact"/>
        <w:ind w:firstLine="440" w:firstLineChars="200"/>
        <w:jc w:val="both"/>
      </w:pPr>
      <w:r>
        <w:rPr>
          <w:rFonts w:hint="eastAsia"/>
          <w:lang w:val="en-US"/>
        </w:rPr>
        <w:t>8</w:t>
      </w:r>
      <w:r>
        <w:rPr>
          <w:rFonts w:hint="eastAsia"/>
        </w:rPr>
        <w:t>.承包人工作</w:t>
      </w:r>
    </w:p>
    <w:p w14:paraId="0E720A74">
      <w:pPr>
        <w:spacing w:line="480" w:lineRule="exact"/>
        <w:ind w:firstLine="440" w:firstLineChars="200"/>
        <w:jc w:val="both"/>
      </w:pPr>
      <w:r>
        <w:rPr>
          <w:rFonts w:hint="eastAsia"/>
          <w:lang w:val="en-US"/>
        </w:rPr>
        <w:t>8</w:t>
      </w:r>
      <w:r>
        <w:rPr>
          <w:rFonts w:hint="eastAsia"/>
        </w:rPr>
        <w:t>.1承包人应按约定时间和要求，完成以下工作：</w:t>
      </w:r>
    </w:p>
    <w:p w14:paraId="195B5339">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34881770">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75998147">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60244AF1">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1148C269">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D7CB574">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3D49613">
      <w:pPr>
        <w:spacing w:line="480" w:lineRule="exact"/>
        <w:ind w:firstLine="440" w:firstLineChars="200"/>
        <w:jc w:val="both"/>
      </w:pPr>
      <w:r>
        <w:rPr>
          <w:rFonts w:hint="eastAsia"/>
        </w:rPr>
        <w:t>（7）施工场地周围地下管线和邻近建筑物、构筑物（含文物保护建筑）、古树名木的保护要求及费用承担：</w:t>
      </w:r>
    </w:p>
    <w:p w14:paraId="376182BA">
      <w:pPr>
        <w:spacing w:line="480" w:lineRule="exact"/>
        <w:ind w:firstLine="440" w:firstLineChars="200"/>
        <w:jc w:val="both"/>
      </w:pPr>
      <w:r>
        <w:rPr>
          <w:rFonts w:hint="eastAsia"/>
        </w:rPr>
        <w:t>（8）施工场地清洁卫生的要求：</w:t>
      </w:r>
    </w:p>
    <w:p w14:paraId="61877BF1">
      <w:pPr>
        <w:spacing w:line="480" w:lineRule="exact"/>
        <w:ind w:firstLine="440" w:firstLineChars="200"/>
        <w:jc w:val="both"/>
      </w:pPr>
      <w:r>
        <w:rPr>
          <w:rFonts w:hint="eastAsia"/>
        </w:rPr>
        <w:t>（9）双方约定承包人应做的其他工作：</w:t>
      </w:r>
    </w:p>
    <w:p w14:paraId="5FE214CB">
      <w:pPr>
        <w:ind w:firstLine="442" w:firstLineChars="200"/>
        <w:jc w:val="both"/>
        <w:rPr>
          <w:b/>
        </w:rPr>
      </w:pPr>
      <w:r>
        <w:rPr>
          <w:rFonts w:hint="eastAsia"/>
          <w:b/>
        </w:rPr>
        <w:t>三、施工组织设计和工期</w:t>
      </w:r>
    </w:p>
    <w:p w14:paraId="6D96CC2C">
      <w:pPr>
        <w:spacing w:line="480" w:lineRule="exact"/>
        <w:ind w:firstLine="442" w:firstLineChars="200"/>
        <w:jc w:val="both"/>
        <w:rPr>
          <w:b/>
          <w:color w:val="FFFFFF"/>
        </w:rPr>
      </w:pPr>
      <w:r>
        <w:rPr>
          <w:rFonts w:hint="eastAsia"/>
          <w:b/>
          <w:lang w:val="en-US"/>
        </w:rPr>
        <w:t>9</w:t>
      </w:r>
      <w:r>
        <w:rPr>
          <w:rFonts w:hint="eastAsia"/>
          <w:b/>
        </w:rPr>
        <w:t>.进度计划</w:t>
      </w:r>
    </w:p>
    <w:p w14:paraId="18674E95">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52CA36C1">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72EFF794">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1676812">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34AE20BE">
      <w:pPr>
        <w:spacing w:line="400" w:lineRule="exact"/>
        <w:ind w:firstLine="440" w:firstLineChars="200"/>
        <w:jc w:val="both"/>
      </w:pPr>
      <w:r>
        <w:rPr>
          <w:rFonts w:hint="eastAsia"/>
        </w:rPr>
        <w:t>13.工期延误</w:t>
      </w:r>
    </w:p>
    <w:p w14:paraId="13B5CE07">
      <w:pPr>
        <w:spacing w:line="400" w:lineRule="exact"/>
        <w:ind w:firstLine="440" w:firstLineChars="200"/>
        <w:jc w:val="both"/>
      </w:pPr>
      <w:r>
        <w:rPr>
          <w:rFonts w:hint="eastAsia"/>
        </w:rPr>
        <w:t>13.1双方约定工期顺延的其他情况：</w:t>
      </w:r>
    </w:p>
    <w:p w14:paraId="35D90393">
      <w:pPr>
        <w:spacing w:line="400" w:lineRule="exact"/>
        <w:ind w:firstLine="442" w:firstLineChars="200"/>
        <w:jc w:val="both"/>
        <w:rPr>
          <w:b/>
        </w:rPr>
      </w:pPr>
      <w:r>
        <w:rPr>
          <w:rFonts w:hint="eastAsia"/>
          <w:b/>
        </w:rPr>
        <w:t>四、质量与验收</w:t>
      </w:r>
    </w:p>
    <w:p w14:paraId="2771281E">
      <w:pPr>
        <w:spacing w:line="400" w:lineRule="exact"/>
        <w:ind w:firstLine="440" w:firstLineChars="200"/>
        <w:jc w:val="both"/>
      </w:pPr>
      <w:r>
        <w:rPr>
          <w:rFonts w:hint="eastAsia"/>
        </w:rPr>
        <w:t>17.隐蔽工程和中间验收</w:t>
      </w:r>
    </w:p>
    <w:p w14:paraId="33676DF3">
      <w:pPr>
        <w:spacing w:line="400" w:lineRule="exact"/>
        <w:ind w:firstLine="440" w:firstLineChars="200"/>
        <w:jc w:val="both"/>
      </w:pPr>
      <w:r>
        <w:rPr>
          <w:rFonts w:hint="eastAsia"/>
        </w:rPr>
        <w:t>17.1双约定中间验收部位：</w:t>
      </w:r>
    </w:p>
    <w:p w14:paraId="38E5AFA3">
      <w:pPr>
        <w:spacing w:line="400" w:lineRule="exact"/>
        <w:ind w:firstLine="440" w:firstLineChars="200"/>
        <w:jc w:val="both"/>
      </w:pPr>
      <w:r>
        <w:rPr>
          <w:rFonts w:hint="eastAsia"/>
        </w:rPr>
        <w:t>19.工程试车</w:t>
      </w:r>
    </w:p>
    <w:p w14:paraId="6BA9402A">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132198AA">
      <w:pPr>
        <w:spacing w:line="400" w:lineRule="exact"/>
        <w:ind w:firstLine="442" w:firstLineChars="200"/>
        <w:jc w:val="both"/>
        <w:rPr>
          <w:b/>
        </w:rPr>
      </w:pPr>
      <w:r>
        <w:rPr>
          <w:rFonts w:hint="eastAsia"/>
          <w:b/>
        </w:rPr>
        <w:t>五、安全施工：</w:t>
      </w:r>
    </w:p>
    <w:p w14:paraId="5974BBEB">
      <w:pPr>
        <w:spacing w:line="400" w:lineRule="exact"/>
        <w:ind w:firstLine="440" w:firstLineChars="200"/>
        <w:jc w:val="both"/>
      </w:pPr>
      <w:r>
        <w:rPr>
          <w:rFonts w:hint="eastAsia"/>
        </w:rPr>
        <w:t>遵照国家、建设部、河南省及周口市现行有关规定执行。</w:t>
      </w:r>
    </w:p>
    <w:p w14:paraId="0F5B4364">
      <w:pPr>
        <w:spacing w:line="400" w:lineRule="exact"/>
        <w:ind w:firstLine="442" w:firstLineChars="200"/>
        <w:jc w:val="both"/>
        <w:rPr>
          <w:b/>
        </w:rPr>
      </w:pPr>
      <w:r>
        <w:rPr>
          <w:rFonts w:hint="eastAsia"/>
          <w:b/>
        </w:rPr>
        <w:t>六、合同价款及调整</w:t>
      </w:r>
    </w:p>
    <w:p w14:paraId="42395D91">
      <w:pPr>
        <w:spacing w:line="400" w:lineRule="exact"/>
        <w:ind w:firstLine="442" w:firstLineChars="200"/>
        <w:jc w:val="both"/>
        <w:rPr>
          <w:b/>
        </w:rPr>
      </w:pPr>
      <w:r>
        <w:rPr>
          <w:rFonts w:hint="eastAsia"/>
          <w:b/>
        </w:rPr>
        <w:t>23. 合同价款及调整</w:t>
      </w:r>
    </w:p>
    <w:p w14:paraId="00BD5B68">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2862BC15">
      <w:pPr>
        <w:spacing w:line="400" w:lineRule="exact"/>
        <w:ind w:firstLine="440" w:firstLineChars="200"/>
        <w:jc w:val="both"/>
        <w:rPr>
          <w:u w:val="single"/>
        </w:rPr>
      </w:pPr>
      <w:r>
        <w:rPr>
          <w:rFonts w:hint="eastAsia"/>
        </w:rPr>
        <w:t>（1）采用固定价格合同，合同价款中包括：</w:t>
      </w:r>
    </w:p>
    <w:p w14:paraId="1EC7B2D7">
      <w:pPr>
        <w:spacing w:line="400" w:lineRule="exact"/>
        <w:ind w:firstLine="440" w:firstLineChars="200"/>
        <w:jc w:val="both"/>
      </w:pPr>
      <w:r>
        <w:rPr>
          <w:rFonts w:hint="eastAsia"/>
        </w:rPr>
        <w:t>除下列原因外合同的固定总价均不得改变：</w:t>
      </w:r>
    </w:p>
    <w:p w14:paraId="3E438630">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ACCCD68">
      <w:pPr>
        <w:snapToGrid w:val="0"/>
        <w:spacing w:line="400" w:lineRule="exact"/>
        <w:ind w:firstLine="440" w:firstLineChars="200"/>
        <w:jc w:val="both"/>
      </w:pPr>
      <w:r>
        <w:rPr>
          <w:rFonts w:hint="eastAsia"/>
        </w:rPr>
        <w:t>②如果直接取消某分部分项工程量清单项目，则该项目价款不予支付。</w:t>
      </w:r>
    </w:p>
    <w:p w14:paraId="05221D10">
      <w:pPr>
        <w:snapToGrid w:val="0"/>
        <w:spacing w:line="400" w:lineRule="exact"/>
        <w:ind w:firstLine="440" w:firstLineChars="200"/>
        <w:jc w:val="both"/>
      </w:pPr>
      <w:r>
        <w:rPr>
          <w:rFonts w:hint="eastAsia"/>
        </w:rPr>
        <w:t>③措施费均为税后的包干价，不因设计变更而调增。</w:t>
      </w:r>
    </w:p>
    <w:p w14:paraId="1B65377F">
      <w:pPr>
        <w:spacing w:line="400" w:lineRule="exact"/>
        <w:ind w:firstLine="440" w:firstLineChars="200"/>
        <w:jc w:val="both"/>
        <w:rPr>
          <w:u w:val="single"/>
        </w:rPr>
      </w:pPr>
      <w:r>
        <w:rPr>
          <w:rFonts w:hint="eastAsia"/>
        </w:rPr>
        <w:t>（2）采用可调价格合同，合同价款调整方法：</w:t>
      </w:r>
    </w:p>
    <w:p w14:paraId="4B2806B1">
      <w:pPr>
        <w:spacing w:line="400" w:lineRule="exact"/>
        <w:ind w:firstLine="440" w:firstLineChars="200"/>
        <w:jc w:val="both"/>
        <w:rPr>
          <w:u w:val="single"/>
        </w:rPr>
      </w:pPr>
      <w:r>
        <w:rPr>
          <w:rFonts w:hint="eastAsia"/>
        </w:rPr>
        <w:t>（3）采用成本加酬金合同，有关成本和酬金的约定：</w:t>
      </w:r>
    </w:p>
    <w:p w14:paraId="4DEECEC0">
      <w:pPr>
        <w:spacing w:line="400" w:lineRule="exact"/>
        <w:ind w:firstLine="440" w:firstLineChars="200"/>
        <w:jc w:val="both"/>
        <w:rPr>
          <w:u w:val="single"/>
        </w:rPr>
      </w:pPr>
      <w:r>
        <w:rPr>
          <w:rFonts w:hint="eastAsia"/>
        </w:rPr>
        <w:t>23.3双方约定合同价款的其他调整因素：</w:t>
      </w:r>
    </w:p>
    <w:p w14:paraId="3321D95D">
      <w:pPr>
        <w:spacing w:line="400" w:lineRule="exact"/>
        <w:ind w:firstLine="442" w:firstLineChars="200"/>
        <w:jc w:val="both"/>
        <w:rPr>
          <w:b/>
        </w:rPr>
      </w:pPr>
      <w:r>
        <w:rPr>
          <w:rFonts w:hint="eastAsia"/>
          <w:b/>
        </w:rPr>
        <w:t>24.工程预付款</w:t>
      </w:r>
    </w:p>
    <w:p w14:paraId="0CFDD766">
      <w:pPr>
        <w:spacing w:line="400" w:lineRule="exact"/>
        <w:ind w:firstLine="440" w:firstLineChars="200"/>
        <w:jc w:val="both"/>
        <w:rPr>
          <w:u w:val="single"/>
        </w:rPr>
      </w:pPr>
      <w:r>
        <w:rPr>
          <w:rFonts w:hint="eastAsia"/>
        </w:rPr>
        <w:t>发包人向承包人预付工程款的时间和金额或占合同价款总额的比例：</w:t>
      </w:r>
    </w:p>
    <w:p w14:paraId="766138EF">
      <w:pPr>
        <w:spacing w:line="480" w:lineRule="exact"/>
        <w:ind w:firstLine="440" w:firstLineChars="200"/>
        <w:jc w:val="both"/>
        <w:rPr>
          <w:u w:val="single"/>
        </w:rPr>
      </w:pPr>
      <w:r>
        <w:rPr>
          <w:rFonts w:hint="eastAsia"/>
        </w:rPr>
        <w:t>扣回工程款的时间、比例：</w:t>
      </w:r>
    </w:p>
    <w:p w14:paraId="6E4606F1">
      <w:pPr>
        <w:spacing w:line="480" w:lineRule="exact"/>
        <w:ind w:firstLine="442" w:firstLineChars="200"/>
        <w:jc w:val="both"/>
        <w:rPr>
          <w:b/>
        </w:rPr>
      </w:pPr>
      <w:r>
        <w:rPr>
          <w:rFonts w:hint="eastAsia"/>
          <w:b/>
        </w:rPr>
        <w:t>25.工程量确认</w:t>
      </w:r>
    </w:p>
    <w:p w14:paraId="181F75E2">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6C9AB700">
      <w:pPr>
        <w:spacing w:line="480" w:lineRule="exact"/>
        <w:ind w:firstLine="442" w:firstLineChars="200"/>
        <w:jc w:val="both"/>
        <w:rPr>
          <w:b/>
        </w:rPr>
      </w:pPr>
      <w:r>
        <w:rPr>
          <w:rFonts w:hint="eastAsia"/>
          <w:b/>
        </w:rPr>
        <w:t>26. 工程款支付</w:t>
      </w:r>
    </w:p>
    <w:p w14:paraId="73286D31">
      <w:pPr>
        <w:spacing w:line="480" w:lineRule="exact"/>
        <w:ind w:firstLine="440" w:firstLineChars="200"/>
        <w:jc w:val="both"/>
        <w:rPr>
          <w:u w:val="single"/>
        </w:rPr>
      </w:pPr>
      <w:r>
        <w:rPr>
          <w:rFonts w:hint="eastAsia"/>
          <w:u w:val="single"/>
        </w:rPr>
        <w:t>双方约定的工程款（进度款）支付的方式和时间：中标后双方协商。</w:t>
      </w:r>
    </w:p>
    <w:p w14:paraId="10131F0C">
      <w:pPr>
        <w:ind w:firstLine="442" w:firstLineChars="200"/>
        <w:jc w:val="both"/>
        <w:rPr>
          <w:b/>
        </w:rPr>
      </w:pPr>
      <w:r>
        <w:rPr>
          <w:rFonts w:hint="eastAsia"/>
          <w:b/>
        </w:rPr>
        <w:t>七、材料设备供应</w:t>
      </w:r>
    </w:p>
    <w:p w14:paraId="7BDDBA09">
      <w:pPr>
        <w:spacing w:line="480" w:lineRule="exact"/>
        <w:ind w:firstLine="442" w:firstLineChars="200"/>
        <w:jc w:val="both"/>
        <w:rPr>
          <w:b/>
        </w:rPr>
      </w:pPr>
      <w:r>
        <w:rPr>
          <w:rFonts w:hint="eastAsia"/>
          <w:b/>
        </w:rPr>
        <w:t>27.发包人供应材料设备</w:t>
      </w:r>
    </w:p>
    <w:p w14:paraId="3C760D7D">
      <w:pPr>
        <w:spacing w:line="480" w:lineRule="exact"/>
        <w:ind w:firstLine="440" w:firstLineChars="200"/>
        <w:jc w:val="both"/>
      </w:pPr>
      <w:r>
        <w:rPr>
          <w:rFonts w:hint="eastAsia"/>
        </w:rPr>
        <w:t>27.4发包人供应的材料设备与一览表不符时，双方约定发包人承担责任如下：</w:t>
      </w:r>
    </w:p>
    <w:p w14:paraId="06B2AB71">
      <w:pPr>
        <w:spacing w:line="480" w:lineRule="exact"/>
        <w:ind w:firstLine="440" w:firstLineChars="200"/>
        <w:jc w:val="both"/>
        <w:rPr>
          <w:u w:val="single"/>
        </w:rPr>
      </w:pPr>
      <w:r>
        <w:rPr>
          <w:rFonts w:hint="eastAsia"/>
        </w:rPr>
        <w:t>（1）材料设备单价与一览表不符：</w:t>
      </w:r>
    </w:p>
    <w:p w14:paraId="09ADF8EE">
      <w:pPr>
        <w:spacing w:line="480" w:lineRule="exact"/>
        <w:ind w:firstLine="440" w:firstLineChars="200"/>
        <w:jc w:val="both"/>
      </w:pPr>
      <w:r>
        <w:rPr>
          <w:rFonts w:hint="eastAsia"/>
        </w:rPr>
        <w:t>（2）材料设备的品种、规格、型号、质量等级与一览表不符：</w:t>
      </w:r>
    </w:p>
    <w:p w14:paraId="36327955">
      <w:pPr>
        <w:spacing w:line="480" w:lineRule="exact"/>
        <w:ind w:firstLine="440" w:firstLineChars="200"/>
        <w:jc w:val="both"/>
        <w:rPr>
          <w:u w:val="single"/>
        </w:rPr>
      </w:pPr>
      <w:r>
        <w:rPr>
          <w:rFonts w:hint="eastAsia"/>
        </w:rPr>
        <w:t>（3）承包人可代为调剂串换的材料：</w:t>
      </w:r>
    </w:p>
    <w:p w14:paraId="36C5230B">
      <w:pPr>
        <w:spacing w:line="480" w:lineRule="exact"/>
        <w:ind w:firstLine="440" w:firstLineChars="200"/>
        <w:jc w:val="both"/>
        <w:rPr>
          <w:u w:val="single"/>
        </w:rPr>
      </w:pPr>
      <w:r>
        <w:rPr>
          <w:rFonts w:hint="eastAsia"/>
        </w:rPr>
        <w:t>（4）到货地点与一览表不符：</w:t>
      </w:r>
    </w:p>
    <w:p w14:paraId="7D2DE612">
      <w:pPr>
        <w:spacing w:line="480" w:lineRule="exact"/>
        <w:ind w:firstLine="440" w:firstLineChars="200"/>
        <w:jc w:val="both"/>
        <w:rPr>
          <w:u w:val="single"/>
        </w:rPr>
      </w:pPr>
      <w:r>
        <w:rPr>
          <w:rFonts w:hint="eastAsia"/>
        </w:rPr>
        <w:t>（5）供应数量与一览表不符：</w:t>
      </w:r>
    </w:p>
    <w:p w14:paraId="32A45F7E">
      <w:pPr>
        <w:spacing w:line="480" w:lineRule="exact"/>
        <w:ind w:firstLine="440" w:firstLineChars="200"/>
        <w:jc w:val="both"/>
      </w:pPr>
      <w:r>
        <w:rPr>
          <w:rFonts w:hint="eastAsia"/>
        </w:rPr>
        <w:t>（6）到货时间与一览表不符：</w:t>
      </w:r>
    </w:p>
    <w:p w14:paraId="12B95F40">
      <w:pPr>
        <w:spacing w:line="480" w:lineRule="exact"/>
        <w:ind w:firstLine="440" w:firstLineChars="200"/>
        <w:jc w:val="both"/>
      </w:pPr>
      <w:r>
        <w:rPr>
          <w:rFonts w:hint="eastAsia"/>
        </w:rPr>
        <w:t>27.6发包人供应材料设备的结算方法：</w:t>
      </w:r>
    </w:p>
    <w:p w14:paraId="7E7486AF">
      <w:pPr>
        <w:spacing w:line="480" w:lineRule="exact"/>
        <w:ind w:firstLine="442" w:firstLineChars="200"/>
        <w:jc w:val="both"/>
        <w:rPr>
          <w:b/>
        </w:rPr>
      </w:pPr>
      <w:r>
        <w:rPr>
          <w:rFonts w:hint="eastAsia"/>
          <w:b/>
        </w:rPr>
        <w:t>28.承包人采购材料设备</w:t>
      </w:r>
    </w:p>
    <w:p w14:paraId="21B6AAB8">
      <w:pPr>
        <w:spacing w:line="480" w:lineRule="exact"/>
        <w:ind w:firstLine="440" w:firstLineChars="200"/>
        <w:jc w:val="both"/>
      </w:pPr>
      <w:r>
        <w:rPr>
          <w:rFonts w:hint="eastAsia"/>
        </w:rPr>
        <w:t>28．1承包人采购材料设备的约定：</w:t>
      </w:r>
      <w:r>
        <w:rPr>
          <w:rFonts w:hint="eastAsia"/>
          <w:u w:val="single"/>
        </w:rPr>
        <w:t>执行通用条款</w:t>
      </w:r>
    </w:p>
    <w:p w14:paraId="4B1C78E8">
      <w:pPr>
        <w:spacing w:line="480" w:lineRule="exact"/>
        <w:ind w:firstLine="442" w:firstLineChars="200"/>
        <w:jc w:val="both"/>
        <w:rPr>
          <w:b/>
          <w:u w:val="single"/>
        </w:rPr>
      </w:pPr>
      <w:r>
        <w:rPr>
          <w:rFonts w:hint="eastAsia"/>
          <w:b/>
        </w:rPr>
        <w:t>八、工程变更</w:t>
      </w:r>
      <w:r>
        <w:rPr>
          <w:rFonts w:hint="eastAsia"/>
          <w:u w:val="single"/>
        </w:rPr>
        <w:t>执行通用条款</w:t>
      </w:r>
    </w:p>
    <w:p w14:paraId="3951EC31">
      <w:pPr>
        <w:spacing w:line="480" w:lineRule="exact"/>
        <w:ind w:firstLine="442" w:firstLineChars="200"/>
        <w:jc w:val="both"/>
        <w:rPr>
          <w:b/>
        </w:rPr>
      </w:pPr>
      <w:r>
        <w:rPr>
          <w:rFonts w:hint="eastAsia"/>
          <w:b/>
        </w:rPr>
        <w:t>九、竣工验收与结算</w:t>
      </w:r>
    </w:p>
    <w:p w14:paraId="5BD60CA5">
      <w:pPr>
        <w:spacing w:line="480" w:lineRule="exact"/>
        <w:ind w:firstLine="442" w:firstLineChars="200"/>
        <w:jc w:val="both"/>
        <w:rPr>
          <w:b/>
        </w:rPr>
      </w:pPr>
      <w:r>
        <w:rPr>
          <w:rFonts w:hint="eastAsia"/>
          <w:b/>
        </w:rPr>
        <w:t>32.竣工验收</w:t>
      </w:r>
    </w:p>
    <w:p w14:paraId="6ED0A528">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3EA8E82A">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0CC8A72E">
      <w:pPr>
        <w:spacing w:line="480" w:lineRule="exact"/>
        <w:ind w:firstLine="442" w:firstLineChars="200"/>
        <w:jc w:val="both"/>
        <w:rPr>
          <w:b/>
        </w:rPr>
      </w:pPr>
      <w:r>
        <w:rPr>
          <w:rFonts w:hint="eastAsia"/>
          <w:b/>
        </w:rPr>
        <w:t>十、违约、索赔和争议</w:t>
      </w:r>
    </w:p>
    <w:p w14:paraId="57AAED8F">
      <w:pPr>
        <w:spacing w:line="480" w:lineRule="exact"/>
        <w:ind w:firstLine="442" w:firstLineChars="200"/>
        <w:jc w:val="both"/>
        <w:rPr>
          <w:b/>
        </w:rPr>
      </w:pPr>
      <w:r>
        <w:rPr>
          <w:rFonts w:hint="eastAsia"/>
          <w:b/>
        </w:rPr>
        <w:t>35.违约</w:t>
      </w:r>
    </w:p>
    <w:p w14:paraId="2ADFF1BC">
      <w:pPr>
        <w:spacing w:line="480" w:lineRule="exact"/>
        <w:ind w:firstLine="440" w:firstLineChars="200"/>
        <w:jc w:val="both"/>
      </w:pPr>
      <w:r>
        <w:rPr>
          <w:rFonts w:hint="eastAsia"/>
        </w:rPr>
        <w:t>35.1本合同中关于发包人违约的具体责任如下：</w:t>
      </w:r>
    </w:p>
    <w:p w14:paraId="4295DE97">
      <w:pPr>
        <w:spacing w:line="480" w:lineRule="exact"/>
        <w:ind w:firstLine="440" w:firstLineChars="200"/>
        <w:jc w:val="both"/>
        <w:rPr>
          <w:u w:val="single"/>
        </w:rPr>
      </w:pPr>
      <w:r>
        <w:rPr>
          <w:rFonts w:hint="eastAsia"/>
        </w:rPr>
        <w:t>本合同通用条款第24条约定发包人违约应承担的违约责任：</w:t>
      </w:r>
    </w:p>
    <w:p w14:paraId="7BABD26A">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42977E40">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0B7F2115">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6374FF4D">
      <w:pPr>
        <w:spacing w:line="480" w:lineRule="exact"/>
        <w:ind w:firstLine="440" w:firstLineChars="200"/>
        <w:jc w:val="both"/>
      </w:pPr>
      <w:r>
        <w:rPr>
          <w:rFonts w:hint="eastAsia"/>
        </w:rPr>
        <w:t>35.2本合同中关于承包人违约的具体责任如下：</w:t>
      </w:r>
    </w:p>
    <w:p w14:paraId="79AA1118">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580C657C">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192EC835">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606885B1">
      <w:pPr>
        <w:spacing w:line="480" w:lineRule="exact"/>
        <w:ind w:firstLine="442" w:firstLineChars="200"/>
        <w:jc w:val="both"/>
        <w:rPr>
          <w:b/>
        </w:rPr>
      </w:pPr>
      <w:r>
        <w:rPr>
          <w:rFonts w:hint="eastAsia"/>
          <w:b/>
        </w:rPr>
        <w:t>37.争议</w:t>
      </w:r>
    </w:p>
    <w:p w14:paraId="65C4AED4">
      <w:pPr>
        <w:spacing w:line="480" w:lineRule="exact"/>
        <w:ind w:firstLine="440" w:firstLineChars="200"/>
        <w:jc w:val="both"/>
      </w:pPr>
      <w:r>
        <w:rPr>
          <w:rFonts w:hint="eastAsia"/>
        </w:rPr>
        <w:t>37.1双方约定，在履行合同过程中产生争议时：</w:t>
      </w:r>
    </w:p>
    <w:p w14:paraId="4F7C7C66">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49096573">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273FF3D">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59753164">
      <w:pPr>
        <w:spacing w:line="480" w:lineRule="exact"/>
        <w:ind w:firstLine="442" w:firstLineChars="200"/>
        <w:jc w:val="both"/>
        <w:rPr>
          <w:b/>
        </w:rPr>
      </w:pPr>
      <w:r>
        <w:rPr>
          <w:rFonts w:hint="eastAsia"/>
          <w:b/>
        </w:rPr>
        <w:t>十一、其他</w:t>
      </w:r>
    </w:p>
    <w:p w14:paraId="70424642">
      <w:pPr>
        <w:spacing w:line="480" w:lineRule="exact"/>
        <w:ind w:firstLine="442" w:firstLineChars="200"/>
        <w:jc w:val="both"/>
        <w:rPr>
          <w:b/>
        </w:rPr>
      </w:pPr>
      <w:r>
        <w:rPr>
          <w:rFonts w:hint="eastAsia"/>
          <w:b/>
        </w:rPr>
        <w:t>38. 工程分包</w:t>
      </w:r>
    </w:p>
    <w:p w14:paraId="53D622A0">
      <w:pPr>
        <w:spacing w:line="480" w:lineRule="exact"/>
        <w:ind w:firstLine="440" w:firstLineChars="200"/>
        <w:jc w:val="both"/>
        <w:rPr>
          <w:u w:val="single"/>
        </w:rPr>
      </w:pPr>
      <w:r>
        <w:rPr>
          <w:rFonts w:hint="eastAsia"/>
        </w:rPr>
        <w:t>38.1本工程发包人同意承包人分包的工程：</w:t>
      </w:r>
    </w:p>
    <w:p w14:paraId="4A750195">
      <w:pPr>
        <w:spacing w:line="480" w:lineRule="exact"/>
        <w:ind w:firstLine="440" w:firstLineChars="200"/>
        <w:jc w:val="both"/>
        <w:rPr>
          <w:u w:val="single"/>
        </w:rPr>
      </w:pPr>
      <w:r>
        <w:rPr>
          <w:rFonts w:hint="eastAsia"/>
        </w:rPr>
        <w:t>分包施工单位为：</w:t>
      </w:r>
      <w:r>
        <w:rPr>
          <w:rFonts w:hint="eastAsia"/>
          <w:u w:val="single"/>
        </w:rPr>
        <w:t xml:space="preserve">                /                                                         </w:t>
      </w:r>
    </w:p>
    <w:p w14:paraId="1D4620E6">
      <w:pPr>
        <w:spacing w:line="480" w:lineRule="exact"/>
        <w:ind w:firstLine="442" w:firstLineChars="200"/>
        <w:jc w:val="both"/>
        <w:rPr>
          <w:b/>
        </w:rPr>
      </w:pPr>
      <w:r>
        <w:rPr>
          <w:rFonts w:hint="eastAsia"/>
          <w:b/>
        </w:rPr>
        <w:t>39.不可抗力</w:t>
      </w:r>
    </w:p>
    <w:p w14:paraId="14BB74AF">
      <w:pPr>
        <w:spacing w:line="480" w:lineRule="exact"/>
        <w:ind w:firstLine="440" w:firstLineChars="200"/>
        <w:jc w:val="both"/>
      </w:pPr>
      <w:r>
        <w:rPr>
          <w:rFonts w:hint="eastAsia"/>
        </w:rPr>
        <w:t>39.1双方关于不可抗力的约定：</w:t>
      </w:r>
      <w:r>
        <w:rPr>
          <w:rFonts w:hint="eastAsia"/>
          <w:u w:val="single"/>
        </w:rPr>
        <w:t>执行通用条款</w:t>
      </w:r>
    </w:p>
    <w:p w14:paraId="418F0A4C">
      <w:pPr>
        <w:spacing w:line="480" w:lineRule="exact"/>
        <w:ind w:firstLine="442" w:firstLineChars="200"/>
        <w:jc w:val="both"/>
        <w:rPr>
          <w:b/>
        </w:rPr>
      </w:pPr>
      <w:r>
        <w:rPr>
          <w:rFonts w:hint="eastAsia"/>
          <w:b/>
        </w:rPr>
        <w:t>40.保险</w:t>
      </w:r>
    </w:p>
    <w:p w14:paraId="6953B81F">
      <w:pPr>
        <w:spacing w:line="480" w:lineRule="exact"/>
        <w:ind w:firstLine="440" w:firstLineChars="200"/>
        <w:jc w:val="both"/>
      </w:pPr>
      <w:r>
        <w:rPr>
          <w:rFonts w:hint="eastAsia"/>
        </w:rPr>
        <w:t>40.6本工程双方约定投保内容如下：</w:t>
      </w:r>
    </w:p>
    <w:p w14:paraId="67E21484">
      <w:pPr>
        <w:spacing w:line="480" w:lineRule="exact"/>
        <w:ind w:firstLine="440" w:firstLineChars="200"/>
        <w:jc w:val="both"/>
        <w:rPr>
          <w:u w:val="single"/>
        </w:rPr>
      </w:pPr>
      <w:r>
        <w:rPr>
          <w:rFonts w:hint="eastAsia"/>
        </w:rPr>
        <w:t>（1）发包人投保内容：</w:t>
      </w:r>
      <w:r>
        <w:rPr>
          <w:rFonts w:hint="eastAsia"/>
          <w:u w:val="single"/>
        </w:rPr>
        <w:t>执行通用条款</w:t>
      </w:r>
    </w:p>
    <w:p w14:paraId="124EBD59">
      <w:pPr>
        <w:spacing w:line="480" w:lineRule="exact"/>
        <w:ind w:firstLine="440" w:firstLineChars="200"/>
        <w:jc w:val="both"/>
        <w:rPr>
          <w:u w:val="single"/>
        </w:rPr>
      </w:pPr>
      <w:r>
        <w:rPr>
          <w:rFonts w:hint="eastAsia"/>
        </w:rPr>
        <w:t>发包人委托承包人办理的保险事项：</w:t>
      </w:r>
    </w:p>
    <w:p w14:paraId="646441D6">
      <w:pPr>
        <w:spacing w:line="480" w:lineRule="exact"/>
        <w:ind w:firstLine="440" w:firstLineChars="200"/>
        <w:jc w:val="both"/>
      </w:pPr>
      <w:r>
        <w:rPr>
          <w:rFonts w:hint="eastAsia"/>
        </w:rPr>
        <w:t>（2）承包人的投保内容：</w:t>
      </w:r>
    </w:p>
    <w:p w14:paraId="6FFD3C15">
      <w:pPr>
        <w:spacing w:line="480" w:lineRule="exact"/>
        <w:ind w:firstLine="442" w:firstLineChars="200"/>
        <w:jc w:val="both"/>
        <w:rPr>
          <w:b/>
        </w:rPr>
      </w:pPr>
      <w:r>
        <w:rPr>
          <w:rFonts w:hint="eastAsia"/>
          <w:b/>
        </w:rPr>
        <w:t>41.担保</w:t>
      </w:r>
    </w:p>
    <w:p w14:paraId="614A4354">
      <w:pPr>
        <w:spacing w:line="480" w:lineRule="exact"/>
        <w:ind w:firstLine="440" w:firstLineChars="200"/>
        <w:jc w:val="both"/>
      </w:pPr>
      <w:r>
        <w:rPr>
          <w:rFonts w:hint="eastAsia"/>
        </w:rPr>
        <w:t>41.3本工程双方承包人提供履约担保，担保事项如下：</w:t>
      </w:r>
    </w:p>
    <w:p w14:paraId="443E5D66">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590289FC">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BB16604">
      <w:pPr>
        <w:spacing w:line="480" w:lineRule="exact"/>
        <w:ind w:firstLine="440" w:firstLineChars="200"/>
        <w:jc w:val="both"/>
        <w:rPr>
          <w:u w:val="single"/>
        </w:rPr>
      </w:pPr>
      <w:r>
        <w:rPr>
          <w:rFonts w:hint="eastAsia"/>
        </w:rPr>
        <w:t>（3）双方约定的其他担保事项：</w:t>
      </w:r>
    </w:p>
    <w:p w14:paraId="5F3EFEB9">
      <w:pPr>
        <w:spacing w:line="480" w:lineRule="exact"/>
        <w:ind w:firstLine="442" w:firstLineChars="200"/>
        <w:jc w:val="both"/>
        <w:rPr>
          <w:b/>
        </w:rPr>
      </w:pPr>
      <w:r>
        <w:rPr>
          <w:rFonts w:hint="eastAsia"/>
          <w:b/>
        </w:rPr>
        <w:t>46.合同份数</w:t>
      </w:r>
    </w:p>
    <w:p w14:paraId="46324C88">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0105EEDE">
      <w:pPr>
        <w:spacing w:line="480" w:lineRule="exact"/>
        <w:ind w:firstLine="440" w:firstLineChars="200"/>
        <w:jc w:val="both"/>
      </w:pPr>
      <w:r>
        <w:rPr>
          <w:rFonts w:hint="eastAsia"/>
        </w:rPr>
        <w:t>47.补充条款</w:t>
      </w:r>
    </w:p>
    <w:p w14:paraId="6CA8B5F9">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24C94522">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0FC3B0A0">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4D5DD0E7">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734D294C">
      <w:pPr>
        <w:spacing w:line="480" w:lineRule="exact"/>
        <w:ind w:firstLine="440" w:firstLineChars="200"/>
        <w:jc w:val="both"/>
        <w:rPr>
          <w:u w:val="single"/>
        </w:rPr>
      </w:pPr>
      <w:r>
        <w:rPr>
          <w:rFonts w:hint="eastAsia"/>
          <w:u w:val="single"/>
        </w:rPr>
        <w:t>5、人工费按国家和地方有关文件规定执行。</w:t>
      </w:r>
    </w:p>
    <w:p w14:paraId="21F81EE5">
      <w:pPr>
        <w:spacing w:line="480" w:lineRule="exact"/>
        <w:ind w:firstLine="440" w:firstLineChars="200"/>
        <w:jc w:val="both"/>
        <w:rPr>
          <w:u w:val="single"/>
        </w:rPr>
      </w:pPr>
      <w:r>
        <w:rPr>
          <w:rFonts w:hint="eastAsia"/>
          <w:u w:val="single"/>
        </w:rPr>
        <w:t>6、施工过程中如遇国家、地方等政策性调整，按规定执行。</w:t>
      </w:r>
    </w:p>
    <w:p w14:paraId="233D633D">
      <w:pPr>
        <w:spacing w:line="440" w:lineRule="exact"/>
        <w:ind w:firstLine="440" w:firstLineChars="200"/>
        <w:jc w:val="both"/>
        <w:rPr>
          <w:u w:val="single"/>
        </w:rPr>
      </w:pPr>
      <w:r>
        <w:rPr>
          <w:rFonts w:hint="eastAsia"/>
          <w:u w:val="single"/>
        </w:rPr>
        <w:t>7、在保修期内给水工程的维护和维修，由承包方负责并承担全部费用。</w:t>
      </w:r>
    </w:p>
    <w:p w14:paraId="6883C2B2">
      <w:pPr>
        <w:spacing w:line="480" w:lineRule="exact"/>
        <w:ind w:firstLine="440" w:firstLineChars="200"/>
        <w:jc w:val="both"/>
      </w:pPr>
      <w:r>
        <w:rPr>
          <w:rFonts w:hint="eastAsia"/>
        </w:rPr>
        <w:t>本合同未尽事宜，双方另行协商，协商内容作为本合同的附件，与本合同具有同等法律效力。</w:t>
      </w:r>
    </w:p>
    <w:p w14:paraId="7B1745A9">
      <w:pPr>
        <w:spacing w:line="360" w:lineRule="auto"/>
        <w:jc w:val="both"/>
        <w:rPr>
          <w:rFonts w:ascii="黑体" w:hAnsi="黑体" w:eastAsia="黑体"/>
          <w:sz w:val="44"/>
          <w:szCs w:val="44"/>
        </w:rPr>
      </w:pPr>
      <w:r>
        <w:rPr>
          <w:rFonts w:hint="eastAsia" w:ascii="黑体" w:hAnsi="黑体" w:eastAsia="黑体"/>
          <w:sz w:val="28"/>
          <w:szCs w:val="28"/>
        </w:rPr>
        <w:t>附件1：</w:t>
      </w:r>
    </w:p>
    <w:p w14:paraId="3C7FAB19">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146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5C819D">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318DF058">
            <w:pPr>
              <w:spacing w:line="360" w:lineRule="auto"/>
              <w:jc w:val="center"/>
              <w:rPr>
                <w:rFonts w:ascii="宋体" w:hAnsi="宋体"/>
                <w:szCs w:val="21"/>
              </w:rPr>
            </w:pPr>
            <w:r>
              <w:rPr>
                <w:rFonts w:hint="eastAsia" w:ascii="宋体" w:hAnsi="宋体"/>
                <w:szCs w:val="21"/>
              </w:rPr>
              <w:t>建设</w:t>
            </w:r>
          </w:p>
          <w:p w14:paraId="3A689899">
            <w:pPr>
              <w:spacing w:line="360" w:lineRule="auto"/>
              <w:jc w:val="center"/>
              <w:rPr>
                <w:rFonts w:ascii="宋体" w:hAnsi="宋体"/>
                <w:szCs w:val="21"/>
              </w:rPr>
            </w:pPr>
            <w:r>
              <w:rPr>
                <w:rFonts w:hint="eastAsia" w:ascii="宋体" w:hAnsi="宋体"/>
                <w:szCs w:val="21"/>
              </w:rPr>
              <w:t>规模</w:t>
            </w:r>
          </w:p>
        </w:tc>
        <w:tc>
          <w:tcPr>
            <w:tcW w:w="1319" w:type="dxa"/>
            <w:vAlign w:val="center"/>
          </w:tcPr>
          <w:p w14:paraId="4CDB90AE">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44E47E8D">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18C3AFDB">
            <w:pPr>
              <w:spacing w:line="360" w:lineRule="auto"/>
              <w:jc w:val="center"/>
              <w:rPr>
                <w:rFonts w:ascii="宋体" w:hAnsi="宋体"/>
                <w:szCs w:val="21"/>
              </w:rPr>
            </w:pPr>
            <w:r>
              <w:rPr>
                <w:rFonts w:hint="eastAsia" w:ascii="宋体" w:hAnsi="宋体"/>
                <w:szCs w:val="21"/>
              </w:rPr>
              <w:t>层数</w:t>
            </w:r>
          </w:p>
        </w:tc>
        <w:tc>
          <w:tcPr>
            <w:tcW w:w="877" w:type="dxa"/>
            <w:vAlign w:val="center"/>
          </w:tcPr>
          <w:p w14:paraId="468E4579">
            <w:pPr>
              <w:spacing w:line="360" w:lineRule="auto"/>
              <w:jc w:val="center"/>
              <w:rPr>
                <w:rFonts w:ascii="宋体" w:hAnsi="宋体"/>
                <w:szCs w:val="21"/>
              </w:rPr>
            </w:pPr>
            <w:r>
              <w:rPr>
                <w:rFonts w:hint="eastAsia" w:ascii="宋体" w:hAnsi="宋体"/>
                <w:szCs w:val="21"/>
              </w:rPr>
              <w:t>跨度</w:t>
            </w:r>
          </w:p>
          <w:p w14:paraId="6D59513E">
            <w:pPr>
              <w:spacing w:line="360" w:lineRule="auto"/>
              <w:jc w:val="center"/>
              <w:rPr>
                <w:rFonts w:ascii="宋体" w:hAnsi="宋体"/>
                <w:szCs w:val="21"/>
              </w:rPr>
            </w:pPr>
            <w:r>
              <w:rPr>
                <w:rFonts w:hint="eastAsia" w:ascii="宋体" w:hAnsi="宋体"/>
                <w:szCs w:val="21"/>
              </w:rPr>
              <w:t>（米）</w:t>
            </w:r>
          </w:p>
        </w:tc>
        <w:tc>
          <w:tcPr>
            <w:tcW w:w="800" w:type="dxa"/>
            <w:vAlign w:val="center"/>
          </w:tcPr>
          <w:p w14:paraId="25D30AFD">
            <w:pPr>
              <w:spacing w:line="360" w:lineRule="auto"/>
              <w:jc w:val="center"/>
              <w:rPr>
                <w:rFonts w:hint="eastAsia" w:ascii="宋体" w:hAnsi="宋体"/>
                <w:szCs w:val="21"/>
              </w:rPr>
            </w:pPr>
            <w:r>
              <w:rPr>
                <w:rFonts w:hint="eastAsia" w:ascii="宋体" w:hAnsi="宋体"/>
                <w:szCs w:val="21"/>
              </w:rPr>
              <w:t>设备</w:t>
            </w:r>
          </w:p>
          <w:p w14:paraId="527B03C9">
            <w:pPr>
              <w:spacing w:line="360" w:lineRule="auto"/>
              <w:jc w:val="center"/>
              <w:rPr>
                <w:rFonts w:hint="eastAsia" w:ascii="宋体" w:hAnsi="宋体"/>
                <w:szCs w:val="21"/>
              </w:rPr>
            </w:pPr>
            <w:r>
              <w:rPr>
                <w:rFonts w:hint="eastAsia" w:ascii="宋体" w:hAnsi="宋体"/>
                <w:szCs w:val="21"/>
              </w:rPr>
              <w:t>安装</w:t>
            </w:r>
          </w:p>
          <w:p w14:paraId="19E4BCAD">
            <w:pPr>
              <w:spacing w:line="360" w:lineRule="auto"/>
              <w:jc w:val="center"/>
              <w:rPr>
                <w:rFonts w:ascii="宋体" w:hAnsi="宋体"/>
                <w:szCs w:val="21"/>
              </w:rPr>
            </w:pPr>
            <w:r>
              <w:rPr>
                <w:rFonts w:hint="eastAsia" w:ascii="宋体" w:hAnsi="宋体"/>
                <w:szCs w:val="21"/>
              </w:rPr>
              <w:t>内容</w:t>
            </w:r>
          </w:p>
        </w:tc>
        <w:tc>
          <w:tcPr>
            <w:tcW w:w="850" w:type="dxa"/>
            <w:vAlign w:val="center"/>
          </w:tcPr>
          <w:p w14:paraId="26BD5DBF">
            <w:pPr>
              <w:spacing w:line="360" w:lineRule="auto"/>
              <w:jc w:val="center"/>
              <w:rPr>
                <w:rFonts w:hint="eastAsia" w:ascii="宋体" w:hAnsi="宋体"/>
                <w:szCs w:val="21"/>
              </w:rPr>
            </w:pPr>
            <w:r>
              <w:rPr>
                <w:rFonts w:hint="eastAsia" w:ascii="宋体" w:hAnsi="宋体"/>
                <w:szCs w:val="21"/>
              </w:rPr>
              <w:t>工程</w:t>
            </w:r>
          </w:p>
          <w:p w14:paraId="758AE215">
            <w:pPr>
              <w:spacing w:line="360" w:lineRule="auto"/>
              <w:jc w:val="center"/>
              <w:rPr>
                <w:rFonts w:hint="eastAsia" w:ascii="宋体" w:hAnsi="宋体"/>
                <w:szCs w:val="21"/>
              </w:rPr>
            </w:pPr>
            <w:r>
              <w:rPr>
                <w:rFonts w:hint="eastAsia" w:ascii="宋体" w:hAnsi="宋体"/>
                <w:szCs w:val="21"/>
              </w:rPr>
              <w:t>造价</w:t>
            </w:r>
          </w:p>
          <w:p w14:paraId="1EADACEC">
            <w:pPr>
              <w:spacing w:line="360" w:lineRule="auto"/>
              <w:jc w:val="center"/>
              <w:rPr>
                <w:rFonts w:ascii="宋体" w:hAnsi="宋体"/>
                <w:szCs w:val="21"/>
              </w:rPr>
            </w:pPr>
            <w:r>
              <w:rPr>
                <w:rFonts w:hint="eastAsia" w:ascii="宋体" w:hAnsi="宋体"/>
                <w:szCs w:val="21"/>
              </w:rPr>
              <w:t>（元）</w:t>
            </w:r>
          </w:p>
        </w:tc>
        <w:tc>
          <w:tcPr>
            <w:tcW w:w="709" w:type="dxa"/>
            <w:vAlign w:val="center"/>
          </w:tcPr>
          <w:p w14:paraId="77EE41D9">
            <w:pPr>
              <w:spacing w:line="360" w:lineRule="auto"/>
              <w:jc w:val="center"/>
              <w:rPr>
                <w:rFonts w:ascii="宋体" w:hAnsi="宋体"/>
                <w:szCs w:val="21"/>
              </w:rPr>
            </w:pPr>
            <w:r>
              <w:rPr>
                <w:rFonts w:hint="eastAsia" w:ascii="宋体" w:hAnsi="宋体"/>
                <w:szCs w:val="21"/>
              </w:rPr>
              <w:t>开工</w:t>
            </w:r>
          </w:p>
          <w:p w14:paraId="267F521A">
            <w:pPr>
              <w:spacing w:line="360" w:lineRule="auto"/>
              <w:jc w:val="center"/>
              <w:rPr>
                <w:rFonts w:ascii="宋体" w:hAnsi="宋体"/>
                <w:szCs w:val="21"/>
              </w:rPr>
            </w:pPr>
            <w:r>
              <w:rPr>
                <w:rFonts w:hint="eastAsia" w:ascii="宋体" w:hAnsi="宋体"/>
                <w:szCs w:val="21"/>
              </w:rPr>
              <w:t>日期</w:t>
            </w:r>
          </w:p>
        </w:tc>
        <w:tc>
          <w:tcPr>
            <w:tcW w:w="709" w:type="dxa"/>
            <w:vAlign w:val="center"/>
          </w:tcPr>
          <w:p w14:paraId="6E050515">
            <w:pPr>
              <w:spacing w:line="360" w:lineRule="auto"/>
              <w:jc w:val="center"/>
              <w:rPr>
                <w:rFonts w:ascii="宋体" w:hAnsi="宋体"/>
                <w:szCs w:val="21"/>
              </w:rPr>
            </w:pPr>
            <w:r>
              <w:rPr>
                <w:rFonts w:hint="eastAsia" w:ascii="宋体" w:hAnsi="宋体"/>
                <w:szCs w:val="21"/>
              </w:rPr>
              <w:t>竣工</w:t>
            </w:r>
          </w:p>
          <w:p w14:paraId="67253480">
            <w:pPr>
              <w:spacing w:line="360" w:lineRule="auto"/>
              <w:jc w:val="center"/>
              <w:rPr>
                <w:rFonts w:ascii="宋体" w:hAnsi="宋体"/>
                <w:szCs w:val="21"/>
              </w:rPr>
            </w:pPr>
            <w:r>
              <w:rPr>
                <w:rFonts w:hint="eastAsia" w:ascii="宋体" w:hAnsi="宋体"/>
                <w:szCs w:val="21"/>
              </w:rPr>
              <w:t>日期</w:t>
            </w:r>
          </w:p>
        </w:tc>
      </w:tr>
      <w:tr w14:paraId="1E1B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CD9777">
            <w:pPr>
              <w:spacing w:line="360" w:lineRule="auto"/>
              <w:ind w:firstLine="440" w:firstLineChars="200"/>
              <w:jc w:val="both"/>
              <w:rPr>
                <w:rFonts w:ascii="宋体" w:hAnsi="宋体"/>
                <w:szCs w:val="21"/>
              </w:rPr>
            </w:pPr>
          </w:p>
        </w:tc>
        <w:tc>
          <w:tcPr>
            <w:tcW w:w="900" w:type="dxa"/>
            <w:vAlign w:val="center"/>
          </w:tcPr>
          <w:p w14:paraId="397DE641">
            <w:pPr>
              <w:spacing w:line="360" w:lineRule="auto"/>
              <w:ind w:firstLine="440" w:firstLineChars="200"/>
              <w:jc w:val="both"/>
              <w:rPr>
                <w:rFonts w:ascii="宋体" w:hAnsi="宋体"/>
                <w:szCs w:val="21"/>
              </w:rPr>
            </w:pPr>
          </w:p>
        </w:tc>
        <w:tc>
          <w:tcPr>
            <w:tcW w:w="1319" w:type="dxa"/>
            <w:vAlign w:val="center"/>
          </w:tcPr>
          <w:p w14:paraId="6D749082">
            <w:pPr>
              <w:spacing w:line="360" w:lineRule="auto"/>
              <w:ind w:firstLine="440" w:firstLineChars="200"/>
              <w:jc w:val="both"/>
              <w:rPr>
                <w:rFonts w:ascii="宋体" w:hAnsi="宋体"/>
                <w:szCs w:val="21"/>
              </w:rPr>
            </w:pPr>
          </w:p>
        </w:tc>
        <w:tc>
          <w:tcPr>
            <w:tcW w:w="682" w:type="dxa"/>
            <w:vAlign w:val="center"/>
          </w:tcPr>
          <w:p w14:paraId="0131FF76">
            <w:pPr>
              <w:spacing w:line="360" w:lineRule="auto"/>
              <w:ind w:firstLine="440" w:firstLineChars="200"/>
              <w:jc w:val="both"/>
              <w:rPr>
                <w:rFonts w:ascii="宋体" w:hAnsi="宋体"/>
                <w:szCs w:val="21"/>
              </w:rPr>
            </w:pPr>
          </w:p>
        </w:tc>
        <w:tc>
          <w:tcPr>
            <w:tcW w:w="709" w:type="dxa"/>
            <w:vAlign w:val="center"/>
          </w:tcPr>
          <w:p w14:paraId="617E49D8">
            <w:pPr>
              <w:spacing w:line="360" w:lineRule="auto"/>
              <w:ind w:firstLine="440" w:firstLineChars="200"/>
              <w:jc w:val="both"/>
              <w:rPr>
                <w:rFonts w:ascii="宋体" w:hAnsi="宋体"/>
                <w:szCs w:val="21"/>
              </w:rPr>
            </w:pPr>
          </w:p>
        </w:tc>
        <w:tc>
          <w:tcPr>
            <w:tcW w:w="877" w:type="dxa"/>
            <w:vAlign w:val="center"/>
          </w:tcPr>
          <w:p w14:paraId="10692941">
            <w:pPr>
              <w:spacing w:line="360" w:lineRule="auto"/>
              <w:ind w:firstLine="440" w:firstLineChars="200"/>
              <w:jc w:val="both"/>
              <w:rPr>
                <w:rFonts w:ascii="宋体" w:hAnsi="宋体"/>
                <w:szCs w:val="21"/>
              </w:rPr>
            </w:pPr>
          </w:p>
        </w:tc>
        <w:tc>
          <w:tcPr>
            <w:tcW w:w="800" w:type="dxa"/>
            <w:vAlign w:val="center"/>
          </w:tcPr>
          <w:p w14:paraId="529E8FB8">
            <w:pPr>
              <w:spacing w:line="360" w:lineRule="auto"/>
              <w:ind w:firstLine="440" w:firstLineChars="200"/>
              <w:jc w:val="both"/>
              <w:rPr>
                <w:rFonts w:ascii="宋体" w:hAnsi="宋体"/>
                <w:szCs w:val="21"/>
              </w:rPr>
            </w:pPr>
          </w:p>
        </w:tc>
        <w:tc>
          <w:tcPr>
            <w:tcW w:w="850" w:type="dxa"/>
            <w:vAlign w:val="center"/>
          </w:tcPr>
          <w:p w14:paraId="2D9478F1">
            <w:pPr>
              <w:spacing w:line="360" w:lineRule="auto"/>
              <w:ind w:firstLine="440" w:firstLineChars="200"/>
              <w:jc w:val="both"/>
              <w:rPr>
                <w:rFonts w:ascii="宋体" w:hAnsi="宋体"/>
                <w:szCs w:val="21"/>
              </w:rPr>
            </w:pPr>
          </w:p>
        </w:tc>
        <w:tc>
          <w:tcPr>
            <w:tcW w:w="709" w:type="dxa"/>
            <w:vAlign w:val="center"/>
          </w:tcPr>
          <w:p w14:paraId="05E9B82B">
            <w:pPr>
              <w:spacing w:line="360" w:lineRule="auto"/>
              <w:ind w:firstLine="440" w:firstLineChars="200"/>
              <w:jc w:val="both"/>
              <w:rPr>
                <w:rFonts w:ascii="宋体" w:hAnsi="宋体"/>
                <w:szCs w:val="21"/>
              </w:rPr>
            </w:pPr>
          </w:p>
        </w:tc>
        <w:tc>
          <w:tcPr>
            <w:tcW w:w="709" w:type="dxa"/>
            <w:vAlign w:val="center"/>
          </w:tcPr>
          <w:p w14:paraId="723150AF">
            <w:pPr>
              <w:spacing w:line="360" w:lineRule="auto"/>
              <w:ind w:firstLine="440" w:firstLineChars="200"/>
              <w:jc w:val="both"/>
              <w:rPr>
                <w:rFonts w:ascii="宋体" w:hAnsi="宋体"/>
                <w:szCs w:val="21"/>
              </w:rPr>
            </w:pPr>
          </w:p>
        </w:tc>
      </w:tr>
      <w:tr w14:paraId="2EFF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111E99">
            <w:pPr>
              <w:spacing w:line="360" w:lineRule="auto"/>
              <w:ind w:firstLine="440" w:firstLineChars="200"/>
              <w:jc w:val="both"/>
              <w:rPr>
                <w:rFonts w:ascii="宋体" w:hAnsi="宋体"/>
                <w:szCs w:val="21"/>
              </w:rPr>
            </w:pPr>
          </w:p>
        </w:tc>
        <w:tc>
          <w:tcPr>
            <w:tcW w:w="900" w:type="dxa"/>
            <w:vAlign w:val="center"/>
          </w:tcPr>
          <w:p w14:paraId="73228C27">
            <w:pPr>
              <w:spacing w:line="360" w:lineRule="auto"/>
              <w:ind w:firstLine="440" w:firstLineChars="200"/>
              <w:jc w:val="both"/>
              <w:rPr>
                <w:rFonts w:ascii="宋体" w:hAnsi="宋体"/>
                <w:szCs w:val="21"/>
              </w:rPr>
            </w:pPr>
          </w:p>
        </w:tc>
        <w:tc>
          <w:tcPr>
            <w:tcW w:w="1319" w:type="dxa"/>
            <w:vAlign w:val="center"/>
          </w:tcPr>
          <w:p w14:paraId="22D344C9">
            <w:pPr>
              <w:spacing w:line="360" w:lineRule="auto"/>
              <w:ind w:firstLine="440" w:firstLineChars="200"/>
              <w:jc w:val="both"/>
              <w:rPr>
                <w:rFonts w:ascii="宋体" w:hAnsi="宋体"/>
                <w:szCs w:val="21"/>
              </w:rPr>
            </w:pPr>
          </w:p>
        </w:tc>
        <w:tc>
          <w:tcPr>
            <w:tcW w:w="682" w:type="dxa"/>
            <w:vAlign w:val="center"/>
          </w:tcPr>
          <w:p w14:paraId="34231615">
            <w:pPr>
              <w:spacing w:line="360" w:lineRule="auto"/>
              <w:ind w:firstLine="440" w:firstLineChars="200"/>
              <w:jc w:val="both"/>
              <w:rPr>
                <w:rFonts w:ascii="宋体" w:hAnsi="宋体"/>
                <w:szCs w:val="21"/>
              </w:rPr>
            </w:pPr>
          </w:p>
        </w:tc>
        <w:tc>
          <w:tcPr>
            <w:tcW w:w="709" w:type="dxa"/>
            <w:vAlign w:val="center"/>
          </w:tcPr>
          <w:p w14:paraId="1DE0E702">
            <w:pPr>
              <w:spacing w:line="360" w:lineRule="auto"/>
              <w:ind w:firstLine="440" w:firstLineChars="200"/>
              <w:jc w:val="both"/>
              <w:rPr>
                <w:rFonts w:ascii="宋体" w:hAnsi="宋体"/>
                <w:szCs w:val="21"/>
              </w:rPr>
            </w:pPr>
          </w:p>
        </w:tc>
        <w:tc>
          <w:tcPr>
            <w:tcW w:w="877" w:type="dxa"/>
            <w:vAlign w:val="center"/>
          </w:tcPr>
          <w:p w14:paraId="749B115B">
            <w:pPr>
              <w:spacing w:line="360" w:lineRule="auto"/>
              <w:ind w:firstLine="440" w:firstLineChars="200"/>
              <w:jc w:val="both"/>
              <w:rPr>
                <w:rFonts w:ascii="宋体" w:hAnsi="宋体"/>
                <w:szCs w:val="21"/>
              </w:rPr>
            </w:pPr>
          </w:p>
        </w:tc>
        <w:tc>
          <w:tcPr>
            <w:tcW w:w="800" w:type="dxa"/>
            <w:vAlign w:val="center"/>
          </w:tcPr>
          <w:p w14:paraId="711E0515">
            <w:pPr>
              <w:spacing w:line="360" w:lineRule="auto"/>
              <w:ind w:firstLine="440" w:firstLineChars="200"/>
              <w:jc w:val="both"/>
              <w:rPr>
                <w:rFonts w:ascii="宋体" w:hAnsi="宋体"/>
                <w:szCs w:val="21"/>
              </w:rPr>
            </w:pPr>
          </w:p>
        </w:tc>
        <w:tc>
          <w:tcPr>
            <w:tcW w:w="850" w:type="dxa"/>
            <w:vAlign w:val="center"/>
          </w:tcPr>
          <w:p w14:paraId="2C00B08E">
            <w:pPr>
              <w:spacing w:line="360" w:lineRule="auto"/>
              <w:ind w:firstLine="440" w:firstLineChars="200"/>
              <w:jc w:val="both"/>
              <w:rPr>
                <w:rFonts w:ascii="宋体" w:hAnsi="宋体"/>
                <w:szCs w:val="21"/>
              </w:rPr>
            </w:pPr>
          </w:p>
        </w:tc>
        <w:tc>
          <w:tcPr>
            <w:tcW w:w="709" w:type="dxa"/>
            <w:vAlign w:val="center"/>
          </w:tcPr>
          <w:p w14:paraId="692EDCC5">
            <w:pPr>
              <w:spacing w:line="360" w:lineRule="auto"/>
              <w:ind w:firstLine="440" w:firstLineChars="200"/>
              <w:jc w:val="both"/>
              <w:rPr>
                <w:rFonts w:ascii="宋体" w:hAnsi="宋体"/>
                <w:szCs w:val="21"/>
              </w:rPr>
            </w:pPr>
          </w:p>
        </w:tc>
        <w:tc>
          <w:tcPr>
            <w:tcW w:w="709" w:type="dxa"/>
            <w:vAlign w:val="center"/>
          </w:tcPr>
          <w:p w14:paraId="6E33D14D">
            <w:pPr>
              <w:spacing w:line="360" w:lineRule="auto"/>
              <w:ind w:firstLine="440" w:firstLineChars="200"/>
              <w:jc w:val="both"/>
              <w:rPr>
                <w:rFonts w:ascii="宋体" w:hAnsi="宋体"/>
                <w:szCs w:val="21"/>
              </w:rPr>
            </w:pPr>
          </w:p>
        </w:tc>
      </w:tr>
      <w:tr w14:paraId="3C2C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77D021">
            <w:pPr>
              <w:spacing w:line="360" w:lineRule="auto"/>
              <w:ind w:firstLine="440" w:firstLineChars="200"/>
              <w:jc w:val="both"/>
              <w:rPr>
                <w:rFonts w:ascii="宋体" w:hAnsi="宋体"/>
                <w:szCs w:val="21"/>
              </w:rPr>
            </w:pPr>
          </w:p>
        </w:tc>
        <w:tc>
          <w:tcPr>
            <w:tcW w:w="900" w:type="dxa"/>
            <w:vAlign w:val="center"/>
          </w:tcPr>
          <w:p w14:paraId="765B36FE">
            <w:pPr>
              <w:spacing w:line="360" w:lineRule="auto"/>
              <w:ind w:firstLine="440" w:firstLineChars="200"/>
              <w:jc w:val="both"/>
              <w:rPr>
                <w:rFonts w:ascii="宋体" w:hAnsi="宋体"/>
                <w:szCs w:val="21"/>
              </w:rPr>
            </w:pPr>
          </w:p>
        </w:tc>
        <w:tc>
          <w:tcPr>
            <w:tcW w:w="1319" w:type="dxa"/>
            <w:vAlign w:val="center"/>
          </w:tcPr>
          <w:p w14:paraId="151037DA">
            <w:pPr>
              <w:spacing w:line="360" w:lineRule="auto"/>
              <w:ind w:firstLine="440" w:firstLineChars="200"/>
              <w:jc w:val="both"/>
              <w:rPr>
                <w:rFonts w:ascii="宋体" w:hAnsi="宋体"/>
                <w:szCs w:val="21"/>
              </w:rPr>
            </w:pPr>
          </w:p>
        </w:tc>
        <w:tc>
          <w:tcPr>
            <w:tcW w:w="682" w:type="dxa"/>
            <w:vAlign w:val="center"/>
          </w:tcPr>
          <w:p w14:paraId="22E83254">
            <w:pPr>
              <w:spacing w:line="360" w:lineRule="auto"/>
              <w:ind w:firstLine="440" w:firstLineChars="200"/>
              <w:jc w:val="both"/>
              <w:rPr>
                <w:rFonts w:ascii="宋体" w:hAnsi="宋体"/>
                <w:szCs w:val="21"/>
              </w:rPr>
            </w:pPr>
          </w:p>
        </w:tc>
        <w:tc>
          <w:tcPr>
            <w:tcW w:w="709" w:type="dxa"/>
            <w:vAlign w:val="center"/>
          </w:tcPr>
          <w:p w14:paraId="26CAE16F">
            <w:pPr>
              <w:spacing w:line="360" w:lineRule="auto"/>
              <w:ind w:firstLine="440" w:firstLineChars="200"/>
              <w:jc w:val="both"/>
              <w:rPr>
                <w:rFonts w:ascii="宋体" w:hAnsi="宋体"/>
                <w:szCs w:val="21"/>
              </w:rPr>
            </w:pPr>
          </w:p>
        </w:tc>
        <w:tc>
          <w:tcPr>
            <w:tcW w:w="877" w:type="dxa"/>
            <w:vAlign w:val="center"/>
          </w:tcPr>
          <w:p w14:paraId="76536F97">
            <w:pPr>
              <w:spacing w:line="360" w:lineRule="auto"/>
              <w:ind w:firstLine="440" w:firstLineChars="200"/>
              <w:jc w:val="both"/>
              <w:rPr>
                <w:rFonts w:ascii="宋体" w:hAnsi="宋体"/>
                <w:szCs w:val="21"/>
              </w:rPr>
            </w:pPr>
          </w:p>
        </w:tc>
        <w:tc>
          <w:tcPr>
            <w:tcW w:w="800" w:type="dxa"/>
            <w:vAlign w:val="center"/>
          </w:tcPr>
          <w:p w14:paraId="7C65A231">
            <w:pPr>
              <w:spacing w:line="360" w:lineRule="auto"/>
              <w:ind w:firstLine="440" w:firstLineChars="200"/>
              <w:jc w:val="both"/>
              <w:rPr>
                <w:rFonts w:ascii="宋体" w:hAnsi="宋体"/>
                <w:szCs w:val="21"/>
              </w:rPr>
            </w:pPr>
          </w:p>
        </w:tc>
        <w:tc>
          <w:tcPr>
            <w:tcW w:w="850" w:type="dxa"/>
            <w:vAlign w:val="center"/>
          </w:tcPr>
          <w:p w14:paraId="07670004">
            <w:pPr>
              <w:spacing w:line="360" w:lineRule="auto"/>
              <w:ind w:firstLine="440" w:firstLineChars="200"/>
              <w:jc w:val="both"/>
              <w:rPr>
                <w:rFonts w:ascii="宋体" w:hAnsi="宋体"/>
                <w:szCs w:val="21"/>
              </w:rPr>
            </w:pPr>
          </w:p>
        </w:tc>
        <w:tc>
          <w:tcPr>
            <w:tcW w:w="709" w:type="dxa"/>
            <w:vAlign w:val="center"/>
          </w:tcPr>
          <w:p w14:paraId="3E970AE0">
            <w:pPr>
              <w:spacing w:line="360" w:lineRule="auto"/>
              <w:ind w:firstLine="440" w:firstLineChars="200"/>
              <w:jc w:val="both"/>
              <w:rPr>
                <w:rFonts w:ascii="宋体" w:hAnsi="宋体"/>
                <w:szCs w:val="21"/>
              </w:rPr>
            </w:pPr>
          </w:p>
        </w:tc>
        <w:tc>
          <w:tcPr>
            <w:tcW w:w="709" w:type="dxa"/>
            <w:vAlign w:val="center"/>
          </w:tcPr>
          <w:p w14:paraId="39987A03">
            <w:pPr>
              <w:spacing w:line="360" w:lineRule="auto"/>
              <w:ind w:firstLine="440" w:firstLineChars="200"/>
              <w:jc w:val="both"/>
              <w:rPr>
                <w:rFonts w:ascii="宋体" w:hAnsi="宋体"/>
                <w:szCs w:val="21"/>
              </w:rPr>
            </w:pPr>
          </w:p>
        </w:tc>
      </w:tr>
      <w:tr w14:paraId="56E8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F2204A">
            <w:pPr>
              <w:spacing w:line="360" w:lineRule="auto"/>
              <w:ind w:firstLine="640" w:firstLineChars="200"/>
              <w:jc w:val="both"/>
              <w:rPr>
                <w:rFonts w:ascii="宋体" w:hAnsi="宋体"/>
                <w:sz w:val="32"/>
              </w:rPr>
            </w:pPr>
          </w:p>
        </w:tc>
        <w:tc>
          <w:tcPr>
            <w:tcW w:w="900" w:type="dxa"/>
            <w:vAlign w:val="center"/>
          </w:tcPr>
          <w:p w14:paraId="704DAA8C">
            <w:pPr>
              <w:spacing w:line="360" w:lineRule="auto"/>
              <w:ind w:firstLine="640" w:firstLineChars="200"/>
              <w:jc w:val="both"/>
              <w:rPr>
                <w:rFonts w:ascii="宋体" w:hAnsi="宋体"/>
                <w:sz w:val="32"/>
              </w:rPr>
            </w:pPr>
          </w:p>
        </w:tc>
        <w:tc>
          <w:tcPr>
            <w:tcW w:w="1319" w:type="dxa"/>
            <w:vAlign w:val="center"/>
          </w:tcPr>
          <w:p w14:paraId="7C6C9FA1">
            <w:pPr>
              <w:spacing w:line="360" w:lineRule="auto"/>
              <w:ind w:firstLine="640" w:firstLineChars="200"/>
              <w:jc w:val="both"/>
              <w:rPr>
                <w:rFonts w:ascii="宋体" w:hAnsi="宋体"/>
                <w:sz w:val="32"/>
              </w:rPr>
            </w:pPr>
          </w:p>
        </w:tc>
        <w:tc>
          <w:tcPr>
            <w:tcW w:w="682" w:type="dxa"/>
            <w:vAlign w:val="center"/>
          </w:tcPr>
          <w:p w14:paraId="6808134E">
            <w:pPr>
              <w:spacing w:line="360" w:lineRule="auto"/>
              <w:ind w:firstLine="640" w:firstLineChars="200"/>
              <w:jc w:val="both"/>
              <w:rPr>
                <w:rFonts w:ascii="宋体" w:hAnsi="宋体"/>
                <w:sz w:val="32"/>
              </w:rPr>
            </w:pPr>
          </w:p>
        </w:tc>
        <w:tc>
          <w:tcPr>
            <w:tcW w:w="709" w:type="dxa"/>
            <w:vAlign w:val="center"/>
          </w:tcPr>
          <w:p w14:paraId="2A72CAE5">
            <w:pPr>
              <w:spacing w:line="360" w:lineRule="auto"/>
              <w:ind w:firstLine="640" w:firstLineChars="200"/>
              <w:jc w:val="both"/>
              <w:rPr>
                <w:rFonts w:ascii="宋体" w:hAnsi="宋体"/>
                <w:sz w:val="32"/>
              </w:rPr>
            </w:pPr>
          </w:p>
        </w:tc>
        <w:tc>
          <w:tcPr>
            <w:tcW w:w="877" w:type="dxa"/>
            <w:vAlign w:val="center"/>
          </w:tcPr>
          <w:p w14:paraId="169829C0">
            <w:pPr>
              <w:spacing w:line="360" w:lineRule="auto"/>
              <w:ind w:firstLine="640" w:firstLineChars="200"/>
              <w:jc w:val="both"/>
              <w:rPr>
                <w:rFonts w:ascii="宋体" w:hAnsi="宋体"/>
                <w:sz w:val="32"/>
              </w:rPr>
            </w:pPr>
          </w:p>
        </w:tc>
        <w:tc>
          <w:tcPr>
            <w:tcW w:w="800" w:type="dxa"/>
            <w:vAlign w:val="center"/>
          </w:tcPr>
          <w:p w14:paraId="19DABD42">
            <w:pPr>
              <w:spacing w:line="360" w:lineRule="auto"/>
              <w:ind w:firstLine="640" w:firstLineChars="200"/>
              <w:jc w:val="both"/>
              <w:rPr>
                <w:rFonts w:ascii="宋体" w:hAnsi="宋体"/>
                <w:sz w:val="32"/>
              </w:rPr>
            </w:pPr>
          </w:p>
        </w:tc>
        <w:tc>
          <w:tcPr>
            <w:tcW w:w="850" w:type="dxa"/>
            <w:vAlign w:val="center"/>
          </w:tcPr>
          <w:p w14:paraId="27719931">
            <w:pPr>
              <w:spacing w:line="360" w:lineRule="auto"/>
              <w:ind w:firstLine="640" w:firstLineChars="200"/>
              <w:jc w:val="both"/>
              <w:rPr>
                <w:rFonts w:ascii="宋体" w:hAnsi="宋体"/>
                <w:sz w:val="32"/>
              </w:rPr>
            </w:pPr>
          </w:p>
        </w:tc>
        <w:tc>
          <w:tcPr>
            <w:tcW w:w="709" w:type="dxa"/>
            <w:vAlign w:val="center"/>
          </w:tcPr>
          <w:p w14:paraId="3F439939">
            <w:pPr>
              <w:spacing w:line="360" w:lineRule="auto"/>
              <w:ind w:firstLine="640" w:firstLineChars="200"/>
              <w:jc w:val="both"/>
              <w:rPr>
                <w:rFonts w:ascii="宋体" w:hAnsi="宋体"/>
                <w:sz w:val="32"/>
              </w:rPr>
            </w:pPr>
          </w:p>
        </w:tc>
        <w:tc>
          <w:tcPr>
            <w:tcW w:w="709" w:type="dxa"/>
            <w:vAlign w:val="center"/>
          </w:tcPr>
          <w:p w14:paraId="250AC063">
            <w:pPr>
              <w:spacing w:line="360" w:lineRule="auto"/>
              <w:ind w:firstLine="640" w:firstLineChars="200"/>
              <w:jc w:val="both"/>
              <w:rPr>
                <w:rFonts w:ascii="宋体" w:hAnsi="宋体"/>
                <w:sz w:val="32"/>
              </w:rPr>
            </w:pPr>
          </w:p>
        </w:tc>
      </w:tr>
      <w:tr w14:paraId="44FF0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EE25C4">
            <w:pPr>
              <w:spacing w:line="360" w:lineRule="auto"/>
              <w:ind w:firstLine="640" w:firstLineChars="200"/>
              <w:jc w:val="both"/>
              <w:rPr>
                <w:rFonts w:ascii="宋体" w:hAnsi="宋体"/>
                <w:sz w:val="32"/>
              </w:rPr>
            </w:pPr>
          </w:p>
        </w:tc>
        <w:tc>
          <w:tcPr>
            <w:tcW w:w="900" w:type="dxa"/>
            <w:vAlign w:val="center"/>
          </w:tcPr>
          <w:p w14:paraId="612BC10D">
            <w:pPr>
              <w:spacing w:line="360" w:lineRule="auto"/>
              <w:ind w:firstLine="640" w:firstLineChars="200"/>
              <w:jc w:val="both"/>
              <w:rPr>
                <w:rFonts w:ascii="宋体" w:hAnsi="宋体"/>
                <w:sz w:val="32"/>
              </w:rPr>
            </w:pPr>
          </w:p>
        </w:tc>
        <w:tc>
          <w:tcPr>
            <w:tcW w:w="1319" w:type="dxa"/>
            <w:vAlign w:val="center"/>
          </w:tcPr>
          <w:p w14:paraId="310C0098">
            <w:pPr>
              <w:spacing w:line="360" w:lineRule="auto"/>
              <w:ind w:firstLine="640" w:firstLineChars="200"/>
              <w:jc w:val="both"/>
              <w:rPr>
                <w:rFonts w:ascii="宋体" w:hAnsi="宋体"/>
                <w:sz w:val="32"/>
              </w:rPr>
            </w:pPr>
          </w:p>
        </w:tc>
        <w:tc>
          <w:tcPr>
            <w:tcW w:w="682" w:type="dxa"/>
            <w:vAlign w:val="center"/>
          </w:tcPr>
          <w:p w14:paraId="0C517687">
            <w:pPr>
              <w:spacing w:line="360" w:lineRule="auto"/>
              <w:ind w:firstLine="640" w:firstLineChars="200"/>
              <w:jc w:val="both"/>
              <w:rPr>
                <w:rFonts w:ascii="宋体" w:hAnsi="宋体"/>
                <w:sz w:val="32"/>
              </w:rPr>
            </w:pPr>
          </w:p>
        </w:tc>
        <w:tc>
          <w:tcPr>
            <w:tcW w:w="709" w:type="dxa"/>
            <w:vAlign w:val="center"/>
          </w:tcPr>
          <w:p w14:paraId="7AA28BC3">
            <w:pPr>
              <w:spacing w:line="360" w:lineRule="auto"/>
              <w:ind w:firstLine="640" w:firstLineChars="200"/>
              <w:jc w:val="both"/>
              <w:rPr>
                <w:rFonts w:ascii="宋体" w:hAnsi="宋体"/>
                <w:sz w:val="32"/>
              </w:rPr>
            </w:pPr>
          </w:p>
        </w:tc>
        <w:tc>
          <w:tcPr>
            <w:tcW w:w="877" w:type="dxa"/>
            <w:vAlign w:val="center"/>
          </w:tcPr>
          <w:p w14:paraId="4D83B65D">
            <w:pPr>
              <w:spacing w:line="360" w:lineRule="auto"/>
              <w:ind w:firstLine="640" w:firstLineChars="200"/>
              <w:jc w:val="both"/>
              <w:rPr>
                <w:rFonts w:ascii="宋体" w:hAnsi="宋体"/>
                <w:sz w:val="32"/>
              </w:rPr>
            </w:pPr>
          </w:p>
        </w:tc>
        <w:tc>
          <w:tcPr>
            <w:tcW w:w="800" w:type="dxa"/>
            <w:vAlign w:val="center"/>
          </w:tcPr>
          <w:p w14:paraId="0AAF94F0">
            <w:pPr>
              <w:spacing w:line="360" w:lineRule="auto"/>
              <w:ind w:firstLine="640" w:firstLineChars="200"/>
              <w:jc w:val="both"/>
              <w:rPr>
                <w:rFonts w:ascii="宋体" w:hAnsi="宋体"/>
                <w:sz w:val="32"/>
              </w:rPr>
            </w:pPr>
          </w:p>
        </w:tc>
        <w:tc>
          <w:tcPr>
            <w:tcW w:w="850" w:type="dxa"/>
            <w:vAlign w:val="center"/>
          </w:tcPr>
          <w:p w14:paraId="27803D97">
            <w:pPr>
              <w:spacing w:line="360" w:lineRule="auto"/>
              <w:ind w:firstLine="640" w:firstLineChars="200"/>
              <w:jc w:val="both"/>
              <w:rPr>
                <w:rFonts w:ascii="宋体" w:hAnsi="宋体"/>
                <w:sz w:val="32"/>
              </w:rPr>
            </w:pPr>
          </w:p>
        </w:tc>
        <w:tc>
          <w:tcPr>
            <w:tcW w:w="709" w:type="dxa"/>
            <w:vAlign w:val="center"/>
          </w:tcPr>
          <w:p w14:paraId="21C607AC">
            <w:pPr>
              <w:spacing w:line="360" w:lineRule="auto"/>
              <w:ind w:firstLine="640" w:firstLineChars="200"/>
              <w:jc w:val="both"/>
              <w:rPr>
                <w:rFonts w:ascii="宋体" w:hAnsi="宋体"/>
                <w:sz w:val="32"/>
              </w:rPr>
            </w:pPr>
          </w:p>
        </w:tc>
        <w:tc>
          <w:tcPr>
            <w:tcW w:w="709" w:type="dxa"/>
            <w:vAlign w:val="center"/>
          </w:tcPr>
          <w:p w14:paraId="575977EC">
            <w:pPr>
              <w:spacing w:line="360" w:lineRule="auto"/>
              <w:ind w:firstLine="640" w:firstLineChars="200"/>
              <w:jc w:val="both"/>
              <w:rPr>
                <w:rFonts w:ascii="宋体" w:hAnsi="宋体"/>
                <w:sz w:val="32"/>
              </w:rPr>
            </w:pPr>
          </w:p>
        </w:tc>
      </w:tr>
      <w:tr w14:paraId="41EEF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A27FD2">
            <w:pPr>
              <w:spacing w:line="360" w:lineRule="auto"/>
              <w:ind w:firstLine="640" w:firstLineChars="200"/>
              <w:jc w:val="both"/>
              <w:rPr>
                <w:rFonts w:ascii="宋体" w:hAnsi="宋体"/>
                <w:sz w:val="32"/>
              </w:rPr>
            </w:pPr>
          </w:p>
        </w:tc>
        <w:tc>
          <w:tcPr>
            <w:tcW w:w="900" w:type="dxa"/>
            <w:vAlign w:val="center"/>
          </w:tcPr>
          <w:p w14:paraId="5E03C9C5">
            <w:pPr>
              <w:spacing w:line="360" w:lineRule="auto"/>
              <w:ind w:firstLine="640" w:firstLineChars="200"/>
              <w:jc w:val="both"/>
              <w:rPr>
                <w:rFonts w:ascii="宋体" w:hAnsi="宋体"/>
                <w:sz w:val="32"/>
              </w:rPr>
            </w:pPr>
          </w:p>
        </w:tc>
        <w:tc>
          <w:tcPr>
            <w:tcW w:w="1319" w:type="dxa"/>
            <w:vAlign w:val="center"/>
          </w:tcPr>
          <w:p w14:paraId="7268628E">
            <w:pPr>
              <w:spacing w:line="360" w:lineRule="auto"/>
              <w:ind w:firstLine="640" w:firstLineChars="200"/>
              <w:jc w:val="both"/>
              <w:rPr>
                <w:rFonts w:ascii="宋体" w:hAnsi="宋体"/>
                <w:sz w:val="32"/>
              </w:rPr>
            </w:pPr>
          </w:p>
        </w:tc>
        <w:tc>
          <w:tcPr>
            <w:tcW w:w="682" w:type="dxa"/>
            <w:vAlign w:val="center"/>
          </w:tcPr>
          <w:p w14:paraId="20817DDA">
            <w:pPr>
              <w:spacing w:line="360" w:lineRule="auto"/>
              <w:ind w:firstLine="640" w:firstLineChars="200"/>
              <w:jc w:val="both"/>
              <w:rPr>
                <w:rFonts w:ascii="宋体" w:hAnsi="宋体"/>
                <w:sz w:val="32"/>
              </w:rPr>
            </w:pPr>
          </w:p>
        </w:tc>
        <w:tc>
          <w:tcPr>
            <w:tcW w:w="709" w:type="dxa"/>
            <w:vAlign w:val="center"/>
          </w:tcPr>
          <w:p w14:paraId="78F149C8">
            <w:pPr>
              <w:spacing w:line="360" w:lineRule="auto"/>
              <w:ind w:firstLine="640" w:firstLineChars="200"/>
              <w:jc w:val="both"/>
              <w:rPr>
                <w:rFonts w:ascii="宋体" w:hAnsi="宋体"/>
                <w:sz w:val="32"/>
              </w:rPr>
            </w:pPr>
          </w:p>
        </w:tc>
        <w:tc>
          <w:tcPr>
            <w:tcW w:w="877" w:type="dxa"/>
            <w:vAlign w:val="center"/>
          </w:tcPr>
          <w:p w14:paraId="61EE94F1">
            <w:pPr>
              <w:spacing w:line="360" w:lineRule="auto"/>
              <w:ind w:firstLine="640" w:firstLineChars="200"/>
              <w:jc w:val="both"/>
              <w:rPr>
                <w:rFonts w:ascii="宋体" w:hAnsi="宋体"/>
                <w:sz w:val="32"/>
              </w:rPr>
            </w:pPr>
          </w:p>
        </w:tc>
        <w:tc>
          <w:tcPr>
            <w:tcW w:w="800" w:type="dxa"/>
            <w:vAlign w:val="center"/>
          </w:tcPr>
          <w:p w14:paraId="3950E8D6">
            <w:pPr>
              <w:spacing w:line="360" w:lineRule="auto"/>
              <w:ind w:firstLine="640" w:firstLineChars="200"/>
              <w:jc w:val="both"/>
              <w:rPr>
                <w:rFonts w:ascii="宋体" w:hAnsi="宋体"/>
                <w:sz w:val="32"/>
              </w:rPr>
            </w:pPr>
          </w:p>
        </w:tc>
        <w:tc>
          <w:tcPr>
            <w:tcW w:w="850" w:type="dxa"/>
            <w:vAlign w:val="center"/>
          </w:tcPr>
          <w:p w14:paraId="6A67D342">
            <w:pPr>
              <w:spacing w:line="360" w:lineRule="auto"/>
              <w:ind w:firstLine="640" w:firstLineChars="200"/>
              <w:jc w:val="both"/>
              <w:rPr>
                <w:rFonts w:ascii="宋体" w:hAnsi="宋体"/>
                <w:sz w:val="32"/>
              </w:rPr>
            </w:pPr>
          </w:p>
        </w:tc>
        <w:tc>
          <w:tcPr>
            <w:tcW w:w="709" w:type="dxa"/>
            <w:vAlign w:val="center"/>
          </w:tcPr>
          <w:p w14:paraId="4458FF2F">
            <w:pPr>
              <w:spacing w:line="360" w:lineRule="auto"/>
              <w:ind w:firstLine="640" w:firstLineChars="200"/>
              <w:jc w:val="both"/>
              <w:rPr>
                <w:rFonts w:ascii="宋体" w:hAnsi="宋体"/>
                <w:sz w:val="32"/>
              </w:rPr>
            </w:pPr>
          </w:p>
        </w:tc>
        <w:tc>
          <w:tcPr>
            <w:tcW w:w="709" w:type="dxa"/>
            <w:vAlign w:val="center"/>
          </w:tcPr>
          <w:p w14:paraId="2D3E1823">
            <w:pPr>
              <w:spacing w:line="360" w:lineRule="auto"/>
              <w:ind w:firstLine="640" w:firstLineChars="200"/>
              <w:jc w:val="both"/>
              <w:rPr>
                <w:rFonts w:ascii="宋体" w:hAnsi="宋体"/>
                <w:sz w:val="32"/>
              </w:rPr>
            </w:pPr>
          </w:p>
        </w:tc>
      </w:tr>
      <w:tr w14:paraId="305B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DCFD46">
            <w:pPr>
              <w:spacing w:line="360" w:lineRule="auto"/>
              <w:ind w:firstLine="640" w:firstLineChars="200"/>
              <w:jc w:val="both"/>
              <w:rPr>
                <w:rFonts w:ascii="宋体" w:hAnsi="宋体"/>
                <w:sz w:val="32"/>
              </w:rPr>
            </w:pPr>
          </w:p>
        </w:tc>
        <w:tc>
          <w:tcPr>
            <w:tcW w:w="900" w:type="dxa"/>
            <w:vAlign w:val="center"/>
          </w:tcPr>
          <w:p w14:paraId="63EB88AC">
            <w:pPr>
              <w:spacing w:line="360" w:lineRule="auto"/>
              <w:ind w:firstLine="640" w:firstLineChars="200"/>
              <w:jc w:val="both"/>
              <w:rPr>
                <w:rFonts w:ascii="宋体" w:hAnsi="宋体"/>
                <w:sz w:val="32"/>
              </w:rPr>
            </w:pPr>
          </w:p>
        </w:tc>
        <w:tc>
          <w:tcPr>
            <w:tcW w:w="1319" w:type="dxa"/>
            <w:vAlign w:val="center"/>
          </w:tcPr>
          <w:p w14:paraId="49DD2F8E">
            <w:pPr>
              <w:spacing w:line="360" w:lineRule="auto"/>
              <w:ind w:firstLine="640" w:firstLineChars="200"/>
              <w:jc w:val="both"/>
              <w:rPr>
                <w:rFonts w:ascii="宋体" w:hAnsi="宋体"/>
                <w:sz w:val="32"/>
              </w:rPr>
            </w:pPr>
          </w:p>
        </w:tc>
        <w:tc>
          <w:tcPr>
            <w:tcW w:w="682" w:type="dxa"/>
            <w:vAlign w:val="center"/>
          </w:tcPr>
          <w:p w14:paraId="709AE540">
            <w:pPr>
              <w:spacing w:line="360" w:lineRule="auto"/>
              <w:ind w:firstLine="640" w:firstLineChars="200"/>
              <w:jc w:val="both"/>
              <w:rPr>
                <w:rFonts w:ascii="宋体" w:hAnsi="宋体"/>
                <w:sz w:val="32"/>
              </w:rPr>
            </w:pPr>
          </w:p>
        </w:tc>
        <w:tc>
          <w:tcPr>
            <w:tcW w:w="709" w:type="dxa"/>
            <w:vAlign w:val="center"/>
          </w:tcPr>
          <w:p w14:paraId="415E13B5">
            <w:pPr>
              <w:spacing w:line="360" w:lineRule="auto"/>
              <w:ind w:firstLine="640" w:firstLineChars="200"/>
              <w:jc w:val="both"/>
              <w:rPr>
                <w:rFonts w:ascii="宋体" w:hAnsi="宋体"/>
                <w:sz w:val="32"/>
              </w:rPr>
            </w:pPr>
          </w:p>
        </w:tc>
        <w:tc>
          <w:tcPr>
            <w:tcW w:w="877" w:type="dxa"/>
            <w:vAlign w:val="center"/>
          </w:tcPr>
          <w:p w14:paraId="45E3C14D">
            <w:pPr>
              <w:spacing w:line="360" w:lineRule="auto"/>
              <w:ind w:firstLine="640" w:firstLineChars="200"/>
              <w:jc w:val="both"/>
              <w:rPr>
                <w:rFonts w:ascii="宋体" w:hAnsi="宋体"/>
                <w:sz w:val="32"/>
              </w:rPr>
            </w:pPr>
          </w:p>
        </w:tc>
        <w:tc>
          <w:tcPr>
            <w:tcW w:w="800" w:type="dxa"/>
            <w:vAlign w:val="center"/>
          </w:tcPr>
          <w:p w14:paraId="17EC9076">
            <w:pPr>
              <w:spacing w:line="360" w:lineRule="auto"/>
              <w:ind w:firstLine="640" w:firstLineChars="200"/>
              <w:jc w:val="both"/>
              <w:rPr>
                <w:rFonts w:ascii="宋体" w:hAnsi="宋体"/>
                <w:sz w:val="32"/>
              </w:rPr>
            </w:pPr>
          </w:p>
        </w:tc>
        <w:tc>
          <w:tcPr>
            <w:tcW w:w="850" w:type="dxa"/>
            <w:vAlign w:val="center"/>
          </w:tcPr>
          <w:p w14:paraId="745C9DA9">
            <w:pPr>
              <w:spacing w:line="360" w:lineRule="auto"/>
              <w:ind w:firstLine="640" w:firstLineChars="200"/>
              <w:jc w:val="both"/>
              <w:rPr>
                <w:rFonts w:ascii="宋体" w:hAnsi="宋体"/>
                <w:sz w:val="32"/>
              </w:rPr>
            </w:pPr>
          </w:p>
        </w:tc>
        <w:tc>
          <w:tcPr>
            <w:tcW w:w="709" w:type="dxa"/>
            <w:vAlign w:val="center"/>
          </w:tcPr>
          <w:p w14:paraId="1753AF0C">
            <w:pPr>
              <w:spacing w:line="360" w:lineRule="auto"/>
              <w:ind w:firstLine="640" w:firstLineChars="200"/>
              <w:jc w:val="both"/>
              <w:rPr>
                <w:rFonts w:ascii="宋体" w:hAnsi="宋体"/>
                <w:sz w:val="32"/>
              </w:rPr>
            </w:pPr>
          </w:p>
        </w:tc>
        <w:tc>
          <w:tcPr>
            <w:tcW w:w="709" w:type="dxa"/>
            <w:vAlign w:val="center"/>
          </w:tcPr>
          <w:p w14:paraId="2F4B3437">
            <w:pPr>
              <w:spacing w:line="360" w:lineRule="auto"/>
              <w:ind w:firstLine="640" w:firstLineChars="200"/>
              <w:jc w:val="both"/>
              <w:rPr>
                <w:rFonts w:ascii="宋体" w:hAnsi="宋体"/>
                <w:sz w:val="32"/>
              </w:rPr>
            </w:pPr>
          </w:p>
        </w:tc>
      </w:tr>
      <w:tr w14:paraId="0A06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AA8D33">
            <w:pPr>
              <w:spacing w:line="360" w:lineRule="auto"/>
              <w:ind w:firstLine="640" w:firstLineChars="200"/>
              <w:jc w:val="both"/>
              <w:rPr>
                <w:rFonts w:ascii="宋体" w:hAnsi="宋体"/>
                <w:sz w:val="32"/>
              </w:rPr>
            </w:pPr>
          </w:p>
        </w:tc>
        <w:tc>
          <w:tcPr>
            <w:tcW w:w="900" w:type="dxa"/>
            <w:vAlign w:val="center"/>
          </w:tcPr>
          <w:p w14:paraId="772BEE46">
            <w:pPr>
              <w:spacing w:line="360" w:lineRule="auto"/>
              <w:ind w:firstLine="640" w:firstLineChars="200"/>
              <w:jc w:val="both"/>
              <w:rPr>
                <w:rFonts w:ascii="宋体" w:hAnsi="宋体"/>
                <w:sz w:val="32"/>
              </w:rPr>
            </w:pPr>
          </w:p>
        </w:tc>
        <w:tc>
          <w:tcPr>
            <w:tcW w:w="1319" w:type="dxa"/>
            <w:vAlign w:val="center"/>
          </w:tcPr>
          <w:p w14:paraId="7C90F75F">
            <w:pPr>
              <w:spacing w:line="360" w:lineRule="auto"/>
              <w:ind w:firstLine="640" w:firstLineChars="200"/>
              <w:jc w:val="both"/>
              <w:rPr>
                <w:rFonts w:ascii="宋体" w:hAnsi="宋体"/>
                <w:sz w:val="32"/>
              </w:rPr>
            </w:pPr>
          </w:p>
        </w:tc>
        <w:tc>
          <w:tcPr>
            <w:tcW w:w="682" w:type="dxa"/>
            <w:vAlign w:val="center"/>
          </w:tcPr>
          <w:p w14:paraId="3920DF48">
            <w:pPr>
              <w:spacing w:line="360" w:lineRule="auto"/>
              <w:ind w:firstLine="640" w:firstLineChars="200"/>
              <w:jc w:val="both"/>
              <w:rPr>
                <w:rFonts w:ascii="宋体" w:hAnsi="宋体"/>
                <w:sz w:val="32"/>
              </w:rPr>
            </w:pPr>
          </w:p>
        </w:tc>
        <w:tc>
          <w:tcPr>
            <w:tcW w:w="709" w:type="dxa"/>
            <w:vAlign w:val="center"/>
          </w:tcPr>
          <w:p w14:paraId="2F0E3450">
            <w:pPr>
              <w:spacing w:line="360" w:lineRule="auto"/>
              <w:ind w:firstLine="640" w:firstLineChars="200"/>
              <w:jc w:val="both"/>
              <w:rPr>
                <w:rFonts w:ascii="宋体" w:hAnsi="宋体"/>
                <w:sz w:val="32"/>
              </w:rPr>
            </w:pPr>
          </w:p>
        </w:tc>
        <w:tc>
          <w:tcPr>
            <w:tcW w:w="877" w:type="dxa"/>
            <w:vAlign w:val="center"/>
          </w:tcPr>
          <w:p w14:paraId="5F05AD5A">
            <w:pPr>
              <w:spacing w:line="360" w:lineRule="auto"/>
              <w:ind w:firstLine="640" w:firstLineChars="200"/>
              <w:jc w:val="both"/>
              <w:rPr>
                <w:rFonts w:ascii="宋体" w:hAnsi="宋体"/>
                <w:sz w:val="32"/>
              </w:rPr>
            </w:pPr>
          </w:p>
        </w:tc>
        <w:tc>
          <w:tcPr>
            <w:tcW w:w="800" w:type="dxa"/>
            <w:vAlign w:val="center"/>
          </w:tcPr>
          <w:p w14:paraId="6F499D43">
            <w:pPr>
              <w:spacing w:line="360" w:lineRule="auto"/>
              <w:ind w:firstLine="640" w:firstLineChars="200"/>
              <w:jc w:val="both"/>
              <w:rPr>
                <w:rFonts w:ascii="宋体" w:hAnsi="宋体"/>
                <w:sz w:val="32"/>
              </w:rPr>
            </w:pPr>
          </w:p>
        </w:tc>
        <w:tc>
          <w:tcPr>
            <w:tcW w:w="850" w:type="dxa"/>
            <w:vAlign w:val="center"/>
          </w:tcPr>
          <w:p w14:paraId="0B3ACF27">
            <w:pPr>
              <w:spacing w:line="360" w:lineRule="auto"/>
              <w:ind w:firstLine="640" w:firstLineChars="200"/>
              <w:jc w:val="both"/>
              <w:rPr>
                <w:rFonts w:ascii="宋体" w:hAnsi="宋体"/>
                <w:sz w:val="32"/>
              </w:rPr>
            </w:pPr>
          </w:p>
        </w:tc>
        <w:tc>
          <w:tcPr>
            <w:tcW w:w="709" w:type="dxa"/>
            <w:vAlign w:val="center"/>
          </w:tcPr>
          <w:p w14:paraId="4C720DF0">
            <w:pPr>
              <w:spacing w:line="360" w:lineRule="auto"/>
              <w:ind w:firstLine="640" w:firstLineChars="200"/>
              <w:jc w:val="both"/>
              <w:rPr>
                <w:rFonts w:ascii="宋体" w:hAnsi="宋体"/>
                <w:sz w:val="32"/>
              </w:rPr>
            </w:pPr>
          </w:p>
        </w:tc>
        <w:tc>
          <w:tcPr>
            <w:tcW w:w="709" w:type="dxa"/>
            <w:vAlign w:val="center"/>
          </w:tcPr>
          <w:p w14:paraId="50063478">
            <w:pPr>
              <w:spacing w:line="360" w:lineRule="auto"/>
              <w:ind w:firstLine="640" w:firstLineChars="200"/>
              <w:jc w:val="both"/>
              <w:rPr>
                <w:rFonts w:ascii="宋体" w:hAnsi="宋体"/>
                <w:sz w:val="32"/>
              </w:rPr>
            </w:pPr>
          </w:p>
        </w:tc>
      </w:tr>
      <w:tr w14:paraId="2F14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9D63BF">
            <w:pPr>
              <w:spacing w:line="360" w:lineRule="auto"/>
              <w:ind w:firstLine="640" w:firstLineChars="200"/>
              <w:jc w:val="both"/>
              <w:rPr>
                <w:rFonts w:ascii="宋体" w:hAnsi="宋体"/>
                <w:sz w:val="32"/>
              </w:rPr>
            </w:pPr>
          </w:p>
        </w:tc>
        <w:tc>
          <w:tcPr>
            <w:tcW w:w="900" w:type="dxa"/>
            <w:vAlign w:val="center"/>
          </w:tcPr>
          <w:p w14:paraId="38AAB232">
            <w:pPr>
              <w:spacing w:line="360" w:lineRule="auto"/>
              <w:ind w:firstLine="640" w:firstLineChars="200"/>
              <w:jc w:val="both"/>
              <w:rPr>
                <w:rFonts w:ascii="宋体" w:hAnsi="宋体"/>
                <w:sz w:val="32"/>
              </w:rPr>
            </w:pPr>
          </w:p>
        </w:tc>
        <w:tc>
          <w:tcPr>
            <w:tcW w:w="1319" w:type="dxa"/>
            <w:vAlign w:val="center"/>
          </w:tcPr>
          <w:p w14:paraId="11D3990E">
            <w:pPr>
              <w:spacing w:line="360" w:lineRule="auto"/>
              <w:ind w:firstLine="640" w:firstLineChars="200"/>
              <w:jc w:val="both"/>
              <w:rPr>
                <w:rFonts w:ascii="宋体" w:hAnsi="宋体"/>
                <w:sz w:val="32"/>
              </w:rPr>
            </w:pPr>
          </w:p>
        </w:tc>
        <w:tc>
          <w:tcPr>
            <w:tcW w:w="682" w:type="dxa"/>
            <w:vAlign w:val="center"/>
          </w:tcPr>
          <w:p w14:paraId="7861BF2E">
            <w:pPr>
              <w:spacing w:line="360" w:lineRule="auto"/>
              <w:ind w:firstLine="640" w:firstLineChars="200"/>
              <w:jc w:val="both"/>
              <w:rPr>
                <w:rFonts w:ascii="宋体" w:hAnsi="宋体"/>
                <w:sz w:val="32"/>
              </w:rPr>
            </w:pPr>
          </w:p>
        </w:tc>
        <w:tc>
          <w:tcPr>
            <w:tcW w:w="709" w:type="dxa"/>
            <w:vAlign w:val="center"/>
          </w:tcPr>
          <w:p w14:paraId="5E0CCB9A">
            <w:pPr>
              <w:spacing w:line="360" w:lineRule="auto"/>
              <w:ind w:firstLine="640" w:firstLineChars="200"/>
              <w:jc w:val="both"/>
              <w:rPr>
                <w:rFonts w:ascii="宋体" w:hAnsi="宋体"/>
                <w:sz w:val="32"/>
              </w:rPr>
            </w:pPr>
          </w:p>
        </w:tc>
        <w:tc>
          <w:tcPr>
            <w:tcW w:w="877" w:type="dxa"/>
            <w:vAlign w:val="center"/>
          </w:tcPr>
          <w:p w14:paraId="2EA82EAC">
            <w:pPr>
              <w:spacing w:line="360" w:lineRule="auto"/>
              <w:ind w:firstLine="640" w:firstLineChars="200"/>
              <w:jc w:val="both"/>
              <w:rPr>
                <w:rFonts w:ascii="宋体" w:hAnsi="宋体"/>
                <w:sz w:val="32"/>
              </w:rPr>
            </w:pPr>
          </w:p>
        </w:tc>
        <w:tc>
          <w:tcPr>
            <w:tcW w:w="800" w:type="dxa"/>
            <w:vAlign w:val="center"/>
          </w:tcPr>
          <w:p w14:paraId="2E73FCD2">
            <w:pPr>
              <w:spacing w:line="360" w:lineRule="auto"/>
              <w:ind w:firstLine="640" w:firstLineChars="200"/>
              <w:jc w:val="both"/>
              <w:rPr>
                <w:rFonts w:ascii="宋体" w:hAnsi="宋体"/>
                <w:sz w:val="32"/>
              </w:rPr>
            </w:pPr>
          </w:p>
        </w:tc>
        <w:tc>
          <w:tcPr>
            <w:tcW w:w="850" w:type="dxa"/>
            <w:vAlign w:val="center"/>
          </w:tcPr>
          <w:p w14:paraId="7858EE2C">
            <w:pPr>
              <w:spacing w:line="360" w:lineRule="auto"/>
              <w:ind w:firstLine="640" w:firstLineChars="200"/>
              <w:jc w:val="both"/>
              <w:rPr>
                <w:rFonts w:ascii="宋体" w:hAnsi="宋体"/>
                <w:sz w:val="32"/>
              </w:rPr>
            </w:pPr>
          </w:p>
        </w:tc>
        <w:tc>
          <w:tcPr>
            <w:tcW w:w="709" w:type="dxa"/>
            <w:vAlign w:val="center"/>
          </w:tcPr>
          <w:p w14:paraId="291B5B3A">
            <w:pPr>
              <w:spacing w:line="360" w:lineRule="auto"/>
              <w:ind w:firstLine="640" w:firstLineChars="200"/>
              <w:jc w:val="both"/>
              <w:rPr>
                <w:rFonts w:ascii="宋体" w:hAnsi="宋体"/>
                <w:sz w:val="32"/>
              </w:rPr>
            </w:pPr>
          </w:p>
        </w:tc>
        <w:tc>
          <w:tcPr>
            <w:tcW w:w="709" w:type="dxa"/>
            <w:vAlign w:val="center"/>
          </w:tcPr>
          <w:p w14:paraId="43665F3D">
            <w:pPr>
              <w:spacing w:line="360" w:lineRule="auto"/>
              <w:ind w:firstLine="640" w:firstLineChars="200"/>
              <w:jc w:val="both"/>
              <w:rPr>
                <w:rFonts w:ascii="宋体" w:hAnsi="宋体"/>
                <w:sz w:val="32"/>
              </w:rPr>
            </w:pPr>
          </w:p>
        </w:tc>
      </w:tr>
      <w:tr w14:paraId="1563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625EBA">
            <w:pPr>
              <w:spacing w:line="360" w:lineRule="auto"/>
              <w:ind w:firstLine="640" w:firstLineChars="200"/>
              <w:jc w:val="both"/>
              <w:rPr>
                <w:rFonts w:ascii="宋体" w:hAnsi="宋体"/>
                <w:sz w:val="32"/>
              </w:rPr>
            </w:pPr>
          </w:p>
        </w:tc>
        <w:tc>
          <w:tcPr>
            <w:tcW w:w="900" w:type="dxa"/>
            <w:vAlign w:val="center"/>
          </w:tcPr>
          <w:p w14:paraId="213C205D">
            <w:pPr>
              <w:spacing w:line="360" w:lineRule="auto"/>
              <w:ind w:firstLine="640" w:firstLineChars="200"/>
              <w:jc w:val="both"/>
              <w:rPr>
                <w:rFonts w:ascii="宋体" w:hAnsi="宋体"/>
                <w:sz w:val="32"/>
              </w:rPr>
            </w:pPr>
          </w:p>
        </w:tc>
        <w:tc>
          <w:tcPr>
            <w:tcW w:w="1319" w:type="dxa"/>
            <w:vAlign w:val="center"/>
          </w:tcPr>
          <w:p w14:paraId="6E84DCD5">
            <w:pPr>
              <w:spacing w:line="360" w:lineRule="auto"/>
              <w:ind w:firstLine="640" w:firstLineChars="200"/>
              <w:jc w:val="both"/>
              <w:rPr>
                <w:rFonts w:ascii="宋体" w:hAnsi="宋体"/>
                <w:sz w:val="32"/>
              </w:rPr>
            </w:pPr>
          </w:p>
        </w:tc>
        <w:tc>
          <w:tcPr>
            <w:tcW w:w="682" w:type="dxa"/>
            <w:vAlign w:val="center"/>
          </w:tcPr>
          <w:p w14:paraId="4AAE2814">
            <w:pPr>
              <w:spacing w:line="360" w:lineRule="auto"/>
              <w:ind w:firstLine="640" w:firstLineChars="200"/>
              <w:jc w:val="both"/>
              <w:rPr>
                <w:rFonts w:ascii="宋体" w:hAnsi="宋体"/>
                <w:sz w:val="32"/>
              </w:rPr>
            </w:pPr>
          </w:p>
        </w:tc>
        <w:tc>
          <w:tcPr>
            <w:tcW w:w="709" w:type="dxa"/>
            <w:vAlign w:val="center"/>
          </w:tcPr>
          <w:p w14:paraId="184B0B0F">
            <w:pPr>
              <w:spacing w:line="360" w:lineRule="auto"/>
              <w:ind w:firstLine="640" w:firstLineChars="200"/>
              <w:jc w:val="both"/>
              <w:rPr>
                <w:rFonts w:ascii="宋体" w:hAnsi="宋体"/>
                <w:sz w:val="32"/>
              </w:rPr>
            </w:pPr>
          </w:p>
        </w:tc>
        <w:tc>
          <w:tcPr>
            <w:tcW w:w="877" w:type="dxa"/>
            <w:vAlign w:val="center"/>
          </w:tcPr>
          <w:p w14:paraId="244C0AC6">
            <w:pPr>
              <w:spacing w:line="360" w:lineRule="auto"/>
              <w:ind w:firstLine="640" w:firstLineChars="200"/>
              <w:jc w:val="both"/>
              <w:rPr>
                <w:rFonts w:ascii="宋体" w:hAnsi="宋体"/>
                <w:sz w:val="32"/>
              </w:rPr>
            </w:pPr>
          </w:p>
        </w:tc>
        <w:tc>
          <w:tcPr>
            <w:tcW w:w="800" w:type="dxa"/>
            <w:vAlign w:val="center"/>
          </w:tcPr>
          <w:p w14:paraId="1B9E9439">
            <w:pPr>
              <w:spacing w:line="360" w:lineRule="auto"/>
              <w:ind w:firstLine="640" w:firstLineChars="200"/>
              <w:jc w:val="both"/>
              <w:rPr>
                <w:rFonts w:ascii="宋体" w:hAnsi="宋体"/>
                <w:sz w:val="32"/>
              </w:rPr>
            </w:pPr>
          </w:p>
        </w:tc>
        <w:tc>
          <w:tcPr>
            <w:tcW w:w="850" w:type="dxa"/>
            <w:vAlign w:val="center"/>
          </w:tcPr>
          <w:p w14:paraId="7531B315">
            <w:pPr>
              <w:spacing w:line="360" w:lineRule="auto"/>
              <w:ind w:firstLine="640" w:firstLineChars="200"/>
              <w:jc w:val="both"/>
              <w:rPr>
                <w:rFonts w:ascii="宋体" w:hAnsi="宋体"/>
                <w:sz w:val="32"/>
              </w:rPr>
            </w:pPr>
          </w:p>
        </w:tc>
        <w:tc>
          <w:tcPr>
            <w:tcW w:w="709" w:type="dxa"/>
            <w:vAlign w:val="center"/>
          </w:tcPr>
          <w:p w14:paraId="758C433A">
            <w:pPr>
              <w:spacing w:line="360" w:lineRule="auto"/>
              <w:ind w:firstLine="640" w:firstLineChars="200"/>
              <w:jc w:val="both"/>
              <w:rPr>
                <w:rFonts w:ascii="宋体" w:hAnsi="宋体"/>
                <w:sz w:val="32"/>
              </w:rPr>
            </w:pPr>
          </w:p>
        </w:tc>
        <w:tc>
          <w:tcPr>
            <w:tcW w:w="709" w:type="dxa"/>
            <w:vAlign w:val="center"/>
          </w:tcPr>
          <w:p w14:paraId="4673C1CA">
            <w:pPr>
              <w:spacing w:line="360" w:lineRule="auto"/>
              <w:ind w:firstLine="640" w:firstLineChars="200"/>
              <w:jc w:val="both"/>
              <w:rPr>
                <w:rFonts w:ascii="宋体" w:hAnsi="宋体"/>
                <w:sz w:val="32"/>
              </w:rPr>
            </w:pPr>
          </w:p>
        </w:tc>
      </w:tr>
      <w:tr w14:paraId="61E18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CD29E0">
            <w:pPr>
              <w:spacing w:line="360" w:lineRule="auto"/>
              <w:ind w:firstLine="640" w:firstLineChars="200"/>
              <w:jc w:val="both"/>
              <w:rPr>
                <w:rFonts w:ascii="宋体" w:hAnsi="宋体"/>
                <w:sz w:val="32"/>
              </w:rPr>
            </w:pPr>
          </w:p>
        </w:tc>
        <w:tc>
          <w:tcPr>
            <w:tcW w:w="900" w:type="dxa"/>
            <w:vAlign w:val="center"/>
          </w:tcPr>
          <w:p w14:paraId="15D54990">
            <w:pPr>
              <w:spacing w:line="360" w:lineRule="auto"/>
              <w:ind w:firstLine="640" w:firstLineChars="200"/>
              <w:jc w:val="both"/>
              <w:rPr>
                <w:rFonts w:ascii="宋体" w:hAnsi="宋体"/>
                <w:sz w:val="32"/>
              </w:rPr>
            </w:pPr>
          </w:p>
        </w:tc>
        <w:tc>
          <w:tcPr>
            <w:tcW w:w="1319" w:type="dxa"/>
            <w:vAlign w:val="center"/>
          </w:tcPr>
          <w:p w14:paraId="2185685B">
            <w:pPr>
              <w:spacing w:line="360" w:lineRule="auto"/>
              <w:ind w:firstLine="640" w:firstLineChars="200"/>
              <w:jc w:val="both"/>
              <w:rPr>
                <w:rFonts w:ascii="宋体" w:hAnsi="宋体"/>
                <w:sz w:val="32"/>
              </w:rPr>
            </w:pPr>
          </w:p>
        </w:tc>
        <w:tc>
          <w:tcPr>
            <w:tcW w:w="682" w:type="dxa"/>
            <w:vAlign w:val="center"/>
          </w:tcPr>
          <w:p w14:paraId="02A2D8E0">
            <w:pPr>
              <w:spacing w:line="360" w:lineRule="auto"/>
              <w:ind w:firstLine="640" w:firstLineChars="200"/>
              <w:jc w:val="both"/>
              <w:rPr>
                <w:rFonts w:ascii="宋体" w:hAnsi="宋体"/>
                <w:sz w:val="32"/>
              </w:rPr>
            </w:pPr>
          </w:p>
        </w:tc>
        <w:tc>
          <w:tcPr>
            <w:tcW w:w="709" w:type="dxa"/>
            <w:vAlign w:val="center"/>
          </w:tcPr>
          <w:p w14:paraId="301CC875">
            <w:pPr>
              <w:spacing w:line="360" w:lineRule="auto"/>
              <w:ind w:firstLine="640" w:firstLineChars="200"/>
              <w:jc w:val="both"/>
              <w:rPr>
                <w:rFonts w:ascii="宋体" w:hAnsi="宋体"/>
                <w:sz w:val="32"/>
              </w:rPr>
            </w:pPr>
          </w:p>
        </w:tc>
        <w:tc>
          <w:tcPr>
            <w:tcW w:w="877" w:type="dxa"/>
            <w:vAlign w:val="center"/>
          </w:tcPr>
          <w:p w14:paraId="2D7789C0">
            <w:pPr>
              <w:spacing w:line="360" w:lineRule="auto"/>
              <w:ind w:firstLine="640" w:firstLineChars="200"/>
              <w:jc w:val="both"/>
              <w:rPr>
                <w:rFonts w:ascii="宋体" w:hAnsi="宋体"/>
                <w:sz w:val="32"/>
              </w:rPr>
            </w:pPr>
          </w:p>
        </w:tc>
        <w:tc>
          <w:tcPr>
            <w:tcW w:w="800" w:type="dxa"/>
            <w:vAlign w:val="center"/>
          </w:tcPr>
          <w:p w14:paraId="1F8B8600">
            <w:pPr>
              <w:spacing w:line="360" w:lineRule="auto"/>
              <w:ind w:firstLine="640" w:firstLineChars="200"/>
              <w:jc w:val="both"/>
              <w:rPr>
                <w:rFonts w:ascii="宋体" w:hAnsi="宋体"/>
                <w:sz w:val="32"/>
              </w:rPr>
            </w:pPr>
          </w:p>
        </w:tc>
        <w:tc>
          <w:tcPr>
            <w:tcW w:w="850" w:type="dxa"/>
            <w:vAlign w:val="center"/>
          </w:tcPr>
          <w:p w14:paraId="0527BA92">
            <w:pPr>
              <w:spacing w:line="360" w:lineRule="auto"/>
              <w:ind w:firstLine="640" w:firstLineChars="200"/>
              <w:jc w:val="both"/>
              <w:rPr>
                <w:rFonts w:ascii="宋体" w:hAnsi="宋体"/>
                <w:sz w:val="32"/>
              </w:rPr>
            </w:pPr>
          </w:p>
        </w:tc>
        <w:tc>
          <w:tcPr>
            <w:tcW w:w="709" w:type="dxa"/>
            <w:vAlign w:val="center"/>
          </w:tcPr>
          <w:p w14:paraId="5D3BBD12">
            <w:pPr>
              <w:spacing w:line="360" w:lineRule="auto"/>
              <w:ind w:firstLine="640" w:firstLineChars="200"/>
              <w:jc w:val="both"/>
              <w:rPr>
                <w:rFonts w:ascii="宋体" w:hAnsi="宋体"/>
                <w:sz w:val="32"/>
              </w:rPr>
            </w:pPr>
          </w:p>
        </w:tc>
        <w:tc>
          <w:tcPr>
            <w:tcW w:w="709" w:type="dxa"/>
            <w:vAlign w:val="center"/>
          </w:tcPr>
          <w:p w14:paraId="2E3F0228">
            <w:pPr>
              <w:spacing w:line="360" w:lineRule="auto"/>
              <w:ind w:firstLine="640" w:firstLineChars="200"/>
              <w:jc w:val="both"/>
              <w:rPr>
                <w:rFonts w:ascii="宋体" w:hAnsi="宋体"/>
                <w:sz w:val="32"/>
              </w:rPr>
            </w:pPr>
          </w:p>
        </w:tc>
      </w:tr>
      <w:tr w14:paraId="58C2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07766A">
            <w:pPr>
              <w:spacing w:line="360" w:lineRule="auto"/>
              <w:ind w:firstLine="640" w:firstLineChars="200"/>
              <w:jc w:val="both"/>
              <w:rPr>
                <w:rFonts w:ascii="宋体" w:hAnsi="宋体"/>
                <w:sz w:val="32"/>
              </w:rPr>
            </w:pPr>
          </w:p>
        </w:tc>
        <w:tc>
          <w:tcPr>
            <w:tcW w:w="900" w:type="dxa"/>
            <w:vAlign w:val="center"/>
          </w:tcPr>
          <w:p w14:paraId="6F892EAF">
            <w:pPr>
              <w:spacing w:line="360" w:lineRule="auto"/>
              <w:ind w:firstLine="640" w:firstLineChars="200"/>
              <w:jc w:val="both"/>
              <w:rPr>
                <w:rFonts w:ascii="宋体" w:hAnsi="宋体"/>
                <w:sz w:val="32"/>
              </w:rPr>
            </w:pPr>
          </w:p>
        </w:tc>
        <w:tc>
          <w:tcPr>
            <w:tcW w:w="1319" w:type="dxa"/>
            <w:vAlign w:val="center"/>
          </w:tcPr>
          <w:p w14:paraId="7738EE5C">
            <w:pPr>
              <w:spacing w:line="360" w:lineRule="auto"/>
              <w:ind w:firstLine="640" w:firstLineChars="200"/>
              <w:jc w:val="both"/>
              <w:rPr>
                <w:rFonts w:ascii="宋体" w:hAnsi="宋体"/>
                <w:sz w:val="32"/>
              </w:rPr>
            </w:pPr>
          </w:p>
        </w:tc>
        <w:tc>
          <w:tcPr>
            <w:tcW w:w="682" w:type="dxa"/>
            <w:vAlign w:val="center"/>
          </w:tcPr>
          <w:p w14:paraId="6EBA709D">
            <w:pPr>
              <w:spacing w:line="360" w:lineRule="auto"/>
              <w:ind w:firstLine="640" w:firstLineChars="200"/>
              <w:jc w:val="both"/>
              <w:rPr>
                <w:rFonts w:ascii="宋体" w:hAnsi="宋体"/>
                <w:sz w:val="32"/>
              </w:rPr>
            </w:pPr>
          </w:p>
        </w:tc>
        <w:tc>
          <w:tcPr>
            <w:tcW w:w="709" w:type="dxa"/>
            <w:vAlign w:val="center"/>
          </w:tcPr>
          <w:p w14:paraId="15D88D00">
            <w:pPr>
              <w:spacing w:line="360" w:lineRule="auto"/>
              <w:ind w:firstLine="640" w:firstLineChars="200"/>
              <w:jc w:val="both"/>
              <w:rPr>
                <w:rFonts w:ascii="宋体" w:hAnsi="宋体"/>
                <w:sz w:val="32"/>
              </w:rPr>
            </w:pPr>
          </w:p>
        </w:tc>
        <w:tc>
          <w:tcPr>
            <w:tcW w:w="877" w:type="dxa"/>
            <w:vAlign w:val="center"/>
          </w:tcPr>
          <w:p w14:paraId="2F38F679">
            <w:pPr>
              <w:spacing w:line="360" w:lineRule="auto"/>
              <w:ind w:firstLine="640" w:firstLineChars="200"/>
              <w:jc w:val="both"/>
              <w:rPr>
                <w:rFonts w:ascii="宋体" w:hAnsi="宋体"/>
                <w:sz w:val="32"/>
              </w:rPr>
            </w:pPr>
          </w:p>
        </w:tc>
        <w:tc>
          <w:tcPr>
            <w:tcW w:w="800" w:type="dxa"/>
            <w:vAlign w:val="center"/>
          </w:tcPr>
          <w:p w14:paraId="0E93A245">
            <w:pPr>
              <w:spacing w:line="360" w:lineRule="auto"/>
              <w:ind w:firstLine="640" w:firstLineChars="200"/>
              <w:jc w:val="both"/>
              <w:rPr>
                <w:rFonts w:ascii="宋体" w:hAnsi="宋体"/>
                <w:sz w:val="32"/>
              </w:rPr>
            </w:pPr>
          </w:p>
        </w:tc>
        <w:tc>
          <w:tcPr>
            <w:tcW w:w="850" w:type="dxa"/>
            <w:vAlign w:val="center"/>
          </w:tcPr>
          <w:p w14:paraId="0944625E">
            <w:pPr>
              <w:spacing w:line="360" w:lineRule="auto"/>
              <w:ind w:firstLine="640" w:firstLineChars="200"/>
              <w:jc w:val="both"/>
              <w:rPr>
                <w:rFonts w:ascii="宋体" w:hAnsi="宋体"/>
                <w:sz w:val="32"/>
              </w:rPr>
            </w:pPr>
          </w:p>
        </w:tc>
        <w:tc>
          <w:tcPr>
            <w:tcW w:w="709" w:type="dxa"/>
            <w:vAlign w:val="center"/>
          </w:tcPr>
          <w:p w14:paraId="1C3A9CE9">
            <w:pPr>
              <w:spacing w:line="360" w:lineRule="auto"/>
              <w:ind w:firstLine="640" w:firstLineChars="200"/>
              <w:jc w:val="both"/>
              <w:rPr>
                <w:rFonts w:ascii="宋体" w:hAnsi="宋体"/>
                <w:sz w:val="32"/>
              </w:rPr>
            </w:pPr>
          </w:p>
        </w:tc>
        <w:tc>
          <w:tcPr>
            <w:tcW w:w="709" w:type="dxa"/>
            <w:vAlign w:val="center"/>
          </w:tcPr>
          <w:p w14:paraId="2D2C6539">
            <w:pPr>
              <w:spacing w:line="360" w:lineRule="auto"/>
              <w:ind w:firstLine="640" w:firstLineChars="200"/>
              <w:jc w:val="both"/>
              <w:rPr>
                <w:rFonts w:ascii="宋体" w:hAnsi="宋体"/>
                <w:sz w:val="32"/>
              </w:rPr>
            </w:pPr>
          </w:p>
        </w:tc>
      </w:tr>
      <w:tr w14:paraId="6D37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D58CA5">
            <w:pPr>
              <w:spacing w:line="360" w:lineRule="auto"/>
              <w:ind w:firstLine="640" w:firstLineChars="200"/>
              <w:jc w:val="both"/>
              <w:rPr>
                <w:rFonts w:ascii="宋体" w:hAnsi="宋体"/>
                <w:sz w:val="32"/>
              </w:rPr>
            </w:pPr>
          </w:p>
        </w:tc>
        <w:tc>
          <w:tcPr>
            <w:tcW w:w="900" w:type="dxa"/>
            <w:vAlign w:val="center"/>
          </w:tcPr>
          <w:p w14:paraId="7713ADD7">
            <w:pPr>
              <w:spacing w:line="360" w:lineRule="auto"/>
              <w:ind w:firstLine="640" w:firstLineChars="200"/>
              <w:jc w:val="both"/>
              <w:rPr>
                <w:rFonts w:ascii="宋体" w:hAnsi="宋体"/>
                <w:sz w:val="32"/>
              </w:rPr>
            </w:pPr>
          </w:p>
        </w:tc>
        <w:tc>
          <w:tcPr>
            <w:tcW w:w="1319" w:type="dxa"/>
            <w:vAlign w:val="center"/>
          </w:tcPr>
          <w:p w14:paraId="42D4E1F2">
            <w:pPr>
              <w:spacing w:line="360" w:lineRule="auto"/>
              <w:ind w:firstLine="640" w:firstLineChars="200"/>
              <w:jc w:val="both"/>
              <w:rPr>
                <w:rFonts w:ascii="宋体" w:hAnsi="宋体"/>
                <w:sz w:val="32"/>
              </w:rPr>
            </w:pPr>
          </w:p>
        </w:tc>
        <w:tc>
          <w:tcPr>
            <w:tcW w:w="682" w:type="dxa"/>
            <w:vAlign w:val="center"/>
          </w:tcPr>
          <w:p w14:paraId="09C7EF88">
            <w:pPr>
              <w:spacing w:line="360" w:lineRule="auto"/>
              <w:ind w:firstLine="640" w:firstLineChars="200"/>
              <w:jc w:val="both"/>
              <w:rPr>
                <w:rFonts w:ascii="宋体" w:hAnsi="宋体"/>
                <w:sz w:val="32"/>
              </w:rPr>
            </w:pPr>
          </w:p>
        </w:tc>
        <w:tc>
          <w:tcPr>
            <w:tcW w:w="709" w:type="dxa"/>
            <w:vAlign w:val="center"/>
          </w:tcPr>
          <w:p w14:paraId="19BA5719">
            <w:pPr>
              <w:spacing w:line="360" w:lineRule="auto"/>
              <w:ind w:firstLine="640" w:firstLineChars="200"/>
              <w:jc w:val="both"/>
              <w:rPr>
                <w:rFonts w:ascii="宋体" w:hAnsi="宋体"/>
                <w:sz w:val="32"/>
              </w:rPr>
            </w:pPr>
          </w:p>
        </w:tc>
        <w:tc>
          <w:tcPr>
            <w:tcW w:w="877" w:type="dxa"/>
            <w:vAlign w:val="center"/>
          </w:tcPr>
          <w:p w14:paraId="47AA2B8D">
            <w:pPr>
              <w:spacing w:line="360" w:lineRule="auto"/>
              <w:ind w:firstLine="640" w:firstLineChars="200"/>
              <w:jc w:val="both"/>
              <w:rPr>
                <w:rFonts w:ascii="宋体" w:hAnsi="宋体"/>
                <w:sz w:val="32"/>
              </w:rPr>
            </w:pPr>
          </w:p>
        </w:tc>
        <w:tc>
          <w:tcPr>
            <w:tcW w:w="800" w:type="dxa"/>
            <w:vAlign w:val="center"/>
          </w:tcPr>
          <w:p w14:paraId="7FC749D2">
            <w:pPr>
              <w:spacing w:line="360" w:lineRule="auto"/>
              <w:ind w:firstLine="640" w:firstLineChars="200"/>
              <w:jc w:val="both"/>
              <w:rPr>
                <w:rFonts w:ascii="宋体" w:hAnsi="宋体"/>
                <w:sz w:val="32"/>
              </w:rPr>
            </w:pPr>
          </w:p>
        </w:tc>
        <w:tc>
          <w:tcPr>
            <w:tcW w:w="850" w:type="dxa"/>
            <w:vAlign w:val="center"/>
          </w:tcPr>
          <w:p w14:paraId="30A4166D">
            <w:pPr>
              <w:spacing w:line="360" w:lineRule="auto"/>
              <w:ind w:firstLine="640" w:firstLineChars="200"/>
              <w:jc w:val="both"/>
              <w:rPr>
                <w:rFonts w:ascii="宋体" w:hAnsi="宋体"/>
                <w:sz w:val="32"/>
              </w:rPr>
            </w:pPr>
          </w:p>
        </w:tc>
        <w:tc>
          <w:tcPr>
            <w:tcW w:w="709" w:type="dxa"/>
            <w:vAlign w:val="center"/>
          </w:tcPr>
          <w:p w14:paraId="7C158AB1">
            <w:pPr>
              <w:spacing w:line="360" w:lineRule="auto"/>
              <w:ind w:firstLine="640" w:firstLineChars="200"/>
              <w:jc w:val="both"/>
              <w:rPr>
                <w:rFonts w:ascii="宋体" w:hAnsi="宋体"/>
                <w:sz w:val="32"/>
              </w:rPr>
            </w:pPr>
          </w:p>
        </w:tc>
        <w:tc>
          <w:tcPr>
            <w:tcW w:w="709" w:type="dxa"/>
            <w:vAlign w:val="center"/>
          </w:tcPr>
          <w:p w14:paraId="4EFE1FD0">
            <w:pPr>
              <w:spacing w:line="360" w:lineRule="auto"/>
              <w:ind w:firstLine="640" w:firstLineChars="200"/>
              <w:jc w:val="both"/>
              <w:rPr>
                <w:rFonts w:ascii="宋体" w:hAnsi="宋体"/>
                <w:sz w:val="32"/>
              </w:rPr>
            </w:pPr>
          </w:p>
        </w:tc>
      </w:tr>
      <w:tr w14:paraId="29E4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A33BED">
            <w:pPr>
              <w:spacing w:line="360" w:lineRule="auto"/>
              <w:ind w:firstLine="640" w:firstLineChars="200"/>
              <w:jc w:val="both"/>
              <w:rPr>
                <w:rFonts w:ascii="宋体" w:hAnsi="宋体"/>
                <w:sz w:val="32"/>
              </w:rPr>
            </w:pPr>
          </w:p>
        </w:tc>
        <w:tc>
          <w:tcPr>
            <w:tcW w:w="900" w:type="dxa"/>
            <w:vAlign w:val="center"/>
          </w:tcPr>
          <w:p w14:paraId="0FA15989">
            <w:pPr>
              <w:spacing w:line="360" w:lineRule="auto"/>
              <w:ind w:firstLine="640" w:firstLineChars="200"/>
              <w:jc w:val="both"/>
              <w:rPr>
                <w:rFonts w:ascii="宋体" w:hAnsi="宋体"/>
                <w:sz w:val="32"/>
              </w:rPr>
            </w:pPr>
          </w:p>
        </w:tc>
        <w:tc>
          <w:tcPr>
            <w:tcW w:w="1319" w:type="dxa"/>
            <w:vAlign w:val="center"/>
          </w:tcPr>
          <w:p w14:paraId="12483266">
            <w:pPr>
              <w:spacing w:line="360" w:lineRule="auto"/>
              <w:ind w:firstLine="640" w:firstLineChars="200"/>
              <w:jc w:val="both"/>
              <w:rPr>
                <w:rFonts w:ascii="宋体" w:hAnsi="宋体"/>
                <w:sz w:val="32"/>
              </w:rPr>
            </w:pPr>
          </w:p>
        </w:tc>
        <w:tc>
          <w:tcPr>
            <w:tcW w:w="682" w:type="dxa"/>
            <w:vAlign w:val="center"/>
          </w:tcPr>
          <w:p w14:paraId="3CB3F710">
            <w:pPr>
              <w:spacing w:line="360" w:lineRule="auto"/>
              <w:ind w:firstLine="640" w:firstLineChars="200"/>
              <w:jc w:val="both"/>
              <w:rPr>
                <w:rFonts w:ascii="宋体" w:hAnsi="宋体"/>
                <w:sz w:val="32"/>
              </w:rPr>
            </w:pPr>
          </w:p>
        </w:tc>
        <w:tc>
          <w:tcPr>
            <w:tcW w:w="709" w:type="dxa"/>
            <w:vAlign w:val="center"/>
          </w:tcPr>
          <w:p w14:paraId="524C651F">
            <w:pPr>
              <w:spacing w:line="360" w:lineRule="auto"/>
              <w:ind w:firstLine="640" w:firstLineChars="200"/>
              <w:jc w:val="both"/>
              <w:rPr>
                <w:rFonts w:ascii="宋体" w:hAnsi="宋体"/>
                <w:sz w:val="32"/>
              </w:rPr>
            </w:pPr>
          </w:p>
        </w:tc>
        <w:tc>
          <w:tcPr>
            <w:tcW w:w="877" w:type="dxa"/>
            <w:vAlign w:val="center"/>
          </w:tcPr>
          <w:p w14:paraId="4FBFC72F">
            <w:pPr>
              <w:spacing w:line="360" w:lineRule="auto"/>
              <w:ind w:firstLine="640" w:firstLineChars="200"/>
              <w:jc w:val="both"/>
              <w:rPr>
                <w:rFonts w:ascii="宋体" w:hAnsi="宋体"/>
                <w:sz w:val="32"/>
              </w:rPr>
            </w:pPr>
          </w:p>
        </w:tc>
        <w:tc>
          <w:tcPr>
            <w:tcW w:w="800" w:type="dxa"/>
            <w:vAlign w:val="center"/>
          </w:tcPr>
          <w:p w14:paraId="2C3467D4">
            <w:pPr>
              <w:spacing w:line="360" w:lineRule="auto"/>
              <w:ind w:firstLine="640" w:firstLineChars="200"/>
              <w:jc w:val="both"/>
              <w:rPr>
                <w:rFonts w:ascii="宋体" w:hAnsi="宋体"/>
                <w:sz w:val="32"/>
              </w:rPr>
            </w:pPr>
          </w:p>
        </w:tc>
        <w:tc>
          <w:tcPr>
            <w:tcW w:w="850" w:type="dxa"/>
            <w:vAlign w:val="center"/>
          </w:tcPr>
          <w:p w14:paraId="3424E6AA">
            <w:pPr>
              <w:spacing w:line="360" w:lineRule="auto"/>
              <w:ind w:firstLine="640" w:firstLineChars="200"/>
              <w:jc w:val="both"/>
              <w:rPr>
                <w:rFonts w:ascii="宋体" w:hAnsi="宋体"/>
                <w:sz w:val="32"/>
              </w:rPr>
            </w:pPr>
          </w:p>
        </w:tc>
        <w:tc>
          <w:tcPr>
            <w:tcW w:w="709" w:type="dxa"/>
            <w:vAlign w:val="center"/>
          </w:tcPr>
          <w:p w14:paraId="11705CE1">
            <w:pPr>
              <w:spacing w:line="360" w:lineRule="auto"/>
              <w:ind w:firstLine="640" w:firstLineChars="200"/>
              <w:jc w:val="both"/>
              <w:rPr>
                <w:rFonts w:ascii="宋体" w:hAnsi="宋体"/>
                <w:sz w:val="32"/>
              </w:rPr>
            </w:pPr>
          </w:p>
        </w:tc>
        <w:tc>
          <w:tcPr>
            <w:tcW w:w="709" w:type="dxa"/>
            <w:vAlign w:val="center"/>
          </w:tcPr>
          <w:p w14:paraId="5F1BD8B4">
            <w:pPr>
              <w:spacing w:line="360" w:lineRule="auto"/>
              <w:ind w:firstLine="640" w:firstLineChars="200"/>
              <w:jc w:val="both"/>
              <w:rPr>
                <w:rFonts w:ascii="宋体" w:hAnsi="宋体"/>
                <w:sz w:val="32"/>
              </w:rPr>
            </w:pPr>
          </w:p>
        </w:tc>
      </w:tr>
      <w:tr w14:paraId="7BEE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69B75">
            <w:pPr>
              <w:spacing w:line="360" w:lineRule="auto"/>
              <w:ind w:firstLine="640" w:firstLineChars="200"/>
              <w:jc w:val="both"/>
              <w:rPr>
                <w:rFonts w:ascii="宋体" w:hAnsi="宋体"/>
                <w:sz w:val="32"/>
              </w:rPr>
            </w:pPr>
          </w:p>
        </w:tc>
        <w:tc>
          <w:tcPr>
            <w:tcW w:w="900" w:type="dxa"/>
            <w:vAlign w:val="center"/>
          </w:tcPr>
          <w:p w14:paraId="6836E29A">
            <w:pPr>
              <w:spacing w:line="360" w:lineRule="auto"/>
              <w:ind w:firstLine="640" w:firstLineChars="200"/>
              <w:jc w:val="both"/>
              <w:rPr>
                <w:rFonts w:ascii="宋体" w:hAnsi="宋体"/>
                <w:sz w:val="32"/>
              </w:rPr>
            </w:pPr>
          </w:p>
        </w:tc>
        <w:tc>
          <w:tcPr>
            <w:tcW w:w="1319" w:type="dxa"/>
            <w:vAlign w:val="center"/>
          </w:tcPr>
          <w:p w14:paraId="7398C208">
            <w:pPr>
              <w:spacing w:line="360" w:lineRule="auto"/>
              <w:ind w:firstLine="640" w:firstLineChars="200"/>
              <w:jc w:val="both"/>
              <w:rPr>
                <w:rFonts w:ascii="宋体" w:hAnsi="宋体"/>
                <w:sz w:val="32"/>
              </w:rPr>
            </w:pPr>
          </w:p>
        </w:tc>
        <w:tc>
          <w:tcPr>
            <w:tcW w:w="682" w:type="dxa"/>
            <w:vAlign w:val="center"/>
          </w:tcPr>
          <w:p w14:paraId="29DFE7A0">
            <w:pPr>
              <w:spacing w:line="360" w:lineRule="auto"/>
              <w:ind w:firstLine="640" w:firstLineChars="200"/>
              <w:jc w:val="both"/>
              <w:rPr>
                <w:rFonts w:ascii="宋体" w:hAnsi="宋体"/>
                <w:sz w:val="32"/>
              </w:rPr>
            </w:pPr>
          </w:p>
        </w:tc>
        <w:tc>
          <w:tcPr>
            <w:tcW w:w="709" w:type="dxa"/>
            <w:vAlign w:val="center"/>
          </w:tcPr>
          <w:p w14:paraId="39C7BC6D">
            <w:pPr>
              <w:spacing w:line="360" w:lineRule="auto"/>
              <w:ind w:firstLine="640" w:firstLineChars="200"/>
              <w:jc w:val="both"/>
              <w:rPr>
                <w:rFonts w:ascii="宋体" w:hAnsi="宋体"/>
                <w:sz w:val="32"/>
              </w:rPr>
            </w:pPr>
          </w:p>
        </w:tc>
        <w:tc>
          <w:tcPr>
            <w:tcW w:w="877" w:type="dxa"/>
            <w:vAlign w:val="center"/>
          </w:tcPr>
          <w:p w14:paraId="008DC735">
            <w:pPr>
              <w:spacing w:line="360" w:lineRule="auto"/>
              <w:ind w:firstLine="640" w:firstLineChars="200"/>
              <w:jc w:val="both"/>
              <w:rPr>
                <w:rFonts w:ascii="宋体" w:hAnsi="宋体"/>
                <w:sz w:val="32"/>
              </w:rPr>
            </w:pPr>
          </w:p>
        </w:tc>
        <w:tc>
          <w:tcPr>
            <w:tcW w:w="800" w:type="dxa"/>
            <w:vAlign w:val="center"/>
          </w:tcPr>
          <w:p w14:paraId="6E5F1614">
            <w:pPr>
              <w:spacing w:line="360" w:lineRule="auto"/>
              <w:ind w:firstLine="640" w:firstLineChars="200"/>
              <w:jc w:val="both"/>
              <w:rPr>
                <w:rFonts w:ascii="宋体" w:hAnsi="宋体"/>
                <w:sz w:val="32"/>
              </w:rPr>
            </w:pPr>
          </w:p>
        </w:tc>
        <w:tc>
          <w:tcPr>
            <w:tcW w:w="850" w:type="dxa"/>
            <w:vAlign w:val="center"/>
          </w:tcPr>
          <w:p w14:paraId="4557C638">
            <w:pPr>
              <w:spacing w:line="360" w:lineRule="auto"/>
              <w:ind w:firstLine="640" w:firstLineChars="200"/>
              <w:jc w:val="both"/>
              <w:rPr>
                <w:rFonts w:ascii="宋体" w:hAnsi="宋体"/>
                <w:sz w:val="32"/>
              </w:rPr>
            </w:pPr>
          </w:p>
        </w:tc>
        <w:tc>
          <w:tcPr>
            <w:tcW w:w="709" w:type="dxa"/>
            <w:vAlign w:val="center"/>
          </w:tcPr>
          <w:p w14:paraId="49B40470">
            <w:pPr>
              <w:spacing w:line="360" w:lineRule="auto"/>
              <w:ind w:firstLine="640" w:firstLineChars="200"/>
              <w:jc w:val="both"/>
              <w:rPr>
                <w:rFonts w:ascii="宋体" w:hAnsi="宋体"/>
                <w:sz w:val="32"/>
              </w:rPr>
            </w:pPr>
          </w:p>
        </w:tc>
        <w:tc>
          <w:tcPr>
            <w:tcW w:w="709" w:type="dxa"/>
            <w:vAlign w:val="center"/>
          </w:tcPr>
          <w:p w14:paraId="6F947B81">
            <w:pPr>
              <w:spacing w:line="360" w:lineRule="auto"/>
              <w:ind w:firstLine="640" w:firstLineChars="200"/>
              <w:jc w:val="both"/>
              <w:rPr>
                <w:rFonts w:ascii="宋体" w:hAnsi="宋体"/>
                <w:sz w:val="32"/>
              </w:rPr>
            </w:pPr>
          </w:p>
        </w:tc>
      </w:tr>
      <w:tr w14:paraId="3DB1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005A5F">
            <w:pPr>
              <w:spacing w:line="360" w:lineRule="auto"/>
              <w:ind w:firstLine="640" w:firstLineChars="200"/>
              <w:jc w:val="both"/>
              <w:rPr>
                <w:rFonts w:ascii="宋体" w:hAnsi="宋体"/>
                <w:sz w:val="32"/>
              </w:rPr>
            </w:pPr>
          </w:p>
        </w:tc>
        <w:tc>
          <w:tcPr>
            <w:tcW w:w="900" w:type="dxa"/>
            <w:vAlign w:val="center"/>
          </w:tcPr>
          <w:p w14:paraId="5CF4CF6B">
            <w:pPr>
              <w:spacing w:line="360" w:lineRule="auto"/>
              <w:ind w:firstLine="640" w:firstLineChars="200"/>
              <w:jc w:val="both"/>
              <w:rPr>
                <w:rFonts w:ascii="宋体" w:hAnsi="宋体"/>
                <w:sz w:val="32"/>
              </w:rPr>
            </w:pPr>
          </w:p>
        </w:tc>
        <w:tc>
          <w:tcPr>
            <w:tcW w:w="1319" w:type="dxa"/>
            <w:vAlign w:val="center"/>
          </w:tcPr>
          <w:p w14:paraId="15DFD82E">
            <w:pPr>
              <w:spacing w:line="360" w:lineRule="auto"/>
              <w:ind w:firstLine="640" w:firstLineChars="200"/>
              <w:jc w:val="both"/>
              <w:rPr>
                <w:rFonts w:ascii="宋体" w:hAnsi="宋体"/>
                <w:sz w:val="32"/>
              </w:rPr>
            </w:pPr>
          </w:p>
        </w:tc>
        <w:tc>
          <w:tcPr>
            <w:tcW w:w="682" w:type="dxa"/>
            <w:vAlign w:val="center"/>
          </w:tcPr>
          <w:p w14:paraId="6049E113">
            <w:pPr>
              <w:spacing w:line="360" w:lineRule="auto"/>
              <w:ind w:firstLine="640" w:firstLineChars="200"/>
              <w:jc w:val="both"/>
              <w:rPr>
                <w:rFonts w:ascii="宋体" w:hAnsi="宋体"/>
                <w:sz w:val="32"/>
              </w:rPr>
            </w:pPr>
          </w:p>
        </w:tc>
        <w:tc>
          <w:tcPr>
            <w:tcW w:w="709" w:type="dxa"/>
            <w:vAlign w:val="center"/>
          </w:tcPr>
          <w:p w14:paraId="7EE64B5C">
            <w:pPr>
              <w:spacing w:line="360" w:lineRule="auto"/>
              <w:ind w:firstLine="640" w:firstLineChars="200"/>
              <w:jc w:val="both"/>
              <w:rPr>
                <w:rFonts w:ascii="宋体" w:hAnsi="宋体"/>
                <w:sz w:val="32"/>
              </w:rPr>
            </w:pPr>
          </w:p>
        </w:tc>
        <w:tc>
          <w:tcPr>
            <w:tcW w:w="877" w:type="dxa"/>
            <w:vAlign w:val="center"/>
          </w:tcPr>
          <w:p w14:paraId="0AABBC45">
            <w:pPr>
              <w:spacing w:line="360" w:lineRule="auto"/>
              <w:ind w:firstLine="640" w:firstLineChars="200"/>
              <w:jc w:val="both"/>
              <w:rPr>
                <w:rFonts w:ascii="宋体" w:hAnsi="宋体"/>
                <w:sz w:val="32"/>
              </w:rPr>
            </w:pPr>
          </w:p>
        </w:tc>
        <w:tc>
          <w:tcPr>
            <w:tcW w:w="800" w:type="dxa"/>
            <w:vAlign w:val="center"/>
          </w:tcPr>
          <w:p w14:paraId="1F93F119">
            <w:pPr>
              <w:spacing w:line="360" w:lineRule="auto"/>
              <w:ind w:firstLine="640" w:firstLineChars="200"/>
              <w:jc w:val="both"/>
              <w:rPr>
                <w:rFonts w:ascii="宋体" w:hAnsi="宋体"/>
                <w:sz w:val="32"/>
              </w:rPr>
            </w:pPr>
          </w:p>
        </w:tc>
        <w:tc>
          <w:tcPr>
            <w:tcW w:w="850" w:type="dxa"/>
            <w:vAlign w:val="center"/>
          </w:tcPr>
          <w:p w14:paraId="560BB6B9">
            <w:pPr>
              <w:spacing w:line="360" w:lineRule="auto"/>
              <w:ind w:firstLine="640" w:firstLineChars="200"/>
              <w:jc w:val="both"/>
              <w:rPr>
                <w:rFonts w:ascii="宋体" w:hAnsi="宋体"/>
                <w:sz w:val="32"/>
              </w:rPr>
            </w:pPr>
          </w:p>
        </w:tc>
        <w:tc>
          <w:tcPr>
            <w:tcW w:w="709" w:type="dxa"/>
            <w:vAlign w:val="center"/>
          </w:tcPr>
          <w:p w14:paraId="71EF6BAC">
            <w:pPr>
              <w:spacing w:line="360" w:lineRule="auto"/>
              <w:ind w:firstLine="640" w:firstLineChars="200"/>
              <w:jc w:val="both"/>
              <w:rPr>
                <w:rFonts w:ascii="宋体" w:hAnsi="宋体"/>
                <w:sz w:val="32"/>
              </w:rPr>
            </w:pPr>
          </w:p>
        </w:tc>
        <w:tc>
          <w:tcPr>
            <w:tcW w:w="709" w:type="dxa"/>
            <w:vAlign w:val="center"/>
          </w:tcPr>
          <w:p w14:paraId="70007628">
            <w:pPr>
              <w:spacing w:line="360" w:lineRule="auto"/>
              <w:ind w:firstLine="640" w:firstLineChars="200"/>
              <w:jc w:val="both"/>
              <w:rPr>
                <w:rFonts w:ascii="宋体" w:hAnsi="宋体"/>
                <w:sz w:val="32"/>
              </w:rPr>
            </w:pPr>
          </w:p>
        </w:tc>
      </w:tr>
      <w:tr w14:paraId="5E51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246CFD">
            <w:pPr>
              <w:spacing w:line="360" w:lineRule="auto"/>
              <w:ind w:firstLine="640" w:firstLineChars="200"/>
              <w:jc w:val="both"/>
              <w:rPr>
                <w:rFonts w:ascii="宋体" w:hAnsi="宋体"/>
                <w:sz w:val="32"/>
              </w:rPr>
            </w:pPr>
          </w:p>
        </w:tc>
        <w:tc>
          <w:tcPr>
            <w:tcW w:w="900" w:type="dxa"/>
            <w:vAlign w:val="center"/>
          </w:tcPr>
          <w:p w14:paraId="4637569D">
            <w:pPr>
              <w:spacing w:line="360" w:lineRule="auto"/>
              <w:ind w:firstLine="640" w:firstLineChars="200"/>
              <w:jc w:val="both"/>
              <w:rPr>
                <w:rFonts w:ascii="宋体" w:hAnsi="宋体"/>
                <w:sz w:val="32"/>
              </w:rPr>
            </w:pPr>
          </w:p>
        </w:tc>
        <w:tc>
          <w:tcPr>
            <w:tcW w:w="1319" w:type="dxa"/>
            <w:vAlign w:val="center"/>
          </w:tcPr>
          <w:p w14:paraId="696EB83A">
            <w:pPr>
              <w:spacing w:line="360" w:lineRule="auto"/>
              <w:ind w:firstLine="640" w:firstLineChars="200"/>
              <w:jc w:val="both"/>
              <w:rPr>
                <w:rFonts w:ascii="宋体" w:hAnsi="宋体"/>
                <w:sz w:val="32"/>
              </w:rPr>
            </w:pPr>
          </w:p>
        </w:tc>
        <w:tc>
          <w:tcPr>
            <w:tcW w:w="682" w:type="dxa"/>
            <w:vAlign w:val="center"/>
          </w:tcPr>
          <w:p w14:paraId="72F8E668">
            <w:pPr>
              <w:spacing w:line="360" w:lineRule="auto"/>
              <w:ind w:firstLine="640" w:firstLineChars="200"/>
              <w:jc w:val="both"/>
              <w:rPr>
                <w:rFonts w:ascii="宋体" w:hAnsi="宋体"/>
                <w:sz w:val="32"/>
              </w:rPr>
            </w:pPr>
          </w:p>
        </w:tc>
        <w:tc>
          <w:tcPr>
            <w:tcW w:w="709" w:type="dxa"/>
            <w:vAlign w:val="center"/>
          </w:tcPr>
          <w:p w14:paraId="1F957B58">
            <w:pPr>
              <w:spacing w:line="360" w:lineRule="auto"/>
              <w:ind w:firstLine="640" w:firstLineChars="200"/>
              <w:jc w:val="both"/>
              <w:rPr>
                <w:rFonts w:ascii="宋体" w:hAnsi="宋体"/>
                <w:sz w:val="32"/>
              </w:rPr>
            </w:pPr>
          </w:p>
        </w:tc>
        <w:tc>
          <w:tcPr>
            <w:tcW w:w="877" w:type="dxa"/>
            <w:vAlign w:val="center"/>
          </w:tcPr>
          <w:p w14:paraId="56F84CB3">
            <w:pPr>
              <w:spacing w:line="360" w:lineRule="auto"/>
              <w:ind w:firstLine="640" w:firstLineChars="200"/>
              <w:jc w:val="both"/>
              <w:rPr>
                <w:rFonts w:ascii="宋体" w:hAnsi="宋体"/>
                <w:sz w:val="32"/>
              </w:rPr>
            </w:pPr>
          </w:p>
        </w:tc>
        <w:tc>
          <w:tcPr>
            <w:tcW w:w="800" w:type="dxa"/>
            <w:vAlign w:val="center"/>
          </w:tcPr>
          <w:p w14:paraId="7819B325">
            <w:pPr>
              <w:spacing w:line="360" w:lineRule="auto"/>
              <w:ind w:firstLine="640" w:firstLineChars="200"/>
              <w:jc w:val="both"/>
              <w:rPr>
                <w:rFonts w:ascii="宋体" w:hAnsi="宋体"/>
                <w:sz w:val="32"/>
              </w:rPr>
            </w:pPr>
          </w:p>
        </w:tc>
        <w:tc>
          <w:tcPr>
            <w:tcW w:w="850" w:type="dxa"/>
            <w:vAlign w:val="center"/>
          </w:tcPr>
          <w:p w14:paraId="6531E66B">
            <w:pPr>
              <w:spacing w:line="360" w:lineRule="auto"/>
              <w:ind w:firstLine="640" w:firstLineChars="200"/>
              <w:jc w:val="both"/>
              <w:rPr>
                <w:rFonts w:ascii="宋体" w:hAnsi="宋体"/>
                <w:sz w:val="32"/>
              </w:rPr>
            </w:pPr>
          </w:p>
        </w:tc>
        <w:tc>
          <w:tcPr>
            <w:tcW w:w="709" w:type="dxa"/>
            <w:vAlign w:val="center"/>
          </w:tcPr>
          <w:p w14:paraId="203E77EA">
            <w:pPr>
              <w:spacing w:line="360" w:lineRule="auto"/>
              <w:ind w:firstLine="640" w:firstLineChars="200"/>
              <w:jc w:val="both"/>
              <w:rPr>
                <w:rFonts w:ascii="宋体" w:hAnsi="宋体"/>
                <w:sz w:val="32"/>
              </w:rPr>
            </w:pPr>
          </w:p>
        </w:tc>
        <w:tc>
          <w:tcPr>
            <w:tcW w:w="709" w:type="dxa"/>
            <w:vAlign w:val="center"/>
          </w:tcPr>
          <w:p w14:paraId="77507902">
            <w:pPr>
              <w:spacing w:line="360" w:lineRule="auto"/>
              <w:ind w:firstLine="640" w:firstLineChars="200"/>
              <w:jc w:val="both"/>
              <w:rPr>
                <w:rFonts w:ascii="宋体" w:hAnsi="宋体"/>
                <w:sz w:val="32"/>
              </w:rPr>
            </w:pPr>
          </w:p>
        </w:tc>
      </w:tr>
    </w:tbl>
    <w:p w14:paraId="2B2B4E78">
      <w:pPr>
        <w:spacing w:line="360" w:lineRule="auto"/>
        <w:ind w:firstLine="643" w:firstLineChars="200"/>
        <w:jc w:val="both"/>
        <w:rPr>
          <w:b/>
          <w:sz w:val="32"/>
        </w:rPr>
      </w:pPr>
    </w:p>
    <w:p w14:paraId="5F9DB396">
      <w:pPr>
        <w:spacing w:line="360" w:lineRule="auto"/>
        <w:jc w:val="both"/>
        <w:rPr>
          <w:rFonts w:hint="eastAsia" w:ascii="黑体" w:hAnsi="黑体" w:eastAsia="黑体"/>
          <w:sz w:val="28"/>
          <w:szCs w:val="28"/>
        </w:rPr>
      </w:pPr>
    </w:p>
    <w:p w14:paraId="65B77182">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3E28D703">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306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3C500BE">
            <w:pPr>
              <w:jc w:val="center"/>
              <w:rPr>
                <w:szCs w:val="21"/>
              </w:rPr>
            </w:pPr>
            <w:r>
              <w:rPr>
                <w:rFonts w:hint="eastAsia"/>
                <w:szCs w:val="21"/>
              </w:rPr>
              <w:t>序号</w:t>
            </w:r>
          </w:p>
        </w:tc>
        <w:tc>
          <w:tcPr>
            <w:tcW w:w="1446" w:type="dxa"/>
            <w:vAlign w:val="center"/>
          </w:tcPr>
          <w:p w14:paraId="28024D82">
            <w:pPr>
              <w:jc w:val="center"/>
              <w:rPr>
                <w:rFonts w:hint="eastAsia"/>
                <w:szCs w:val="21"/>
              </w:rPr>
            </w:pPr>
            <w:r>
              <w:rPr>
                <w:rFonts w:hint="eastAsia"/>
                <w:szCs w:val="21"/>
              </w:rPr>
              <w:t>材料</w:t>
            </w:r>
          </w:p>
          <w:p w14:paraId="428EC9A0">
            <w:pPr>
              <w:jc w:val="center"/>
              <w:rPr>
                <w:rFonts w:hint="eastAsia"/>
                <w:szCs w:val="21"/>
              </w:rPr>
            </w:pPr>
            <w:r>
              <w:rPr>
                <w:rFonts w:hint="eastAsia"/>
                <w:szCs w:val="21"/>
              </w:rPr>
              <w:t>设备</w:t>
            </w:r>
          </w:p>
          <w:p w14:paraId="50AF063E">
            <w:pPr>
              <w:jc w:val="center"/>
              <w:rPr>
                <w:szCs w:val="21"/>
              </w:rPr>
            </w:pPr>
            <w:r>
              <w:rPr>
                <w:rFonts w:hint="eastAsia"/>
                <w:szCs w:val="21"/>
              </w:rPr>
              <w:t>品种</w:t>
            </w:r>
          </w:p>
        </w:tc>
        <w:tc>
          <w:tcPr>
            <w:tcW w:w="851" w:type="dxa"/>
            <w:vAlign w:val="center"/>
          </w:tcPr>
          <w:p w14:paraId="31B702C5">
            <w:pPr>
              <w:jc w:val="center"/>
              <w:rPr>
                <w:szCs w:val="21"/>
              </w:rPr>
            </w:pPr>
            <w:r>
              <w:rPr>
                <w:rFonts w:hint="eastAsia"/>
                <w:szCs w:val="21"/>
              </w:rPr>
              <w:t>规格</w:t>
            </w:r>
          </w:p>
          <w:p w14:paraId="17AC625A">
            <w:pPr>
              <w:jc w:val="center"/>
              <w:rPr>
                <w:szCs w:val="21"/>
              </w:rPr>
            </w:pPr>
            <w:r>
              <w:rPr>
                <w:rFonts w:hint="eastAsia"/>
                <w:szCs w:val="21"/>
              </w:rPr>
              <w:t>型号</w:t>
            </w:r>
          </w:p>
        </w:tc>
        <w:tc>
          <w:tcPr>
            <w:tcW w:w="708" w:type="dxa"/>
            <w:vAlign w:val="center"/>
          </w:tcPr>
          <w:p w14:paraId="0B48A6BA">
            <w:pPr>
              <w:jc w:val="center"/>
              <w:rPr>
                <w:szCs w:val="21"/>
              </w:rPr>
            </w:pPr>
            <w:r>
              <w:rPr>
                <w:rFonts w:hint="eastAsia"/>
                <w:szCs w:val="21"/>
              </w:rPr>
              <w:t>单位</w:t>
            </w:r>
          </w:p>
        </w:tc>
        <w:tc>
          <w:tcPr>
            <w:tcW w:w="810" w:type="dxa"/>
            <w:vAlign w:val="center"/>
          </w:tcPr>
          <w:p w14:paraId="4E373B3E">
            <w:pPr>
              <w:jc w:val="center"/>
              <w:rPr>
                <w:szCs w:val="21"/>
              </w:rPr>
            </w:pPr>
            <w:r>
              <w:rPr>
                <w:rFonts w:hint="eastAsia"/>
                <w:szCs w:val="21"/>
              </w:rPr>
              <w:t>数量</w:t>
            </w:r>
          </w:p>
        </w:tc>
        <w:tc>
          <w:tcPr>
            <w:tcW w:w="851" w:type="dxa"/>
            <w:vAlign w:val="center"/>
          </w:tcPr>
          <w:p w14:paraId="3DB579D0">
            <w:pPr>
              <w:jc w:val="center"/>
              <w:rPr>
                <w:szCs w:val="21"/>
              </w:rPr>
            </w:pPr>
            <w:r>
              <w:rPr>
                <w:rFonts w:hint="eastAsia"/>
                <w:szCs w:val="21"/>
              </w:rPr>
              <w:t>单价</w:t>
            </w:r>
          </w:p>
        </w:tc>
        <w:tc>
          <w:tcPr>
            <w:tcW w:w="736" w:type="dxa"/>
            <w:vAlign w:val="center"/>
          </w:tcPr>
          <w:p w14:paraId="7312A1A6">
            <w:pPr>
              <w:jc w:val="center"/>
              <w:rPr>
                <w:szCs w:val="21"/>
              </w:rPr>
            </w:pPr>
            <w:r>
              <w:rPr>
                <w:rFonts w:hint="eastAsia"/>
                <w:szCs w:val="21"/>
              </w:rPr>
              <w:t>质量等级</w:t>
            </w:r>
          </w:p>
        </w:tc>
        <w:tc>
          <w:tcPr>
            <w:tcW w:w="910" w:type="dxa"/>
            <w:vAlign w:val="center"/>
          </w:tcPr>
          <w:p w14:paraId="31679FB4">
            <w:pPr>
              <w:jc w:val="center"/>
              <w:rPr>
                <w:szCs w:val="21"/>
              </w:rPr>
            </w:pPr>
            <w:r>
              <w:rPr>
                <w:rFonts w:hint="eastAsia"/>
                <w:szCs w:val="21"/>
              </w:rPr>
              <w:t>供应</w:t>
            </w:r>
          </w:p>
          <w:p w14:paraId="73CB8868">
            <w:pPr>
              <w:jc w:val="center"/>
              <w:rPr>
                <w:szCs w:val="21"/>
              </w:rPr>
            </w:pPr>
            <w:r>
              <w:rPr>
                <w:rFonts w:hint="eastAsia"/>
                <w:szCs w:val="21"/>
              </w:rPr>
              <w:t>时间</w:t>
            </w:r>
          </w:p>
        </w:tc>
        <w:tc>
          <w:tcPr>
            <w:tcW w:w="1088" w:type="dxa"/>
            <w:vAlign w:val="center"/>
          </w:tcPr>
          <w:p w14:paraId="34535555">
            <w:pPr>
              <w:jc w:val="center"/>
              <w:rPr>
                <w:rFonts w:hint="eastAsia"/>
                <w:szCs w:val="21"/>
              </w:rPr>
            </w:pPr>
            <w:r>
              <w:rPr>
                <w:rFonts w:hint="eastAsia"/>
                <w:szCs w:val="21"/>
              </w:rPr>
              <w:t>送达</w:t>
            </w:r>
          </w:p>
          <w:p w14:paraId="78AEBEF9">
            <w:pPr>
              <w:jc w:val="center"/>
              <w:rPr>
                <w:szCs w:val="21"/>
              </w:rPr>
            </w:pPr>
            <w:r>
              <w:rPr>
                <w:rFonts w:hint="eastAsia"/>
                <w:szCs w:val="21"/>
              </w:rPr>
              <w:t>地点</w:t>
            </w:r>
          </w:p>
        </w:tc>
        <w:tc>
          <w:tcPr>
            <w:tcW w:w="878" w:type="dxa"/>
            <w:vAlign w:val="center"/>
          </w:tcPr>
          <w:p w14:paraId="09EB4B6A">
            <w:pPr>
              <w:jc w:val="center"/>
              <w:rPr>
                <w:szCs w:val="21"/>
              </w:rPr>
            </w:pPr>
            <w:r>
              <w:rPr>
                <w:rFonts w:hint="eastAsia"/>
                <w:szCs w:val="21"/>
              </w:rPr>
              <w:t>备注</w:t>
            </w:r>
          </w:p>
        </w:tc>
      </w:tr>
      <w:tr w14:paraId="30D7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1F6E25C">
            <w:pPr>
              <w:spacing w:line="360" w:lineRule="auto"/>
              <w:ind w:firstLine="800" w:firstLineChars="200"/>
              <w:jc w:val="both"/>
              <w:rPr>
                <w:sz w:val="40"/>
                <w:szCs w:val="32"/>
              </w:rPr>
            </w:pPr>
          </w:p>
        </w:tc>
        <w:tc>
          <w:tcPr>
            <w:tcW w:w="1446" w:type="dxa"/>
            <w:vAlign w:val="center"/>
          </w:tcPr>
          <w:p w14:paraId="3503F1CA">
            <w:pPr>
              <w:spacing w:line="360" w:lineRule="auto"/>
              <w:ind w:firstLine="800" w:firstLineChars="200"/>
              <w:jc w:val="both"/>
              <w:rPr>
                <w:sz w:val="40"/>
                <w:szCs w:val="32"/>
              </w:rPr>
            </w:pPr>
          </w:p>
        </w:tc>
        <w:tc>
          <w:tcPr>
            <w:tcW w:w="851" w:type="dxa"/>
            <w:vAlign w:val="center"/>
          </w:tcPr>
          <w:p w14:paraId="4BDD7E15">
            <w:pPr>
              <w:spacing w:line="360" w:lineRule="auto"/>
              <w:ind w:firstLine="800" w:firstLineChars="200"/>
              <w:jc w:val="both"/>
              <w:rPr>
                <w:sz w:val="40"/>
                <w:szCs w:val="32"/>
              </w:rPr>
            </w:pPr>
          </w:p>
        </w:tc>
        <w:tc>
          <w:tcPr>
            <w:tcW w:w="708" w:type="dxa"/>
            <w:vAlign w:val="center"/>
          </w:tcPr>
          <w:p w14:paraId="4713A88A">
            <w:pPr>
              <w:spacing w:line="360" w:lineRule="auto"/>
              <w:ind w:firstLine="800" w:firstLineChars="200"/>
              <w:jc w:val="both"/>
              <w:rPr>
                <w:sz w:val="40"/>
                <w:szCs w:val="32"/>
              </w:rPr>
            </w:pPr>
          </w:p>
        </w:tc>
        <w:tc>
          <w:tcPr>
            <w:tcW w:w="810" w:type="dxa"/>
            <w:vAlign w:val="center"/>
          </w:tcPr>
          <w:p w14:paraId="61758D7E">
            <w:pPr>
              <w:spacing w:line="360" w:lineRule="auto"/>
              <w:ind w:firstLine="800" w:firstLineChars="200"/>
              <w:jc w:val="both"/>
              <w:rPr>
                <w:sz w:val="40"/>
                <w:szCs w:val="32"/>
              </w:rPr>
            </w:pPr>
          </w:p>
        </w:tc>
        <w:tc>
          <w:tcPr>
            <w:tcW w:w="851" w:type="dxa"/>
            <w:vAlign w:val="center"/>
          </w:tcPr>
          <w:p w14:paraId="2EC1614F">
            <w:pPr>
              <w:spacing w:line="360" w:lineRule="auto"/>
              <w:ind w:firstLine="800" w:firstLineChars="200"/>
              <w:jc w:val="both"/>
              <w:rPr>
                <w:sz w:val="40"/>
                <w:szCs w:val="32"/>
              </w:rPr>
            </w:pPr>
          </w:p>
        </w:tc>
        <w:tc>
          <w:tcPr>
            <w:tcW w:w="736" w:type="dxa"/>
            <w:vAlign w:val="center"/>
          </w:tcPr>
          <w:p w14:paraId="483DF7C8">
            <w:pPr>
              <w:spacing w:line="360" w:lineRule="auto"/>
              <w:ind w:firstLine="800" w:firstLineChars="200"/>
              <w:jc w:val="both"/>
              <w:rPr>
                <w:sz w:val="40"/>
                <w:szCs w:val="32"/>
              </w:rPr>
            </w:pPr>
          </w:p>
        </w:tc>
        <w:tc>
          <w:tcPr>
            <w:tcW w:w="910" w:type="dxa"/>
            <w:vAlign w:val="center"/>
          </w:tcPr>
          <w:p w14:paraId="10425E48">
            <w:pPr>
              <w:spacing w:line="360" w:lineRule="auto"/>
              <w:ind w:firstLine="800" w:firstLineChars="200"/>
              <w:jc w:val="both"/>
              <w:rPr>
                <w:sz w:val="40"/>
                <w:szCs w:val="32"/>
              </w:rPr>
            </w:pPr>
          </w:p>
        </w:tc>
        <w:tc>
          <w:tcPr>
            <w:tcW w:w="1088" w:type="dxa"/>
            <w:vAlign w:val="center"/>
          </w:tcPr>
          <w:p w14:paraId="44C4FF00">
            <w:pPr>
              <w:spacing w:line="360" w:lineRule="auto"/>
              <w:ind w:firstLine="800" w:firstLineChars="200"/>
              <w:jc w:val="both"/>
              <w:rPr>
                <w:sz w:val="40"/>
                <w:szCs w:val="32"/>
              </w:rPr>
            </w:pPr>
          </w:p>
        </w:tc>
        <w:tc>
          <w:tcPr>
            <w:tcW w:w="878" w:type="dxa"/>
            <w:vAlign w:val="center"/>
          </w:tcPr>
          <w:p w14:paraId="04673EE5">
            <w:pPr>
              <w:spacing w:line="360" w:lineRule="auto"/>
              <w:ind w:firstLine="800" w:firstLineChars="200"/>
              <w:jc w:val="both"/>
              <w:rPr>
                <w:sz w:val="40"/>
                <w:szCs w:val="32"/>
              </w:rPr>
            </w:pPr>
          </w:p>
        </w:tc>
      </w:tr>
      <w:tr w14:paraId="6F19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DD42564">
            <w:pPr>
              <w:spacing w:line="360" w:lineRule="auto"/>
              <w:ind w:firstLine="800" w:firstLineChars="200"/>
              <w:jc w:val="both"/>
              <w:rPr>
                <w:sz w:val="40"/>
                <w:szCs w:val="32"/>
              </w:rPr>
            </w:pPr>
          </w:p>
        </w:tc>
        <w:tc>
          <w:tcPr>
            <w:tcW w:w="1446" w:type="dxa"/>
            <w:vAlign w:val="center"/>
          </w:tcPr>
          <w:p w14:paraId="758E7BE6">
            <w:pPr>
              <w:spacing w:line="360" w:lineRule="auto"/>
              <w:ind w:firstLine="800" w:firstLineChars="200"/>
              <w:jc w:val="both"/>
              <w:rPr>
                <w:sz w:val="40"/>
                <w:szCs w:val="32"/>
              </w:rPr>
            </w:pPr>
          </w:p>
        </w:tc>
        <w:tc>
          <w:tcPr>
            <w:tcW w:w="851" w:type="dxa"/>
            <w:vAlign w:val="center"/>
          </w:tcPr>
          <w:p w14:paraId="39EAE120">
            <w:pPr>
              <w:spacing w:line="360" w:lineRule="auto"/>
              <w:ind w:firstLine="800" w:firstLineChars="200"/>
              <w:jc w:val="both"/>
              <w:rPr>
                <w:sz w:val="40"/>
                <w:szCs w:val="32"/>
              </w:rPr>
            </w:pPr>
          </w:p>
        </w:tc>
        <w:tc>
          <w:tcPr>
            <w:tcW w:w="708" w:type="dxa"/>
            <w:vAlign w:val="center"/>
          </w:tcPr>
          <w:p w14:paraId="23E88F58">
            <w:pPr>
              <w:spacing w:line="360" w:lineRule="auto"/>
              <w:ind w:firstLine="800" w:firstLineChars="200"/>
              <w:jc w:val="both"/>
              <w:rPr>
                <w:sz w:val="40"/>
                <w:szCs w:val="32"/>
              </w:rPr>
            </w:pPr>
          </w:p>
        </w:tc>
        <w:tc>
          <w:tcPr>
            <w:tcW w:w="810" w:type="dxa"/>
            <w:vAlign w:val="center"/>
          </w:tcPr>
          <w:p w14:paraId="325F0CE1">
            <w:pPr>
              <w:spacing w:line="360" w:lineRule="auto"/>
              <w:ind w:firstLine="800" w:firstLineChars="200"/>
              <w:jc w:val="both"/>
              <w:rPr>
                <w:sz w:val="40"/>
                <w:szCs w:val="32"/>
              </w:rPr>
            </w:pPr>
          </w:p>
        </w:tc>
        <w:tc>
          <w:tcPr>
            <w:tcW w:w="851" w:type="dxa"/>
            <w:vAlign w:val="center"/>
          </w:tcPr>
          <w:p w14:paraId="000930D2">
            <w:pPr>
              <w:spacing w:line="360" w:lineRule="auto"/>
              <w:ind w:firstLine="800" w:firstLineChars="200"/>
              <w:jc w:val="both"/>
              <w:rPr>
                <w:sz w:val="40"/>
                <w:szCs w:val="32"/>
              </w:rPr>
            </w:pPr>
          </w:p>
        </w:tc>
        <w:tc>
          <w:tcPr>
            <w:tcW w:w="736" w:type="dxa"/>
            <w:vAlign w:val="center"/>
          </w:tcPr>
          <w:p w14:paraId="1107FBE1">
            <w:pPr>
              <w:spacing w:line="360" w:lineRule="auto"/>
              <w:ind w:firstLine="800" w:firstLineChars="200"/>
              <w:jc w:val="both"/>
              <w:rPr>
                <w:sz w:val="40"/>
                <w:szCs w:val="32"/>
              </w:rPr>
            </w:pPr>
          </w:p>
        </w:tc>
        <w:tc>
          <w:tcPr>
            <w:tcW w:w="910" w:type="dxa"/>
            <w:vAlign w:val="center"/>
          </w:tcPr>
          <w:p w14:paraId="5BB5D26A">
            <w:pPr>
              <w:spacing w:line="360" w:lineRule="auto"/>
              <w:ind w:firstLine="800" w:firstLineChars="200"/>
              <w:jc w:val="both"/>
              <w:rPr>
                <w:sz w:val="40"/>
                <w:szCs w:val="32"/>
              </w:rPr>
            </w:pPr>
          </w:p>
        </w:tc>
        <w:tc>
          <w:tcPr>
            <w:tcW w:w="1088" w:type="dxa"/>
            <w:vAlign w:val="center"/>
          </w:tcPr>
          <w:p w14:paraId="2E254E9C">
            <w:pPr>
              <w:spacing w:line="360" w:lineRule="auto"/>
              <w:ind w:firstLine="800" w:firstLineChars="200"/>
              <w:jc w:val="both"/>
              <w:rPr>
                <w:sz w:val="40"/>
                <w:szCs w:val="32"/>
              </w:rPr>
            </w:pPr>
          </w:p>
        </w:tc>
        <w:tc>
          <w:tcPr>
            <w:tcW w:w="878" w:type="dxa"/>
            <w:vAlign w:val="center"/>
          </w:tcPr>
          <w:p w14:paraId="4FE45FD6">
            <w:pPr>
              <w:spacing w:line="360" w:lineRule="auto"/>
              <w:ind w:firstLine="800" w:firstLineChars="200"/>
              <w:jc w:val="both"/>
              <w:rPr>
                <w:sz w:val="40"/>
                <w:szCs w:val="32"/>
              </w:rPr>
            </w:pPr>
          </w:p>
        </w:tc>
      </w:tr>
      <w:tr w14:paraId="0899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7FBF4D">
            <w:pPr>
              <w:spacing w:line="360" w:lineRule="auto"/>
              <w:ind w:firstLine="800" w:firstLineChars="200"/>
              <w:jc w:val="both"/>
              <w:rPr>
                <w:sz w:val="40"/>
                <w:szCs w:val="32"/>
              </w:rPr>
            </w:pPr>
          </w:p>
        </w:tc>
        <w:tc>
          <w:tcPr>
            <w:tcW w:w="1446" w:type="dxa"/>
            <w:vAlign w:val="center"/>
          </w:tcPr>
          <w:p w14:paraId="4B226411">
            <w:pPr>
              <w:spacing w:line="360" w:lineRule="auto"/>
              <w:ind w:firstLine="800" w:firstLineChars="200"/>
              <w:jc w:val="both"/>
              <w:rPr>
                <w:sz w:val="40"/>
                <w:szCs w:val="32"/>
              </w:rPr>
            </w:pPr>
          </w:p>
        </w:tc>
        <w:tc>
          <w:tcPr>
            <w:tcW w:w="851" w:type="dxa"/>
            <w:vAlign w:val="center"/>
          </w:tcPr>
          <w:p w14:paraId="5B2E1AD6">
            <w:pPr>
              <w:spacing w:line="360" w:lineRule="auto"/>
              <w:ind w:firstLine="800" w:firstLineChars="200"/>
              <w:jc w:val="both"/>
              <w:rPr>
                <w:sz w:val="40"/>
                <w:szCs w:val="32"/>
              </w:rPr>
            </w:pPr>
          </w:p>
        </w:tc>
        <w:tc>
          <w:tcPr>
            <w:tcW w:w="708" w:type="dxa"/>
            <w:vAlign w:val="center"/>
          </w:tcPr>
          <w:p w14:paraId="323DBDA7">
            <w:pPr>
              <w:spacing w:line="360" w:lineRule="auto"/>
              <w:ind w:firstLine="800" w:firstLineChars="200"/>
              <w:jc w:val="both"/>
              <w:rPr>
                <w:sz w:val="40"/>
                <w:szCs w:val="32"/>
              </w:rPr>
            </w:pPr>
          </w:p>
        </w:tc>
        <w:tc>
          <w:tcPr>
            <w:tcW w:w="810" w:type="dxa"/>
            <w:vAlign w:val="center"/>
          </w:tcPr>
          <w:p w14:paraId="25BF53C6">
            <w:pPr>
              <w:spacing w:line="360" w:lineRule="auto"/>
              <w:ind w:firstLine="800" w:firstLineChars="200"/>
              <w:jc w:val="both"/>
              <w:rPr>
                <w:sz w:val="40"/>
                <w:szCs w:val="32"/>
              </w:rPr>
            </w:pPr>
          </w:p>
        </w:tc>
        <w:tc>
          <w:tcPr>
            <w:tcW w:w="851" w:type="dxa"/>
            <w:vAlign w:val="center"/>
          </w:tcPr>
          <w:p w14:paraId="1D0760AA">
            <w:pPr>
              <w:spacing w:line="360" w:lineRule="auto"/>
              <w:ind w:firstLine="800" w:firstLineChars="200"/>
              <w:jc w:val="both"/>
              <w:rPr>
                <w:sz w:val="40"/>
                <w:szCs w:val="32"/>
              </w:rPr>
            </w:pPr>
          </w:p>
        </w:tc>
        <w:tc>
          <w:tcPr>
            <w:tcW w:w="736" w:type="dxa"/>
            <w:vAlign w:val="center"/>
          </w:tcPr>
          <w:p w14:paraId="1FE8149E">
            <w:pPr>
              <w:spacing w:line="360" w:lineRule="auto"/>
              <w:ind w:firstLine="800" w:firstLineChars="200"/>
              <w:jc w:val="both"/>
              <w:rPr>
                <w:sz w:val="40"/>
                <w:szCs w:val="32"/>
              </w:rPr>
            </w:pPr>
          </w:p>
        </w:tc>
        <w:tc>
          <w:tcPr>
            <w:tcW w:w="910" w:type="dxa"/>
            <w:vAlign w:val="center"/>
          </w:tcPr>
          <w:p w14:paraId="7DF169E2">
            <w:pPr>
              <w:spacing w:line="360" w:lineRule="auto"/>
              <w:ind w:firstLine="800" w:firstLineChars="200"/>
              <w:jc w:val="both"/>
              <w:rPr>
                <w:sz w:val="40"/>
                <w:szCs w:val="32"/>
              </w:rPr>
            </w:pPr>
          </w:p>
        </w:tc>
        <w:tc>
          <w:tcPr>
            <w:tcW w:w="1088" w:type="dxa"/>
            <w:vAlign w:val="center"/>
          </w:tcPr>
          <w:p w14:paraId="1242D920">
            <w:pPr>
              <w:spacing w:line="360" w:lineRule="auto"/>
              <w:ind w:firstLine="800" w:firstLineChars="200"/>
              <w:jc w:val="both"/>
              <w:rPr>
                <w:sz w:val="40"/>
                <w:szCs w:val="32"/>
              </w:rPr>
            </w:pPr>
          </w:p>
        </w:tc>
        <w:tc>
          <w:tcPr>
            <w:tcW w:w="878" w:type="dxa"/>
            <w:vAlign w:val="center"/>
          </w:tcPr>
          <w:p w14:paraId="73301D18">
            <w:pPr>
              <w:spacing w:line="360" w:lineRule="auto"/>
              <w:ind w:firstLine="800" w:firstLineChars="200"/>
              <w:jc w:val="both"/>
              <w:rPr>
                <w:sz w:val="40"/>
                <w:szCs w:val="32"/>
              </w:rPr>
            </w:pPr>
          </w:p>
        </w:tc>
      </w:tr>
      <w:tr w14:paraId="401E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B71985E">
            <w:pPr>
              <w:spacing w:line="360" w:lineRule="auto"/>
              <w:ind w:firstLine="800" w:firstLineChars="200"/>
              <w:jc w:val="both"/>
              <w:rPr>
                <w:sz w:val="40"/>
                <w:szCs w:val="32"/>
              </w:rPr>
            </w:pPr>
          </w:p>
        </w:tc>
        <w:tc>
          <w:tcPr>
            <w:tcW w:w="1446" w:type="dxa"/>
            <w:vAlign w:val="center"/>
          </w:tcPr>
          <w:p w14:paraId="41B67190">
            <w:pPr>
              <w:spacing w:line="360" w:lineRule="auto"/>
              <w:ind w:firstLine="800" w:firstLineChars="200"/>
              <w:jc w:val="both"/>
              <w:rPr>
                <w:sz w:val="40"/>
                <w:szCs w:val="32"/>
              </w:rPr>
            </w:pPr>
          </w:p>
        </w:tc>
        <w:tc>
          <w:tcPr>
            <w:tcW w:w="851" w:type="dxa"/>
            <w:vAlign w:val="center"/>
          </w:tcPr>
          <w:p w14:paraId="23C02AD3">
            <w:pPr>
              <w:spacing w:line="360" w:lineRule="auto"/>
              <w:ind w:firstLine="800" w:firstLineChars="200"/>
              <w:jc w:val="both"/>
              <w:rPr>
                <w:sz w:val="40"/>
                <w:szCs w:val="32"/>
              </w:rPr>
            </w:pPr>
          </w:p>
        </w:tc>
        <w:tc>
          <w:tcPr>
            <w:tcW w:w="708" w:type="dxa"/>
            <w:vAlign w:val="center"/>
          </w:tcPr>
          <w:p w14:paraId="47EAF244">
            <w:pPr>
              <w:spacing w:line="360" w:lineRule="auto"/>
              <w:ind w:firstLine="800" w:firstLineChars="200"/>
              <w:jc w:val="both"/>
              <w:rPr>
                <w:sz w:val="40"/>
                <w:szCs w:val="32"/>
              </w:rPr>
            </w:pPr>
          </w:p>
        </w:tc>
        <w:tc>
          <w:tcPr>
            <w:tcW w:w="810" w:type="dxa"/>
            <w:vAlign w:val="center"/>
          </w:tcPr>
          <w:p w14:paraId="6E06C727">
            <w:pPr>
              <w:spacing w:line="360" w:lineRule="auto"/>
              <w:ind w:firstLine="800" w:firstLineChars="200"/>
              <w:jc w:val="both"/>
              <w:rPr>
                <w:sz w:val="40"/>
                <w:szCs w:val="32"/>
              </w:rPr>
            </w:pPr>
          </w:p>
        </w:tc>
        <w:tc>
          <w:tcPr>
            <w:tcW w:w="851" w:type="dxa"/>
            <w:vAlign w:val="center"/>
          </w:tcPr>
          <w:p w14:paraId="4718718B">
            <w:pPr>
              <w:spacing w:line="360" w:lineRule="auto"/>
              <w:ind w:firstLine="800" w:firstLineChars="200"/>
              <w:jc w:val="both"/>
              <w:rPr>
                <w:sz w:val="40"/>
                <w:szCs w:val="32"/>
              </w:rPr>
            </w:pPr>
          </w:p>
        </w:tc>
        <w:tc>
          <w:tcPr>
            <w:tcW w:w="736" w:type="dxa"/>
            <w:vAlign w:val="center"/>
          </w:tcPr>
          <w:p w14:paraId="2E98F8BA">
            <w:pPr>
              <w:spacing w:line="360" w:lineRule="auto"/>
              <w:ind w:firstLine="800" w:firstLineChars="200"/>
              <w:jc w:val="both"/>
              <w:rPr>
                <w:sz w:val="40"/>
                <w:szCs w:val="32"/>
              </w:rPr>
            </w:pPr>
          </w:p>
        </w:tc>
        <w:tc>
          <w:tcPr>
            <w:tcW w:w="910" w:type="dxa"/>
            <w:vAlign w:val="center"/>
          </w:tcPr>
          <w:p w14:paraId="0598548A">
            <w:pPr>
              <w:spacing w:line="360" w:lineRule="auto"/>
              <w:ind w:firstLine="800" w:firstLineChars="200"/>
              <w:jc w:val="both"/>
              <w:rPr>
                <w:sz w:val="40"/>
                <w:szCs w:val="32"/>
              </w:rPr>
            </w:pPr>
          </w:p>
        </w:tc>
        <w:tc>
          <w:tcPr>
            <w:tcW w:w="1088" w:type="dxa"/>
            <w:vAlign w:val="center"/>
          </w:tcPr>
          <w:p w14:paraId="5A68E7F7">
            <w:pPr>
              <w:spacing w:line="360" w:lineRule="auto"/>
              <w:ind w:firstLine="800" w:firstLineChars="200"/>
              <w:jc w:val="both"/>
              <w:rPr>
                <w:sz w:val="40"/>
                <w:szCs w:val="32"/>
              </w:rPr>
            </w:pPr>
          </w:p>
        </w:tc>
        <w:tc>
          <w:tcPr>
            <w:tcW w:w="878" w:type="dxa"/>
            <w:vAlign w:val="center"/>
          </w:tcPr>
          <w:p w14:paraId="3D372AEA">
            <w:pPr>
              <w:spacing w:line="360" w:lineRule="auto"/>
              <w:ind w:firstLine="800" w:firstLineChars="200"/>
              <w:jc w:val="both"/>
              <w:rPr>
                <w:sz w:val="40"/>
                <w:szCs w:val="32"/>
              </w:rPr>
            </w:pPr>
          </w:p>
        </w:tc>
      </w:tr>
      <w:tr w14:paraId="4F4C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CB590CC">
            <w:pPr>
              <w:spacing w:line="360" w:lineRule="auto"/>
              <w:ind w:firstLine="800" w:firstLineChars="200"/>
              <w:jc w:val="both"/>
              <w:rPr>
                <w:sz w:val="40"/>
                <w:szCs w:val="32"/>
              </w:rPr>
            </w:pPr>
          </w:p>
        </w:tc>
        <w:tc>
          <w:tcPr>
            <w:tcW w:w="1446" w:type="dxa"/>
            <w:vAlign w:val="center"/>
          </w:tcPr>
          <w:p w14:paraId="20433BAD">
            <w:pPr>
              <w:spacing w:line="360" w:lineRule="auto"/>
              <w:ind w:firstLine="800" w:firstLineChars="200"/>
              <w:jc w:val="both"/>
              <w:rPr>
                <w:sz w:val="40"/>
                <w:szCs w:val="32"/>
              </w:rPr>
            </w:pPr>
          </w:p>
        </w:tc>
        <w:tc>
          <w:tcPr>
            <w:tcW w:w="851" w:type="dxa"/>
            <w:vAlign w:val="center"/>
          </w:tcPr>
          <w:p w14:paraId="48F4A406">
            <w:pPr>
              <w:spacing w:line="360" w:lineRule="auto"/>
              <w:ind w:firstLine="800" w:firstLineChars="200"/>
              <w:jc w:val="both"/>
              <w:rPr>
                <w:sz w:val="40"/>
                <w:szCs w:val="32"/>
              </w:rPr>
            </w:pPr>
          </w:p>
        </w:tc>
        <w:tc>
          <w:tcPr>
            <w:tcW w:w="708" w:type="dxa"/>
            <w:vAlign w:val="center"/>
          </w:tcPr>
          <w:p w14:paraId="7877D6CA">
            <w:pPr>
              <w:spacing w:line="360" w:lineRule="auto"/>
              <w:ind w:firstLine="800" w:firstLineChars="200"/>
              <w:jc w:val="both"/>
              <w:rPr>
                <w:sz w:val="40"/>
                <w:szCs w:val="32"/>
              </w:rPr>
            </w:pPr>
          </w:p>
        </w:tc>
        <w:tc>
          <w:tcPr>
            <w:tcW w:w="810" w:type="dxa"/>
            <w:vAlign w:val="center"/>
          </w:tcPr>
          <w:p w14:paraId="0AF27659">
            <w:pPr>
              <w:spacing w:line="360" w:lineRule="auto"/>
              <w:ind w:firstLine="800" w:firstLineChars="200"/>
              <w:jc w:val="both"/>
              <w:rPr>
                <w:sz w:val="40"/>
                <w:szCs w:val="32"/>
              </w:rPr>
            </w:pPr>
          </w:p>
        </w:tc>
        <w:tc>
          <w:tcPr>
            <w:tcW w:w="851" w:type="dxa"/>
            <w:vAlign w:val="center"/>
          </w:tcPr>
          <w:p w14:paraId="7E173AB3">
            <w:pPr>
              <w:spacing w:line="360" w:lineRule="auto"/>
              <w:ind w:firstLine="800" w:firstLineChars="200"/>
              <w:jc w:val="both"/>
              <w:rPr>
                <w:sz w:val="40"/>
                <w:szCs w:val="32"/>
              </w:rPr>
            </w:pPr>
          </w:p>
        </w:tc>
        <w:tc>
          <w:tcPr>
            <w:tcW w:w="736" w:type="dxa"/>
            <w:vAlign w:val="center"/>
          </w:tcPr>
          <w:p w14:paraId="73F48B3D">
            <w:pPr>
              <w:spacing w:line="360" w:lineRule="auto"/>
              <w:ind w:firstLine="800" w:firstLineChars="200"/>
              <w:jc w:val="both"/>
              <w:rPr>
                <w:sz w:val="40"/>
                <w:szCs w:val="32"/>
              </w:rPr>
            </w:pPr>
          </w:p>
        </w:tc>
        <w:tc>
          <w:tcPr>
            <w:tcW w:w="910" w:type="dxa"/>
            <w:vAlign w:val="center"/>
          </w:tcPr>
          <w:p w14:paraId="7EE63F5A">
            <w:pPr>
              <w:spacing w:line="360" w:lineRule="auto"/>
              <w:ind w:firstLine="800" w:firstLineChars="200"/>
              <w:jc w:val="both"/>
              <w:rPr>
                <w:sz w:val="40"/>
                <w:szCs w:val="32"/>
              </w:rPr>
            </w:pPr>
          </w:p>
        </w:tc>
        <w:tc>
          <w:tcPr>
            <w:tcW w:w="1088" w:type="dxa"/>
            <w:vAlign w:val="center"/>
          </w:tcPr>
          <w:p w14:paraId="300A4A1C">
            <w:pPr>
              <w:spacing w:line="360" w:lineRule="auto"/>
              <w:ind w:firstLine="800" w:firstLineChars="200"/>
              <w:jc w:val="both"/>
              <w:rPr>
                <w:sz w:val="40"/>
                <w:szCs w:val="32"/>
              </w:rPr>
            </w:pPr>
          </w:p>
        </w:tc>
        <w:tc>
          <w:tcPr>
            <w:tcW w:w="878" w:type="dxa"/>
            <w:vAlign w:val="center"/>
          </w:tcPr>
          <w:p w14:paraId="40223661">
            <w:pPr>
              <w:spacing w:line="360" w:lineRule="auto"/>
              <w:ind w:firstLine="800" w:firstLineChars="200"/>
              <w:jc w:val="both"/>
              <w:rPr>
                <w:sz w:val="40"/>
                <w:szCs w:val="32"/>
              </w:rPr>
            </w:pPr>
          </w:p>
        </w:tc>
      </w:tr>
      <w:tr w14:paraId="0E88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D6CA4E6">
            <w:pPr>
              <w:spacing w:line="360" w:lineRule="auto"/>
              <w:ind w:firstLine="800" w:firstLineChars="200"/>
              <w:jc w:val="both"/>
              <w:rPr>
                <w:sz w:val="40"/>
                <w:szCs w:val="32"/>
              </w:rPr>
            </w:pPr>
          </w:p>
        </w:tc>
        <w:tc>
          <w:tcPr>
            <w:tcW w:w="1446" w:type="dxa"/>
            <w:vAlign w:val="center"/>
          </w:tcPr>
          <w:p w14:paraId="67430DE3">
            <w:pPr>
              <w:spacing w:line="360" w:lineRule="auto"/>
              <w:ind w:firstLine="800" w:firstLineChars="200"/>
              <w:jc w:val="both"/>
              <w:rPr>
                <w:sz w:val="40"/>
                <w:szCs w:val="32"/>
              </w:rPr>
            </w:pPr>
          </w:p>
        </w:tc>
        <w:tc>
          <w:tcPr>
            <w:tcW w:w="851" w:type="dxa"/>
            <w:vAlign w:val="center"/>
          </w:tcPr>
          <w:p w14:paraId="550A9E13">
            <w:pPr>
              <w:spacing w:line="360" w:lineRule="auto"/>
              <w:ind w:firstLine="800" w:firstLineChars="200"/>
              <w:jc w:val="both"/>
              <w:rPr>
                <w:sz w:val="40"/>
                <w:szCs w:val="32"/>
              </w:rPr>
            </w:pPr>
          </w:p>
        </w:tc>
        <w:tc>
          <w:tcPr>
            <w:tcW w:w="708" w:type="dxa"/>
            <w:vAlign w:val="center"/>
          </w:tcPr>
          <w:p w14:paraId="7A69CC53">
            <w:pPr>
              <w:spacing w:line="360" w:lineRule="auto"/>
              <w:ind w:firstLine="800" w:firstLineChars="200"/>
              <w:jc w:val="both"/>
              <w:rPr>
                <w:sz w:val="40"/>
                <w:szCs w:val="32"/>
              </w:rPr>
            </w:pPr>
          </w:p>
        </w:tc>
        <w:tc>
          <w:tcPr>
            <w:tcW w:w="810" w:type="dxa"/>
            <w:vAlign w:val="center"/>
          </w:tcPr>
          <w:p w14:paraId="744AA678">
            <w:pPr>
              <w:spacing w:line="360" w:lineRule="auto"/>
              <w:ind w:firstLine="800" w:firstLineChars="200"/>
              <w:jc w:val="both"/>
              <w:rPr>
                <w:sz w:val="40"/>
                <w:szCs w:val="32"/>
              </w:rPr>
            </w:pPr>
          </w:p>
        </w:tc>
        <w:tc>
          <w:tcPr>
            <w:tcW w:w="851" w:type="dxa"/>
            <w:vAlign w:val="center"/>
          </w:tcPr>
          <w:p w14:paraId="229E9F52">
            <w:pPr>
              <w:spacing w:line="360" w:lineRule="auto"/>
              <w:ind w:firstLine="800" w:firstLineChars="200"/>
              <w:jc w:val="both"/>
              <w:rPr>
                <w:sz w:val="40"/>
                <w:szCs w:val="32"/>
              </w:rPr>
            </w:pPr>
          </w:p>
        </w:tc>
        <w:tc>
          <w:tcPr>
            <w:tcW w:w="736" w:type="dxa"/>
            <w:vAlign w:val="center"/>
          </w:tcPr>
          <w:p w14:paraId="4051E557">
            <w:pPr>
              <w:spacing w:line="360" w:lineRule="auto"/>
              <w:ind w:firstLine="800" w:firstLineChars="200"/>
              <w:jc w:val="both"/>
              <w:rPr>
                <w:sz w:val="40"/>
                <w:szCs w:val="32"/>
              </w:rPr>
            </w:pPr>
          </w:p>
        </w:tc>
        <w:tc>
          <w:tcPr>
            <w:tcW w:w="910" w:type="dxa"/>
            <w:vAlign w:val="center"/>
          </w:tcPr>
          <w:p w14:paraId="057EBF03">
            <w:pPr>
              <w:spacing w:line="360" w:lineRule="auto"/>
              <w:ind w:firstLine="800" w:firstLineChars="200"/>
              <w:jc w:val="both"/>
              <w:rPr>
                <w:sz w:val="40"/>
                <w:szCs w:val="32"/>
              </w:rPr>
            </w:pPr>
          </w:p>
        </w:tc>
        <w:tc>
          <w:tcPr>
            <w:tcW w:w="1088" w:type="dxa"/>
            <w:vAlign w:val="center"/>
          </w:tcPr>
          <w:p w14:paraId="52792B48">
            <w:pPr>
              <w:spacing w:line="360" w:lineRule="auto"/>
              <w:ind w:firstLine="800" w:firstLineChars="200"/>
              <w:jc w:val="both"/>
              <w:rPr>
                <w:sz w:val="40"/>
                <w:szCs w:val="32"/>
              </w:rPr>
            </w:pPr>
          </w:p>
        </w:tc>
        <w:tc>
          <w:tcPr>
            <w:tcW w:w="878" w:type="dxa"/>
            <w:vAlign w:val="center"/>
          </w:tcPr>
          <w:p w14:paraId="67E3DB6B">
            <w:pPr>
              <w:spacing w:line="360" w:lineRule="auto"/>
              <w:ind w:firstLine="800" w:firstLineChars="200"/>
              <w:jc w:val="both"/>
              <w:rPr>
                <w:sz w:val="40"/>
                <w:szCs w:val="32"/>
              </w:rPr>
            </w:pPr>
          </w:p>
        </w:tc>
      </w:tr>
      <w:tr w14:paraId="711F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79E354B">
            <w:pPr>
              <w:spacing w:line="360" w:lineRule="auto"/>
              <w:ind w:firstLine="800" w:firstLineChars="200"/>
              <w:jc w:val="both"/>
              <w:rPr>
                <w:sz w:val="40"/>
                <w:szCs w:val="32"/>
              </w:rPr>
            </w:pPr>
          </w:p>
        </w:tc>
        <w:tc>
          <w:tcPr>
            <w:tcW w:w="1446" w:type="dxa"/>
            <w:vAlign w:val="center"/>
          </w:tcPr>
          <w:p w14:paraId="70341A53">
            <w:pPr>
              <w:spacing w:line="360" w:lineRule="auto"/>
              <w:ind w:firstLine="800" w:firstLineChars="200"/>
              <w:jc w:val="both"/>
              <w:rPr>
                <w:sz w:val="40"/>
                <w:szCs w:val="32"/>
              </w:rPr>
            </w:pPr>
          </w:p>
        </w:tc>
        <w:tc>
          <w:tcPr>
            <w:tcW w:w="851" w:type="dxa"/>
            <w:vAlign w:val="center"/>
          </w:tcPr>
          <w:p w14:paraId="6179DBAA">
            <w:pPr>
              <w:spacing w:line="360" w:lineRule="auto"/>
              <w:ind w:firstLine="800" w:firstLineChars="200"/>
              <w:jc w:val="both"/>
              <w:rPr>
                <w:sz w:val="40"/>
                <w:szCs w:val="32"/>
              </w:rPr>
            </w:pPr>
          </w:p>
        </w:tc>
        <w:tc>
          <w:tcPr>
            <w:tcW w:w="708" w:type="dxa"/>
            <w:vAlign w:val="center"/>
          </w:tcPr>
          <w:p w14:paraId="3AB7ADDA">
            <w:pPr>
              <w:spacing w:line="360" w:lineRule="auto"/>
              <w:ind w:firstLine="800" w:firstLineChars="200"/>
              <w:jc w:val="both"/>
              <w:rPr>
                <w:sz w:val="40"/>
                <w:szCs w:val="32"/>
              </w:rPr>
            </w:pPr>
          </w:p>
        </w:tc>
        <w:tc>
          <w:tcPr>
            <w:tcW w:w="810" w:type="dxa"/>
            <w:vAlign w:val="center"/>
          </w:tcPr>
          <w:p w14:paraId="5442E8DC">
            <w:pPr>
              <w:spacing w:line="360" w:lineRule="auto"/>
              <w:ind w:firstLine="800" w:firstLineChars="200"/>
              <w:jc w:val="both"/>
              <w:rPr>
                <w:sz w:val="40"/>
                <w:szCs w:val="32"/>
              </w:rPr>
            </w:pPr>
          </w:p>
        </w:tc>
        <w:tc>
          <w:tcPr>
            <w:tcW w:w="851" w:type="dxa"/>
            <w:vAlign w:val="center"/>
          </w:tcPr>
          <w:p w14:paraId="041383FE">
            <w:pPr>
              <w:spacing w:line="360" w:lineRule="auto"/>
              <w:ind w:firstLine="800" w:firstLineChars="200"/>
              <w:jc w:val="both"/>
              <w:rPr>
                <w:sz w:val="40"/>
                <w:szCs w:val="32"/>
              </w:rPr>
            </w:pPr>
          </w:p>
        </w:tc>
        <w:tc>
          <w:tcPr>
            <w:tcW w:w="736" w:type="dxa"/>
            <w:vAlign w:val="center"/>
          </w:tcPr>
          <w:p w14:paraId="6BDC1A6C">
            <w:pPr>
              <w:spacing w:line="360" w:lineRule="auto"/>
              <w:ind w:firstLine="800" w:firstLineChars="200"/>
              <w:jc w:val="both"/>
              <w:rPr>
                <w:sz w:val="40"/>
                <w:szCs w:val="32"/>
              </w:rPr>
            </w:pPr>
          </w:p>
        </w:tc>
        <w:tc>
          <w:tcPr>
            <w:tcW w:w="910" w:type="dxa"/>
            <w:vAlign w:val="center"/>
          </w:tcPr>
          <w:p w14:paraId="694FDBBA">
            <w:pPr>
              <w:spacing w:line="360" w:lineRule="auto"/>
              <w:ind w:firstLine="800" w:firstLineChars="200"/>
              <w:jc w:val="both"/>
              <w:rPr>
                <w:sz w:val="40"/>
                <w:szCs w:val="32"/>
              </w:rPr>
            </w:pPr>
          </w:p>
        </w:tc>
        <w:tc>
          <w:tcPr>
            <w:tcW w:w="1088" w:type="dxa"/>
            <w:vAlign w:val="center"/>
          </w:tcPr>
          <w:p w14:paraId="34C67B42">
            <w:pPr>
              <w:spacing w:line="360" w:lineRule="auto"/>
              <w:ind w:firstLine="800" w:firstLineChars="200"/>
              <w:jc w:val="both"/>
              <w:rPr>
                <w:sz w:val="40"/>
                <w:szCs w:val="32"/>
              </w:rPr>
            </w:pPr>
          </w:p>
        </w:tc>
        <w:tc>
          <w:tcPr>
            <w:tcW w:w="878" w:type="dxa"/>
            <w:vAlign w:val="center"/>
          </w:tcPr>
          <w:p w14:paraId="6B18A7B9">
            <w:pPr>
              <w:spacing w:line="360" w:lineRule="auto"/>
              <w:ind w:firstLine="800" w:firstLineChars="200"/>
              <w:jc w:val="both"/>
              <w:rPr>
                <w:sz w:val="40"/>
                <w:szCs w:val="32"/>
              </w:rPr>
            </w:pPr>
          </w:p>
        </w:tc>
      </w:tr>
      <w:tr w14:paraId="2FCC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71301D">
            <w:pPr>
              <w:spacing w:line="360" w:lineRule="auto"/>
              <w:ind w:firstLine="800" w:firstLineChars="200"/>
              <w:jc w:val="both"/>
              <w:rPr>
                <w:sz w:val="40"/>
                <w:szCs w:val="32"/>
              </w:rPr>
            </w:pPr>
          </w:p>
        </w:tc>
        <w:tc>
          <w:tcPr>
            <w:tcW w:w="1446" w:type="dxa"/>
            <w:vAlign w:val="center"/>
          </w:tcPr>
          <w:p w14:paraId="79EEF6D2">
            <w:pPr>
              <w:spacing w:line="360" w:lineRule="auto"/>
              <w:ind w:firstLine="800" w:firstLineChars="200"/>
              <w:jc w:val="both"/>
              <w:rPr>
                <w:sz w:val="40"/>
                <w:szCs w:val="32"/>
              </w:rPr>
            </w:pPr>
          </w:p>
        </w:tc>
        <w:tc>
          <w:tcPr>
            <w:tcW w:w="851" w:type="dxa"/>
            <w:vAlign w:val="center"/>
          </w:tcPr>
          <w:p w14:paraId="3DCF88A6">
            <w:pPr>
              <w:spacing w:line="360" w:lineRule="auto"/>
              <w:ind w:firstLine="800" w:firstLineChars="200"/>
              <w:jc w:val="both"/>
              <w:rPr>
                <w:sz w:val="40"/>
                <w:szCs w:val="32"/>
              </w:rPr>
            </w:pPr>
          </w:p>
        </w:tc>
        <w:tc>
          <w:tcPr>
            <w:tcW w:w="708" w:type="dxa"/>
            <w:vAlign w:val="center"/>
          </w:tcPr>
          <w:p w14:paraId="362207E6">
            <w:pPr>
              <w:spacing w:line="360" w:lineRule="auto"/>
              <w:ind w:firstLine="800" w:firstLineChars="200"/>
              <w:jc w:val="both"/>
              <w:rPr>
                <w:sz w:val="40"/>
                <w:szCs w:val="32"/>
              </w:rPr>
            </w:pPr>
          </w:p>
        </w:tc>
        <w:tc>
          <w:tcPr>
            <w:tcW w:w="810" w:type="dxa"/>
            <w:vAlign w:val="center"/>
          </w:tcPr>
          <w:p w14:paraId="149E28CC">
            <w:pPr>
              <w:spacing w:line="360" w:lineRule="auto"/>
              <w:ind w:firstLine="800" w:firstLineChars="200"/>
              <w:jc w:val="both"/>
              <w:rPr>
                <w:sz w:val="40"/>
                <w:szCs w:val="32"/>
              </w:rPr>
            </w:pPr>
          </w:p>
        </w:tc>
        <w:tc>
          <w:tcPr>
            <w:tcW w:w="851" w:type="dxa"/>
            <w:vAlign w:val="center"/>
          </w:tcPr>
          <w:p w14:paraId="468A3F03">
            <w:pPr>
              <w:spacing w:line="360" w:lineRule="auto"/>
              <w:ind w:firstLine="800" w:firstLineChars="200"/>
              <w:jc w:val="both"/>
              <w:rPr>
                <w:sz w:val="40"/>
                <w:szCs w:val="32"/>
              </w:rPr>
            </w:pPr>
          </w:p>
        </w:tc>
        <w:tc>
          <w:tcPr>
            <w:tcW w:w="736" w:type="dxa"/>
            <w:vAlign w:val="center"/>
          </w:tcPr>
          <w:p w14:paraId="189E24E1">
            <w:pPr>
              <w:spacing w:line="360" w:lineRule="auto"/>
              <w:ind w:firstLine="800" w:firstLineChars="200"/>
              <w:jc w:val="both"/>
              <w:rPr>
                <w:sz w:val="40"/>
                <w:szCs w:val="32"/>
              </w:rPr>
            </w:pPr>
          </w:p>
        </w:tc>
        <w:tc>
          <w:tcPr>
            <w:tcW w:w="910" w:type="dxa"/>
            <w:vAlign w:val="center"/>
          </w:tcPr>
          <w:p w14:paraId="452B109D">
            <w:pPr>
              <w:spacing w:line="360" w:lineRule="auto"/>
              <w:ind w:firstLine="800" w:firstLineChars="200"/>
              <w:jc w:val="both"/>
              <w:rPr>
                <w:sz w:val="40"/>
                <w:szCs w:val="32"/>
              </w:rPr>
            </w:pPr>
          </w:p>
        </w:tc>
        <w:tc>
          <w:tcPr>
            <w:tcW w:w="1088" w:type="dxa"/>
            <w:vAlign w:val="center"/>
          </w:tcPr>
          <w:p w14:paraId="39F2F20B">
            <w:pPr>
              <w:spacing w:line="360" w:lineRule="auto"/>
              <w:ind w:firstLine="800" w:firstLineChars="200"/>
              <w:jc w:val="both"/>
              <w:rPr>
                <w:sz w:val="40"/>
                <w:szCs w:val="32"/>
              </w:rPr>
            </w:pPr>
          </w:p>
        </w:tc>
        <w:tc>
          <w:tcPr>
            <w:tcW w:w="878" w:type="dxa"/>
            <w:vAlign w:val="center"/>
          </w:tcPr>
          <w:p w14:paraId="01CBE49B">
            <w:pPr>
              <w:spacing w:line="360" w:lineRule="auto"/>
              <w:ind w:firstLine="800" w:firstLineChars="200"/>
              <w:jc w:val="both"/>
              <w:rPr>
                <w:sz w:val="40"/>
                <w:szCs w:val="32"/>
              </w:rPr>
            </w:pPr>
          </w:p>
        </w:tc>
      </w:tr>
      <w:tr w14:paraId="288C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DACF6F4">
            <w:pPr>
              <w:spacing w:line="360" w:lineRule="auto"/>
              <w:ind w:firstLine="800" w:firstLineChars="200"/>
              <w:jc w:val="both"/>
              <w:rPr>
                <w:sz w:val="40"/>
                <w:szCs w:val="32"/>
              </w:rPr>
            </w:pPr>
          </w:p>
        </w:tc>
        <w:tc>
          <w:tcPr>
            <w:tcW w:w="1446" w:type="dxa"/>
            <w:vAlign w:val="center"/>
          </w:tcPr>
          <w:p w14:paraId="2B0222A8">
            <w:pPr>
              <w:spacing w:line="360" w:lineRule="auto"/>
              <w:ind w:firstLine="800" w:firstLineChars="200"/>
              <w:jc w:val="both"/>
              <w:rPr>
                <w:sz w:val="40"/>
                <w:szCs w:val="32"/>
              </w:rPr>
            </w:pPr>
          </w:p>
        </w:tc>
        <w:tc>
          <w:tcPr>
            <w:tcW w:w="851" w:type="dxa"/>
            <w:vAlign w:val="center"/>
          </w:tcPr>
          <w:p w14:paraId="029AED92">
            <w:pPr>
              <w:spacing w:line="360" w:lineRule="auto"/>
              <w:ind w:firstLine="800" w:firstLineChars="200"/>
              <w:jc w:val="both"/>
              <w:rPr>
                <w:sz w:val="40"/>
                <w:szCs w:val="32"/>
              </w:rPr>
            </w:pPr>
          </w:p>
        </w:tc>
        <w:tc>
          <w:tcPr>
            <w:tcW w:w="708" w:type="dxa"/>
            <w:vAlign w:val="center"/>
          </w:tcPr>
          <w:p w14:paraId="7A38AC08">
            <w:pPr>
              <w:spacing w:line="360" w:lineRule="auto"/>
              <w:ind w:firstLine="800" w:firstLineChars="200"/>
              <w:jc w:val="both"/>
              <w:rPr>
                <w:sz w:val="40"/>
                <w:szCs w:val="32"/>
              </w:rPr>
            </w:pPr>
          </w:p>
        </w:tc>
        <w:tc>
          <w:tcPr>
            <w:tcW w:w="810" w:type="dxa"/>
            <w:vAlign w:val="center"/>
          </w:tcPr>
          <w:p w14:paraId="2984C378">
            <w:pPr>
              <w:spacing w:line="360" w:lineRule="auto"/>
              <w:ind w:firstLine="800" w:firstLineChars="200"/>
              <w:jc w:val="both"/>
              <w:rPr>
                <w:sz w:val="40"/>
                <w:szCs w:val="32"/>
              </w:rPr>
            </w:pPr>
          </w:p>
        </w:tc>
        <w:tc>
          <w:tcPr>
            <w:tcW w:w="851" w:type="dxa"/>
            <w:vAlign w:val="center"/>
          </w:tcPr>
          <w:p w14:paraId="77F4DAA7">
            <w:pPr>
              <w:spacing w:line="360" w:lineRule="auto"/>
              <w:ind w:firstLine="800" w:firstLineChars="200"/>
              <w:jc w:val="both"/>
              <w:rPr>
                <w:sz w:val="40"/>
                <w:szCs w:val="32"/>
              </w:rPr>
            </w:pPr>
          </w:p>
        </w:tc>
        <w:tc>
          <w:tcPr>
            <w:tcW w:w="736" w:type="dxa"/>
            <w:vAlign w:val="center"/>
          </w:tcPr>
          <w:p w14:paraId="56401314">
            <w:pPr>
              <w:spacing w:line="360" w:lineRule="auto"/>
              <w:ind w:firstLine="800" w:firstLineChars="200"/>
              <w:jc w:val="both"/>
              <w:rPr>
                <w:sz w:val="40"/>
                <w:szCs w:val="32"/>
              </w:rPr>
            </w:pPr>
          </w:p>
        </w:tc>
        <w:tc>
          <w:tcPr>
            <w:tcW w:w="910" w:type="dxa"/>
            <w:vAlign w:val="center"/>
          </w:tcPr>
          <w:p w14:paraId="27DFE88A">
            <w:pPr>
              <w:spacing w:line="360" w:lineRule="auto"/>
              <w:ind w:firstLine="800" w:firstLineChars="200"/>
              <w:jc w:val="both"/>
              <w:rPr>
                <w:sz w:val="40"/>
                <w:szCs w:val="32"/>
              </w:rPr>
            </w:pPr>
          </w:p>
        </w:tc>
        <w:tc>
          <w:tcPr>
            <w:tcW w:w="1088" w:type="dxa"/>
            <w:vAlign w:val="center"/>
          </w:tcPr>
          <w:p w14:paraId="26A04A8D">
            <w:pPr>
              <w:spacing w:line="360" w:lineRule="auto"/>
              <w:ind w:firstLine="800" w:firstLineChars="200"/>
              <w:jc w:val="both"/>
              <w:rPr>
                <w:sz w:val="40"/>
                <w:szCs w:val="32"/>
              </w:rPr>
            </w:pPr>
          </w:p>
        </w:tc>
        <w:tc>
          <w:tcPr>
            <w:tcW w:w="878" w:type="dxa"/>
            <w:vAlign w:val="center"/>
          </w:tcPr>
          <w:p w14:paraId="5E9F04C4">
            <w:pPr>
              <w:spacing w:line="360" w:lineRule="auto"/>
              <w:ind w:firstLine="800" w:firstLineChars="200"/>
              <w:jc w:val="both"/>
              <w:rPr>
                <w:sz w:val="40"/>
                <w:szCs w:val="32"/>
              </w:rPr>
            </w:pPr>
          </w:p>
        </w:tc>
      </w:tr>
      <w:tr w14:paraId="4CCA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D20AD5C">
            <w:pPr>
              <w:spacing w:line="360" w:lineRule="auto"/>
              <w:ind w:firstLine="800" w:firstLineChars="200"/>
              <w:jc w:val="both"/>
              <w:rPr>
                <w:sz w:val="40"/>
                <w:szCs w:val="32"/>
              </w:rPr>
            </w:pPr>
          </w:p>
        </w:tc>
        <w:tc>
          <w:tcPr>
            <w:tcW w:w="1446" w:type="dxa"/>
            <w:vAlign w:val="center"/>
          </w:tcPr>
          <w:p w14:paraId="729F4C2B">
            <w:pPr>
              <w:spacing w:line="360" w:lineRule="auto"/>
              <w:ind w:firstLine="800" w:firstLineChars="200"/>
              <w:jc w:val="both"/>
              <w:rPr>
                <w:sz w:val="40"/>
                <w:szCs w:val="32"/>
              </w:rPr>
            </w:pPr>
          </w:p>
        </w:tc>
        <w:tc>
          <w:tcPr>
            <w:tcW w:w="851" w:type="dxa"/>
            <w:vAlign w:val="center"/>
          </w:tcPr>
          <w:p w14:paraId="643356DF">
            <w:pPr>
              <w:spacing w:line="360" w:lineRule="auto"/>
              <w:ind w:firstLine="800" w:firstLineChars="200"/>
              <w:jc w:val="both"/>
              <w:rPr>
                <w:sz w:val="40"/>
                <w:szCs w:val="32"/>
              </w:rPr>
            </w:pPr>
          </w:p>
        </w:tc>
        <w:tc>
          <w:tcPr>
            <w:tcW w:w="708" w:type="dxa"/>
            <w:vAlign w:val="center"/>
          </w:tcPr>
          <w:p w14:paraId="154CCBE9">
            <w:pPr>
              <w:spacing w:line="360" w:lineRule="auto"/>
              <w:ind w:firstLine="800" w:firstLineChars="200"/>
              <w:jc w:val="both"/>
              <w:rPr>
                <w:sz w:val="40"/>
                <w:szCs w:val="32"/>
              </w:rPr>
            </w:pPr>
          </w:p>
        </w:tc>
        <w:tc>
          <w:tcPr>
            <w:tcW w:w="810" w:type="dxa"/>
            <w:vAlign w:val="center"/>
          </w:tcPr>
          <w:p w14:paraId="18566901">
            <w:pPr>
              <w:spacing w:line="360" w:lineRule="auto"/>
              <w:ind w:firstLine="800" w:firstLineChars="200"/>
              <w:jc w:val="both"/>
              <w:rPr>
                <w:sz w:val="40"/>
                <w:szCs w:val="32"/>
              </w:rPr>
            </w:pPr>
          </w:p>
        </w:tc>
        <w:tc>
          <w:tcPr>
            <w:tcW w:w="851" w:type="dxa"/>
            <w:vAlign w:val="center"/>
          </w:tcPr>
          <w:p w14:paraId="1F8594C5">
            <w:pPr>
              <w:spacing w:line="360" w:lineRule="auto"/>
              <w:ind w:firstLine="800" w:firstLineChars="200"/>
              <w:jc w:val="both"/>
              <w:rPr>
                <w:sz w:val="40"/>
                <w:szCs w:val="32"/>
              </w:rPr>
            </w:pPr>
          </w:p>
        </w:tc>
        <w:tc>
          <w:tcPr>
            <w:tcW w:w="736" w:type="dxa"/>
            <w:vAlign w:val="center"/>
          </w:tcPr>
          <w:p w14:paraId="18A8D7F8">
            <w:pPr>
              <w:spacing w:line="360" w:lineRule="auto"/>
              <w:ind w:firstLine="800" w:firstLineChars="200"/>
              <w:jc w:val="both"/>
              <w:rPr>
                <w:sz w:val="40"/>
                <w:szCs w:val="32"/>
              </w:rPr>
            </w:pPr>
          </w:p>
        </w:tc>
        <w:tc>
          <w:tcPr>
            <w:tcW w:w="910" w:type="dxa"/>
            <w:vAlign w:val="center"/>
          </w:tcPr>
          <w:p w14:paraId="7C153920">
            <w:pPr>
              <w:spacing w:line="360" w:lineRule="auto"/>
              <w:ind w:firstLine="800" w:firstLineChars="200"/>
              <w:jc w:val="both"/>
              <w:rPr>
                <w:sz w:val="40"/>
                <w:szCs w:val="32"/>
              </w:rPr>
            </w:pPr>
          </w:p>
        </w:tc>
        <w:tc>
          <w:tcPr>
            <w:tcW w:w="1088" w:type="dxa"/>
            <w:vAlign w:val="center"/>
          </w:tcPr>
          <w:p w14:paraId="1A3D9885">
            <w:pPr>
              <w:spacing w:line="360" w:lineRule="auto"/>
              <w:ind w:firstLine="800" w:firstLineChars="200"/>
              <w:jc w:val="both"/>
              <w:rPr>
                <w:sz w:val="40"/>
                <w:szCs w:val="32"/>
              </w:rPr>
            </w:pPr>
          </w:p>
        </w:tc>
        <w:tc>
          <w:tcPr>
            <w:tcW w:w="878" w:type="dxa"/>
            <w:vAlign w:val="center"/>
          </w:tcPr>
          <w:p w14:paraId="08789005">
            <w:pPr>
              <w:spacing w:line="360" w:lineRule="auto"/>
              <w:ind w:firstLine="800" w:firstLineChars="200"/>
              <w:jc w:val="both"/>
              <w:rPr>
                <w:sz w:val="40"/>
                <w:szCs w:val="32"/>
              </w:rPr>
            </w:pPr>
          </w:p>
        </w:tc>
      </w:tr>
      <w:tr w14:paraId="5989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8AA78D">
            <w:pPr>
              <w:spacing w:line="360" w:lineRule="auto"/>
              <w:ind w:firstLine="800" w:firstLineChars="200"/>
              <w:jc w:val="both"/>
              <w:rPr>
                <w:sz w:val="40"/>
                <w:szCs w:val="32"/>
              </w:rPr>
            </w:pPr>
          </w:p>
        </w:tc>
        <w:tc>
          <w:tcPr>
            <w:tcW w:w="1446" w:type="dxa"/>
            <w:vAlign w:val="center"/>
          </w:tcPr>
          <w:p w14:paraId="4CC4477C">
            <w:pPr>
              <w:spacing w:line="360" w:lineRule="auto"/>
              <w:ind w:firstLine="800" w:firstLineChars="200"/>
              <w:jc w:val="both"/>
              <w:rPr>
                <w:sz w:val="40"/>
                <w:szCs w:val="32"/>
              </w:rPr>
            </w:pPr>
          </w:p>
        </w:tc>
        <w:tc>
          <w:tcPr>
            <w:tcW w:w="851" w:type="dxa"/>
            <w:vAlign w:val="center"/>
          </w:tcPr>
          <w:p w14:paraId="052C6F9A">
            <w:pPr>
              <w:spacing w:line="360" w:lineRule="auto"/>
              <w:ind w:firstLine="800" w:firstLineChars="200"/>
              <w:jc w:val="both"/>
              <w:rPr>
                <w:sz w:val="40"/>
                <w:szCs w:val="32"/>
              </w:rPr>
            </w:pPr>
          </w:p>
        </w:tc>
        <w:tc>
          <w:tcPr>
            <w:tcW w:w="708" w:type="dxa"/>
            <w:vAlign w:val="center"/>
          </w:tcPr>
          <w:p w14:paraId="419FD64D">
            <w:pPr>
              <w:spacing w:line="360" w:lineRule="auto"/>
              <w:ind w:firstLine="800" w:firstLineChars="200"/>
              <w:jc w:val="both"/>
              <w:rPr>
                <w:sz w:val="40"/>
                <w:szCs w:val="32"/>
              </w:rPr>
            </w:pPr>
          </w:p>
        </w:tc>
        <w:tc>
          <w:tcPr>
            <w:tcW w:w="810" w:type="dxa"/>
            <w:vAlign w:val="center"/>
          </w:tcPr>
          <w:p w14:paraId="78C1F6DF">
            <w:pPr>
              <w:spacing w:line="360" w:lineRule="auto"/>
              <w:ind w:firstLine="800" w:firstLineChars="200"/>
              <w:jc w:val="both"/>
              <w:rPr>
                <w:sz w:val="40"/>
                <w:szCs w:val="32"/>
              </w:rPr>
            </w:pPr>
          </w:p>
        </w:tc>
        <w:tc>
          <w:tcPr>
            <w:tcW w:w="851" w:type="dxa"/>
            <w:vAlign w:val="center"/>
          </w:tcPr>
          <w:p w14:paraId="402CDCE5">
            <w:pPr>
              <w:spacing w:line="360" w:lineRule="auto"/>
              <w:ind w:firstLine="800" w:firstLineChars="200"/>
              <w:jc w:val="both"/>
              <w:rPr>
                <w:sz w:val="40"/>
                <w:szCs w:val="32"/>
              </w:rPr>
            </w:pPr>
          </w:p>
        </w:tc>
        <w:tc>
          <w:tcPr>
            <w:tcW w:w="736" w:type="dxa"/>
            <w:vAlign w:val="center"/>
          </w:tcPr>
          <w:p w14:paraId="21AECB9E">
            <w:pPr>
              <w:spacing w:line="360" w:lineRule="auto"/>
              <w:ind w:firstLine="800" w:firstLineChars="200"/>
              <w:jc w:val="both"/>
              <w:rPr>
                <w:sz w:val="40"/>
                <w:szCs w:val="32"/>
              </w:rPr>
            </w:pPr>
          </w:p>
        </w:tc>
        <w:tc>
          <w:tcPr>
            <w:tcW w:w="910" w:type="dxa"/>
            <w:vAlign w:val="center"/>
          </w:tcPr>
          <w:p w14:paraId="39BF3BA3">
            <w:pPr>
              <w:spacing w:line="360" w:lineRule="auto"/>
              <w:ind w:firstLine="800" w:firstLineChars="200"/>
              <w:jc w:val="both"/>
              <w:rPr>
                <w:sz w:val="40"/>
                <w:szCs w:val="32"/>
              </w:rPr>
            </w:pPr>
          </w:p>
        </w:tc>
        <w:tc>
          <w:tcPr>
            <w:tcW w:w="1088" w:type="dxa"/>
            <w:vAlign w:val="center"/>
          </w:tcPr>
          <w:p w14:paraId="79E1751B">
            <w:pPr>
              <w:spacing w:line="360" w:lineRule="auto"/>
              <w:ind w:firstLine="800" w:firstLineChars="200"/>
              <w:jc w:val="both"/>
              <w:rPr>
                <w:sz w:val="40"/>
                <w:szCs w:val="32"/>
              </w:rPr>
            </w:pPr>
          </w:p>
        </w:tc>
        <w:tc>
          <w:tcPr>
            <w:tcW w:w="878" w:type="dxa"/>
            <w:vAlign w:val="center"/>
          </w:tcPr>
          <w:p w14:paraId="26795EB8">
            <w:pPr>
              <w:spacing w:line="360" w:lineRule="auto"/>
              <w:ind w:firstLine="800" w:firstLineChars="200"/>
              <w:jc w:val="both"/>
              <w:rPr>
                <w:sz w:val="40"/>
                <w:szCs w:val="32"/>
              </w:rPr>
            </w:pPr>
          </w:p>
        </w:tc>
      </w:tr>
    </w:tbl>
    <w:p w14:paraId="70C395BD">
      <w:pPr>
        <w:spacing w:line="360" w:lineRule="auto"/>
        <w:jc w:val="both"/>
        <w:rPr>
          <w:rFonts w:hint="eastAsia" w:ascii="黑体" w:hAnsi="黑体" w:eastAsia="黑体"/>
          <w:sz w:val="28"/>
          <w:szCs w:val="28"/>
        </w:rPr>
      </w:pPr>
    </w:p>
    <w:p w14:paraId="7EFB6B97">
      <w:pPr>
        <w:spacing w:line="360" w:lineRule="auto"/>
        <w:jc w:val="both"/>
        <w:rPr>
          <w:rFonts w:hint="eastAsia" w:ascii="黑体" w:hAnsi="黑体" w:eastAsia="黑体"/>
          <w:sz w:val="28"/>
          <w:szCs w:val="28"/>
        </w:rPr>
      </w:pPr>
    </w:p>
    <w:p w14:paraId="67433267">
      <w:pPr>
        <w:spacing w:line="360" w:lineRule="auto"/>
        <w:jc w:val="both"/>
        <w:rPr>
          <w:rFonts w:hint="eastAsia" w:ascii="黑体" w:hAnsi="黑体" w:eastAsia="黑体"/>
          <w:sz w:val="28"/>
          <w:szCs w:val="28"/>
        </w:rPr>
      </w:pPr>
    </w:p>
    <w:p w14:paraId="3D24DD66">
      <w:pPr>
        <w:spacing w:line="360" w:lineRule="auto"/>
        <w:jc w:val="both"/>
        <w:rPr>
          <w:rFonts w:ascii="黑体" w:hAnsi="黑体" w:eastAsia="黑体"/>
          <w:sz w:val="28"/>
          <w:szCs w:val="28"/>
        </w:rPr>
      </w:pPr>
      <w:r>
        <w:rPr>
          <w:rFonts w:hint="eastAsia" w:ascii="黑体" w:hAnsi="黑体" w:eastAsia="黑体"/>
          <w:sz w:val="28"/>
          <w:szCs w:val="28"/>
        </w:rPr>
        <w:t>附件3：</w:t>
      </w:r>
    </w:p>
    <w:p w14:paraId="463F0219">
      <w:pPr>
        <w:spacing w:line="360" w:lineRule="auto"/>
        <w:jc w:val="both"/>
        <w:rPr>
          <w:rFonts w:hint="eastAsia"/>
          <w:b/>
          <w:bCs/>
          <w:sz w:val="32"/>
        </w:rPr>
      </w:pPr>
    </w:p>
    <w:p w14:paraId="03DBE427">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7D9DFCE8">
      <w:pPr>
        <w:spacing w:line="360" w:lineRule="auto"/>
        <w:ind w:firstLine="361" w:firstLineChars="200"/>
        <w:jc w:val="both"/>
        <w:rPr>
          <w:b/>
          <w:bCs/>
          <w:sz w:val="18"/>
          <w:szCs w:val="18"/>
        </w:rPr>
      </w:pPr>
    </w:p>
    <w:p w14:paraId="1A2730B3">
      <w:pPr>
        <w:spacing w:line="440" w:lineRule="exact"/>
        <w:ind w:firstLine="440" w:firstLineChars="200"/>
        <w:jc w:val="both"/>
        <w:rPr>
          <w:szCs w:val="21"/>
        </w:rPr>
      </w:pPr>
      <w:r>
        <w:rPr>
          <w:rFonts w:hint="eastAsia"/>
          <w:szCs w:val="21"/>
        </w:rPr>
        <w:t>发包人（全称）：</w:t>
      </w:r>
    </w:p>
    <w:p w14:paraId="02F2D160">
      <w:pPr>
        <w:spacing w:line="440" w:lineRule="exact"/>
        <w:ind w:firstLine="440" w:firstLineChars="200"/>
        <w:jc w:val="both"/>
        <w:rPr>
          <w:szCs w:val="21"/>
        </w:rPr>
      </w:pPr>
      <w:r>
        <w:rPr>
          <w:rFonts w:hint="eastAsia"/>
          <w:szCs w:val="21"/>
        </w:rPr>
        <w:t>承包人（全称）：</w:t>
      </w:r>
    </w:p>
    <w:p w14:paraId="12718BDF">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E0A1E64">
      <w:pPr>
        <w:ind w:firstLine="442" w:firstLineChars="200"/>
        <w:jc w:val="both"/>
        <w:rPr>
          <w:b/>
          <w:szCs w:val="21"/>
        </w:rPr>
      </w:pPr>
      <w:r>
        <w:rPr>
          <w:rFonts w:hint="eastAsia"/>
          <w:b/>
          <w:szCs w:val="21"/>
        </w:rPr>
        <w:t>一、工程质量保修范围和内容</w:t>
      </w:r>
    </w:p>
    <w:p w14:paraId="04B8738F">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0315384">
      <w:pPr>
        <w:ind w:firstLine="442" w:firstLineChars="200"/>
        <w:jc w:val="both"/>
        <w:rPr>
          <w:b/>
          <w:szCs w:val="21"/>
        </w:rPr>
      </w:pPr>
      <w:r>
        <w:rPr>
          <w:rFonts w:hint="eastAsia"/>
          <w:b/>
          <w:szCs w:val="21"/>
        </w:rPr>
        <w:t>二、质量保修期</w:t>
      </w:r>
    </w:p>
    <w:p w14:paraId="0E247982">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3C0CA1FE">
      <w:pPr>
        <w:spacing w:line="440" w:lineRule="exact"/>
        <w:ind w:firstLine="440" w:firstLineChars="200"/>
        <w:jc w:val="both"/>
        <w:rPr>
          <w:szCs w:val="21"/>
        </w:rPr>
      </w:pPr>
      <w:r>
        <w:rPr>
          <w:rFonts w:hint="eastAsia"/>
          <w:szCs w:val="21"/>
        </w:rPr>
        <w:t>质量保修期自竣工验收合格之日起计算。</w:t>
      </w:r>
    </w:p>
    <w:p w14:paraId="5171D458">
      <w:pPr>
        <w:ind w:firstLine="442" w:firstLineChars="200"/>
        <w:jc w:val="both"/>
        <w:rPr>
          <w:b/>
          <w:szCs w:val="21"/>
        </w:rPr>
      </w:pPr>
      <w:r>
        <w:rPr>
          <w:rFonts w:hint="eastAsia"/>
          <w:b/>
          <w:szCs w:val="21"/>
        </w:rPr>
        <w:t>三、质量保修责任</w:t>
      </w:r>
    </w:p>
    <w:p w14:paraId="316CFA3E">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D3557DC">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02BE83C">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26DFB5D5">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53BC447">
      <w:pPr>
        <w:spacing w:line="440" w:lineRule="exact"/>
        <w:ind w:firstLine="440" w:firstLineChars="200"/>
        <w:jc w:val="both"/>
        <w:rPr>
          <w:szCs w:val="21"/>
        </w:rPr>
      </w:pPr>
      <w:r>
        <w:rPr>
          <w:rFonts w:hint="eastAsia"/>
          <w:szCs w:val="21"/>
        </w:rPr>
        <w:t>5、监理单位在工程质量保修期内的工作</w:t>
      </w:r>
    </w:p>
    <w:p w14:paraId="687923AD">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28A254A4">
      <w:pPr>
        <w:spacing w:line="440" w:lineRule="exact"/>
        <w:ind w:firstLine="440" w:firstLineChars="200"/>
        <w:jc w:val="both"/>
        <w:rPr>
          <w:szCs w:val="21"/>
        </w:rPr>
      </w:pPr>
      <w:r>
        <w:rPr>
          <w:rFonts w:hint="eastAsia"/>
          <w:szCs w:val="21"/>
        </w:rPr>
        <w:t>②、审批承包方编制的工程质量缺陷修整方案。</w:t>
      </w:r>
    </w:p>
    <w:p w14:paraId="6161EF29">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53F8FA9C">
      <w:pPr>
        <w:spacing w:line="440" w:lineRule="exact"/>
        <w:ind w:firstLine="440" w:firstLineChars="200"/>
        <w:jc w:val="both"/>
        <w:rPr>
          <w:szCs w:val="21"/>
        </w:rPr>
      </w:pPr>
      <w:r>
        <w:rPr>
          <w:rFonts w:hint="eastAsia"/>
          <w:szCs w:val="21"/>
        </w:rPr>
        <w:t>6、质量保修完成后，由发包人组织验收。</w:t>
      </w:r>
    </w:p>
    <w:p w14:paraId="6ED2F88B">
      <w:pPr>
        <w:ind w:firstLine="442" w:firstLineChars="200"/>
        <w:jc w:val="both"/>
        <w:rPr>
          <w:b/>
          <w:szCs w:val="21"/>
        </w:rPr>
      </w:pPr>
      <w:r>
        <w:rPr>
          <w:rFonts w:hint="eastAsia"/>
          <w:b/>
          <w:szCs w:val="21"/>
        </w:rPr>
        <w:t>四、保修费用</w:t>
      </w:r>
    </w:p>
    <w:p w14:paraId="6D90E6C2">
      <w:pPr>
        <w:spacing w:line="440" w:lineRule="exact"/>
        <w:ind w:firstLine="440" w:firstLineChars="200"/>
        <w:jc w:val="both"/>
        <w:rPr>
          <w:szCs w:val="21"/>
        </w:rPr>
      </w:pPr>
      <w:r>
        <w:rPr>
          <w:rFonts w:hint="eastAsia"/>
          <w:szCs w:val="21"/>
        </w:rPr>
        <w:t>保修费用由造成质量缺陷的责任方承担。</w:t>
      </w:r>
    </w:p>
    <w:p w14:paraId="58F2C3C8">
      <w:pPr>
        <w:ind w:firstLine="442" w:firstLineChars="200"/>
        <w:jc w:val="both"/>
        <w:rPr>
          <w:b/>
          <w:szCs w:val="21"/>
        </w:rPr>
      </w:pPr>
      <w:r>
        <w:rPr>
          <w:rFonts w:hint="eastAsia"/>
          <w:b/>
          <w:szCs w:val="21"/>
        </w:rPr>
        <w:t>五、其他</w:t>
      </w:r>
    </w:p>
    <w:p w14:paraId="5DBA639A">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4822E2C">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2DC2ACE8">
      <w:pPr>
        <w:spacing w:line="360" w:lineRule="auto"/>
        <w:ind w:firstLine="440" w:firstLineChars="200"/>
        <w:jc w:val="both"/>
        <w:rPr>
          <w:szCs w:val="21"/>
        </w:rPr>
      </w:pPr>
    </w:p>
    <w:p w14:paraId="6AB6F208">
      <w:pPr>
        <w:spacing w:line="360" w:lineRule="auto"/>
        <w:ind w:firstLine="440" w:firstLineChars="200"/>
        <w:jc w:val="both"/>
        <w:rPr>
          <w:szCs w:val="21"/>
        </w:rPr>
      </w:pPr>
    </w:p>
    <w:p w14:paraId="2BCD5E67">
      <w:pPr>
        <w:spacing w:line="360" w:lineRule="auto"/>
        <w:ind w:firstLine="440" w:firstLineChars="200"/>
        <w:jc w:val="both"/>
        <w:rPr>
          <w:szCs w:val="21"/>
        </w:rPr>
      </w:pPr>
      <w:r>
        <w:rPr>
          <w:rFonts w:hint="eastAsia"/>
          <w:szCs w:val="21"/>
        </w:rPr>
        <w:t>发包人（公章）：                       承包人（公章）：</w:t>
      </w:r>
    </w:p>
    <w:p w14:paraId="444A50C9">
      <w:pPr>
        <w:spacing w:line="360" w:lineRule="auto"/>
        <w:ind w:firstLine="440" w:firstLineChars="200"/>
        <w:jc w:val="both"/>
        <w:rPr>
          <w:szCs w:val="21"/>
        </w:rPr>
      </w:pPr>
    </w:p>
    <w:p w14:paraId="1244EA35">
      <w:pPr>
        <w:spacing w:line="360" w:lineRule="auto"/>
        <w:ind w:firstLine="440" w:firstLineChars="200"/>
        <w:jc w:val="both"/>
        <w:rPr>
          <w:szCs w:val="21"/>
        </w:rPr>
      </w:pPr>
      <w:r>
        <w:rPr>
          <w:rFonts w:hint="eastAsia"/>
          <w:szCs w:val="21"/>
        </w:rPr>
        <w:t>法定代表人或                           法定代表人或</w:t>
      </w:r>
    </w:p>
    <w:p w14:paraId="5D83FB51">
      <w:pPr>
        <w:spacing w:line="360" w:lineRule="auto"/>
        <w:ind w:firstLine="440" w:firstLineChars="200"/>
        <w:jc w:val="both"/>
        <w:rPr>
          <w:szCs w:val="21"/>
        </w:rPr>
      </w:pPr>
      <w:r>
        <w:rPr>
          <w:rFonts w:hint="eastAsia"/>
          <w:szCs w:val="21"/>
        </w:rPr>
        <w:t>委托代理人（签字）：                    委托代理人（签字）：</w:t>
      </w:r>
    </w:p>
    <w:p w14:paraId="509A2F8E">
      <w:pPr>
        <w:spacing w:line="360" w:lineRule="auto"/>
        <w:ind w:firstLine="440" w:firstLineChars="200"/>
        <w:jc w:val="both"/>
        <w:rPr>
          <w:szCs w:val="21"/>
        </w:rPr>
      </w:pPr>
    </w:p>
    <w:p w14:paraId="53C43BCD">
      <w:pPr>
        <w:spacing w:line="360" w:lineRule="auto"/>
        <w:ind w:firstLine="1870" w:firstLineChars="850"/>
        <w:jc w:val="both"/>
      </w:pPr>
      <w:r>
        <w:rPr>
          <w:rFonts w:hint="eastAsia"/>
          <w:szCs w:val="21"/>
        </w:rPr>
        <w:t>年   月   日                         年   月   日</w:t>
      </w:r>
    </w:p>
    <w:p w14:paraId="4F9DAAD8">
      <w:pPr>
        <w:ind w:firstLine="440" w:firstLineChars="200"/>
        <w:jc w:val="both"/>
      </w:pPr>
    </w:p>
    <w:p w14:paraId="13429B64">
      <w:pPr>
        <w:ind w:firstLine="440" w:firstLineChars="200"/>
        <w:jc w:val="both"/>
      </w:pPr>
    </w:p>
    <w:p w14:paraId="3B876D40">
      <w:pPr>
        <w:ind w:firstLine="440" w:firstLineChars="200"/>
        <w:jc w:val="both"/>
      </w:pPr>
    </w:p>
    <w:p w14:paraId="405CB323">
      <w:pPr>
        <w:ind w:firstLine="440" w:firstLineChars="200"/>
        <w:jc w:val="both"/>
      </w:pPr>
    </w:p>
    <w:p w14:paraId="18A9D90A">
      <w:pPr>
        <w:ind w:firstLine="440" w:firstLineChars="200"/>
        <w:jc w:val="both"/>
      </w:pPr>
    </w:p>
    <w:p w14:paraId="644F48C3">
      <w:pPr>
        <w:ind w:firstLine="440" w:firstLineChars="200"/>
        <w:jc w:val="both"/>
      </w:pPr>
    </w:p>
    <w:p w14:paraId="21626CEF">
      <w:pPr>
        <w:ind w:firstLine="440" w:firstLineChars="200"/>
        <w:jc w:val="both"/>
      </w:pPr>
    </w:p>
    <w:p w14:paraId="290A9516">
      <w:pPr>
        <w:ind w:firstLine="440" w:firstLineChars="200"/>
        <w:jc w:val="both"/>
      </w:pPr>
    </w:p>
    <w:p w14:paraId="24069727">
      <w:pPr>
        <w:ind w:firstLine="440" w:firstLineChars="200"/>
        <w:jc w:val="both"/>
      </w:pPr>
    </w:p>
    <w:p w14:paraId="5DE9CAC1">
      <w:pPr>
        <w:ind w:firstLine="440" w:firstLineChars="200"/>
        <w:jc w:val="both"/>
      </w:pPr>
    </w:p>
    <w:p w14:paraId="7205D439">
      <w:pPr>
        <w:ind w:firstLine="440" w:firstLineChars="200"/>
        <w:jc w:val="both"/>
      </w:pPr>
    </w:p>
    <w:p w14:paraId="71F54AA8">
      <w:pPr>
        <w:ind w:firstLine="440" w:firstLineChars="200"/>
        <w:jc w:val="both"/>
      </w:pPr>
    </w:p>
    <w:p w14:paraId="2B96825D">
      <w:pPr>
        <w:ind w:firstLine="440" w:firstLineChars="200"/>
        <w:jc w:val="both"/>
      </w:pPr>
    </w:p>
    <w:p w14:paraId="01CB2E39">
      <w:pPr>
        <w:ind w:firstLine="440" w:firstLineChars="200"/>
        <w:jc w:val="both"/>
      </w:pPr>
    </w:p>
    <w:p w14:paraId="2A8D38E8">
      <w:pPr>
        <w:ind w:firstLine="440" w:firstLineChars="200"/>
        <w:jc w:val="both"/>
      </w:pPr>
    </w:p>
    <w:p w14:paraId="5D1D9527">
      <w:pPr>
        <w:ind w:firstLine="440" w:firstLineChars="200"/>
        <w:jc w:val="both"/>
      </w:pPr>
    </w:p>
    <w:p w14:paraId="405EF18C">
      <w:pPr>
        <w:ind w:firstLine="440" w:firstLineChars="200"/>
        <w:jc w:val="both"/>
      </w:pPr>
    </w:p>
    <w:p w14:paraId="1BF720FD">
      <w:pPr>
        <w:pStyle w:val="2"/>
        <w:spacing w:line="360" w:lineRule="auto"/>
        <w:ind w:left="0" w:firstLine="723" w:firstLineChars="200"/>
        <w:jc w:val="both"/>
        <w:rPr>
          <w:rFonts w:hint="eastAsia" w:ascii="宋体" w:hAnsi="宋体" w:eastAsia="宋体" w:cs="宋体"/>
          <w:sz w:val="36"/>
          <w:szCs w:val="36"/>
        </w:rPr>
      </w:pPr>
    </w:p>
    <w:p w14:paraId="0785B9F8">
      <w:pPr>
        <w:pStyle w:val="15"/>
      </w:pPr>
    </w:p>
    <w:p w14:paraId="02FDBB53">
      <w:pPr>
        <w:pStyle w:val="25"/>
        <w:jc w:val="center"/>
        <w:rPr>
          <w:b/>
          <w:sz w:val="32"/>
          <w:szCs w:val="32"/>
        </w:rPr>
      </w:pPr>
      <w:r>
        <w:rPr>
          <w:rFonts w:hint="eastAsia"/>
          <w:b/>
          <w:sz w:val="32"/>
          <w:szCs w:val="32"/>
        </w:rPr>
        <w:t>周口市政府采购合同融资政策告知函</w:t>
      </w:r>
    </w:p>
    <w:p w14:paraId="1ACAE899">
      <w:pPr>
        <w:pStyle w:val="25"/>
        <w:ind w:firstLine="240"/>
        <w:rPr>
          <w:rFonts w:asciiTheme="minorEastAsia" w:hAnsiTheme="minorEastAsia" w:eastAsiaTheme="minorEastAsia"/>
          <w:sz w:val="24"/>
          <w:szCs w:val="24"/>
        </w:rPr>
      </w:pPr>
    </w:p>
    <w:p w14:paraId="7CF42B9E">
      <w:pPr>
        <w:pStyle w:val="25"/>
        <w:ind w:firstLine="240"/>
        <w:rPr>
          <w:rFonts w:asciiTheme="minorEastAsia" w:hAnsiTheme="minorEastAsia" w:eastAsiaTheme="minorEastAsia"/>
          <w:sz w:val="24"/>
        </w:rPr>
      </w:pPr>
    </w:p>
    <w:p w14:paraId="5AE18A00">
      <w:pPr>
        <w:pStyle w:val="25"/>
        <w:ind w:firstLine="240"/>
        <w:rPr>
          <w:rFonts w:asciiTheme="minorEastAsia" w:hAnsiTheme="minorEastAsia" w:eastAsiaTheme="minorEastAsia"/>
          <w:sz w:val="24"/>
        </w:rPr>
      </w:pPr>
    </w:p>
    <w:p w14:paraId="0B89F2AE">
      <w:pPr>
        <w:pStyle w:val="2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AC7503E">
      <w:pPr>
        <w:pStyle w:val="2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E4E704C">
      <w:pPr>
        <w:pStyle w:val="2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1D3EEA">
      <w:pPr>
        <w:pStyle w:val="2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C1E2C09">
      <w:pPr>
        <w:spacing w:line="360" w:lineRule="auto"/>
        <w:rPr>
          <w:b/>
          <w:bCs/>
          <w:sz w:val="24"/>
        </w:rPr>
      </w:pPr>
    </w:p>
    <w:p w14:paraId="74DBFBA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D03CD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CE4D7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34E6D5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A6336F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2D50F1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824FD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6186D7">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4F5EE2-01B7-42E0-8504-F3EC94A04E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71D0ED51-40AB-4544-BD00-0B8AF80D9134}"/>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4FB66FAC-F964-4DA7-BFD7-7CF8D29953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5F9">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0295D498">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52EBD73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FC909">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11FA49B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4001AC"/>
    <w:rsid w:val="0176597C"/>
    <w:rsid w:val="01857A4F"/>
    <w:rsid w:val="01C63133"/>
    <w:rsid w:val="030D0C7C"/>
    <w:rsid w:val="03153493"/>
    <w:rsid w:val="041A02A2"/>
    <w:rsid w:val="04487BC6"/>
    <w:rsid w:val="05545FD4"/>
    <w:rsid w:val="05573B8A"/>
    <w:rsid w:val="05AB68B0"/>
    <w:rsid w:val="05D709B3"/>
    <w:rsid w:val="0601448B"/>
    <w:rsid w:val="062C4FD8"/>
    <w:rsid w:val="06EB6E0C"/>
    <w:rsid w:val="06F074D7"/>
    <w:rsid w:val="078A03D3"/>
    <w:rsid w:val="084F6F27"/>
    <w:rsid w:val="08F359E4"/>
    <w:rsid w:val="0A20501F"/>
    <w:rsid w:val="0A8E14F7"/>
    <w:rsid w:val="0C931AD8"/>
    <w:rsid w:val="0D240982"/>
    <w:rsid w:val="0D95362E"/>
    <w:rsid w:val="0D975C20"/>
    <w:rsid w:val="0DBA7538"/>
    <w:rsid w:val="0DEF0ECA"/>
    <w:rsid w:val="0E963B01"/>
    <w:rsid w:val="0EC60D89"/>
    <w:rsid w:val="0EF32D02"/>
    <w:rsid w:val="0F0E720B"/>
    <w:rsid w:val="101C1460"/>
    <w:rsid w:val="10F25EEC"/>
    <w:rsid w:val="11513D10"/>
    <w:rsid w:val="12483364"/>
    <w:rsid w:val="13B04B28"/>
    <w:rsid w:val="15C70A44"/>
    <w:rsid w:val="15DB44F0"/>
    <w:rsid w:val="16F75359"/>
    <w:rsid w:val="174437BC"/>
    <w:rsid w:val="17C42D0C"/>
    <w:rsid w:val="197902A7"/>
    <w:rsid w:val="19884974"/>
    <w:rsid w:val="19A846E9"/>
    <w:rsid w:val="1A5B175B"/>
    <w:rsid w:val="1A94409D"/>
    <w:rsid w:val="1ACD08AB"/>
    <w:rsid w:val="1ACE4623"/>
    <w:rsid w:val="1B970EB9"/>
    <w:rsid w:val="1C60574F"/>
    <w:rsid w:val="1CB44478"/>
    <w:rsid w:val="1D3C3AC6"/>
    <w:rsid w:val="1DB22F33"/>
    <w:rsid w:val="1DB373D4"/>
    <w:rsid w:val="1DE766BD"/>
    <w:rsid w:val="1E0409C7"/>
    <w:rsid w:val="1E3D7258"/>
    <w:rsid w:val="1F073C5F"/>
    <w:rsid w:val="1F3A2287"/>
    <w:rsid w:val="1F3E1D77"/>
    <w:rsid w:val="21B005DE"/>
    <w:rsid w:val="22010E3A"/>
    <w:rsid w:val="242B6642"/>
    <w:rsid w:val="249935AC"/>
    <w:rsid w:val="256B13EC"/>
    <w:rsid w:val="256E4A38"/>
    <w:rsid w:val="257E457E"/>
    <w:rsid w:val="26BA4647"/>
    <w:rsid w:val="28106030"/>
    <w:rsid w:val="287A1946"/>
    <w:rsid w:val="2A0B4A8C"/>
    <w:rsid w:val="2B560448"/>
    <w:rsid w:val="2C133ADC"/>
    <w:rsid w:val="2C934D84"/>
    <w:rsid w:val="2E813A2E"/>
    <w:rsid w:val="2FD724F6"/>
    <w:rsid w:val="310B75DF"/>
    <w:rsid w:val="31462D0D"/>
    <w:rsid w:val="31CE0DC9"/>
    <w:rsid w:val="31DC6234"/>
    <w:rsid w:val="32EC3440"/>
    <w:rsid w:val="33BE531D"/>
    <w:rsid w:val="33ED121E"/>
    <w:rsid w:val="34030A42"/>
    <w:rsid w:val="348C0A37"/>
    <w:rsid w:val="34DA17F1"/>
    <w:rsid w:val="356B0BA7"/>
    <w:rsid w:val="37182A56"/>
    <w:rsid w:val="37E101C1"/>
    <w:rsid w:val="37E62B54"/>
    <w:rsid w:val="381F1BC2"/>
    <w:rsid w:val="38A12951"/>
    <w:rsid w:val="399C7DC6"/>
    <w:rsid w:val="3BB52F69"/>
    <w:rsid w:val="3BE850ED"/>
    <w:rsid w:val="3BF07AFD"/>
    <w:rsid w:val="3BF82BC6"/>
    <w:rsid w:val="3C371BD0"/>
    <w:rsid w:val="3E0B26DF"/>
    <w:rsid w:val="3E2E7003"/>
    <w:rsid w:val="3EB968CD"/>
    <w:rsid w:val="3EC160B0"/>
    <w:rsid w:val="3EEA4CD8"/>
    <w:rsid w:val="3F2006FA"/>
    <w:rsid w:val="3F64092F"/>
    <w:rsid w:val="3F827606"/>
    <w:rsid w:val="4006602A"/>
    <w:rsid w:val="402C30CE"/>
    <w:rsid w:val="404522F2"/>
    <w:rsid w:val="408534A6"/>
    <w:rsid w:val="41AE6491"/>
    <w:rsid w:val="43805C0B"/>
    <w:rsid w:val="43B6162D"/>
    <w:rsid w:val="444F55DD"/>
    <w:rsid w:val="451E1B7F"/>
    <w:rsid w:val="452F5B3A"/>
    <w:rsid w:val="468E063F"/>
    <w:rsid w:val="46DC584E"/>
    <w:rsid w:val="46FA2178"/>
    <w:rsid w:val="47495932"/>
    <w:rsid w:val="479447C0"/>
    <w:rsid w:val="480F0830"/>
    <w:rsid w:val="487B2E45"/>
    <w:rsid w:val="491C0184"/>
    <w:rsid w:val="4A761B16"/>
    <w:rsid w:val="4A8F2BD7"/>
    <w:rsid w:val="4ADF590D"/>
    <w:rsid w:val="4B245A16"/>
    <w:rsid w:val="4B8B339F"/>
    <w:rsid w:val="4BF751E1"/>
    <w:rsid w:val="4D830B1D"/>
    <w:rsid w:val="4E28581D"/>
    <w:rsid w:val="4F29402B"/>
    <w:rsid w:val="4F352409"/>
    <w:rsid w:val="4F99594A"/>
    <w:rsid w:val="502F1FA3"/>
    <w:rsid w:val="50E11586"/>
    <w:rsid w:val="5204032F"/>
    <w:rsid w:val="52CA3D84"/>
    <w:rsid w:val="52DE294E"/>
    <w:rsid w:val="534C78B7"/>
    <w:rsid w:val="53755060"/>
    <w:rsid w:val="539A6875"/>
    <w:rsid w:val="545E3D46"/>
    <w:rsid w:val="54BB4927"/>
    <w:rsid w:val="55095D0C"/>
    <w:rsid w:val="551501A8"/>
    <w:rsid w:val="569F7D08"/>
    <w:rsid w:val="573214BA"/>
    <w:rsid w:val="576378C6"/>
    <w:rsid w:val="58670CF0"/>
    <w:rsid w:val="587970CA"/>
    <w:rsid w:val="591250FF"/>
    <w:rsid w:val="598C3104"/>
    <w:rsid w:val="5BE10DB9"/>
    <w:rsid w:val="5C891B7C"/>
    <w:rsid w:val="5CAA3CE0"/>
    <w:rsid w:val="5CCE3A33"/>
    <w:rsid w:val="5DF50B4C"/>
    <w:rsid w:val="5ED327B2"/>
    <w:rsid w:val="5F0F1702"/>
    <w:rsid w:val="5F3D56E4"/>
    <w:rsid w:val="5F4C0C3F"/>
    <w:rsid w:val="5F6146EB"/>
    <w:rsid w:val="5FBF76C9"/>
    <w:rsid w:val="5FFC04A5"/>
    <w:rsid w:val="60253E1D"/>
    <w:rsid w:val="614222FA"/>
    <w:rsid w:val="61D81164"/>
    <w:rsid w:val="61ED04B8"/>
    <w:rsid w:val="621C2B4B"/>
    <w:rsid w:val="6292263E"/>
    <w:rsid w:val="633F2F95"/>
    <w:rsid w:val="64A755D5"/>
    <w:rsid w:val="651915C4"/>
    <w:rsid w:val="655E1543"/>
    <w:rsid w:val="658971FF"/>
    <w:rsid w:val="67D7195F"/>
    <w:rsid w:val="68273FF7"/>
    <w:rsid w:val="68790962"/>
    <w:rsid w:val="687E00BB"/>
    <w:rsid w:val="68FA09FF"/>
    <w:rsid w:val="69244569"/>
    <w:rsid w:val="696C155D"/>
    <w:rsid w:val="69B63885"/>
    <w:rsid w:val="6A032CC6"/>
    <w:rsid w:val="6A6F729D"/>
    <w:rsid w:val="6A8A4A65"/>
    <w:rsid w:val="6AAB53B4"/>
    <w:rsid w:val="6AE95A28"/>
    <w:rsid w:val="6BE53DD8"/>
    <w:rsid w:val="6C2C7E2E"/>
    <w:rsid w:val="6C3F3D03"/>
    <w:rsid w:val="6C702411"/>
    <w:rsid w:val="6D003795"/>
    <w:rsid w:val="6D940381"/>
    <w:rsid w:val="6E906D9A"/>
    <w:rsid w:val="6E957F0D"/>
    <w:rsid w:val="6E970129"/>
    <w:rsid w:val="6EB04D47"/>
    <w:rsid w:val="6EE73521"/>
    <w:rsid w:val="6F8421BC"/>
    <w:rsid w:val="6F9B379B"/>
    <w:rsid w:val="7064403B"/>
    <w:rsid w:val="714D3798"/>
    <w:rsid w:val="726F1E92"/>
    <w:rsid w:val="72897D89"/>
    <w:rsid w:val="7440297F"/>
    <w:rsid w:val="74D3178F"/>
    <w:rsid w:val="763C5DD5"/>
    <w:rsid w:val="77756B2D"/>
    <w:rsid w:val="78D34938"/>
    <w:rsid w:val="78E92B94"/>
    <w:rsid w:val="79464C25"/>
    <w:rsid w:val="7A431165"/>
    <w:rsid w:val="7A9F54C7"/>
    <w:rsid w:val="7AC37DD1"/>
    <w:rsid w:val="7B6018A2"/>
    <w:rsid w:val="7B7A6E08"/>
    <w:rsid w:val="7E2B6198"/>
    <w:rsid w:val="7E2D537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6"/>
    <w:qFormat/>
    <w:uiPriority w:val="1"/>
    <w:rPr>
      <w:sz w:val="24"/>
      <w:szCs w:val="24"/>
    </w:rPr>
  </w:style>
  <w:style w:type="paragraph" w:styleId="8">
    <w:name w:val="Body Text Indent"/>
    <w:basedOn w:val="1"/>
    <w:next w:val="9"/>
    <w:qFormat/>
    <w:uiPriority w:val="0"/>
    <w:pPr>
      <w:ind w:firstLine="645"/>
    </w:pPr>
    <w:rPr>
      <w:rFonts w:ascii="楷体_GB2312" w:eastAsia="楷体_GB2312"/>
      <w:sz w:val="32"/>
    </w:rPr>
  </w:style>
  <w:style w:type="paragraph" w:styleId="9">
    <w:name w:val="envelope return"/>
    <w:basedOn w:val="1"/>
    <w:qFormat/>
    <w:uiPriority w:val="0"/>
    <w:pPr>
      <w:snapToGrid w:val="0"/>
    </w:pPr>
    <w:rPr>
      <w:rFonts w:ascii="Arial" w:hAnsi="Arial" w:eastAsia="宋体" w:cs="Times New Roman"/>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5"/>
    <w:qFormat/>
    <w:uiPriority w:val="0"/>
    <w:rPr>
      <w:sz w:val="18"/>
      <w:szCs w:val="18"/>
    </w:rPr>
  </w:style>
  <w:style w:type="paragraph" w:styleId="12">
    <w:name w:val="footer"/>
    <w:basedOn w:val="1"/>
    <w:link w:val="34"/>
    <w:qFormat/>
    <w:uiPriority w:val="0"/>
    <w:pPr>
      <w:tabs>
        <w:tab w:val="center" w:pos="4153"/>
        <w:tab w:val="right" w:pos="8306"/>
      </w:tabs>
      <w:snapToGrid w:val="0"/>
    </w:pPr>
    <w:rPr>
      <w:sz w:val="18"/>
      <w:szCs w:val="18"/>
    </w:rPr>
  </w:style>
  <w:style w:type="paragraph" w:styleId="13">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Message Header"/>
    <w:basedOn w:val="1"/>
    <w:qFormat/>
    <w:uiPriority w:val="0"/>
    <w:pPr>
      <w:widowControl/>
      <w:shd w:val="pct20" w:color="000000" w:fill="auto"/>
      <w:ind w:left="1080" w:hanging="1080"/>
    </w:pPr>
    <w:rPr>
      <w:rFonts w:ascii="Cambria" w:hAnsi="Cambria" w:eastAsia="Cambria"/>
      <w:sz w:val="24"/>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7"/>
    <w:next w:val="19"/>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9">
    <w:name w:val="Body Text First Indent 2"/>
    <w:basedOn w:val="8"/>
    <w:next w:val="1"/>
    <w:qFormat/>
    <w:uiPriority w:val="0"/>
    <w:pPr>
      <w:spacing w:after="120"/>
      <w:ind w:left="420" w:firstLine="210"/>
    </w:pPr>
    <w:rPr>
      <w:rFonts w:ascii="Times New Roman"/>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Hyperlink"/>
    <w:basedOn w:val="22"/>
    <w:qFormat/>
    <w:uiPriority w:val="0"/>
    <w:rPr>
      <w:color w:val="0000FF" w:themeColor="hyperlink"/>
      <w:u w:val="single"/>
    </w:rPr>
  </w:style>
  <w:style w:type="paragraph" w:customStyle="1" w:styleId="25">
    <w:name w:val="BodyText1I"/>
    <w:basedOn w:val="26"/>
    <w:qFormat/>
    <w:uiPriority w:val="99"/>
    <w:pPr>
      <w:ind w:firstLine="420" w:firstLineChars="100"/>
    </w:pPr>
  </w:style>
  <w:style w:type="paragraph" w:customStyle="1" w:styleId="26">
    <w:name w:val="BodyText"/>
    <w:basedOn w:val="1"/>
    <w:next w:val="27"/>
    <w:qFormat/>
    <w:uiPriority w:val="99"/>
    <w:pPr>
      <w:spacing w:after="120"/>
    </w:p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2"/>
    <w:link w:val="13"/>
    <w:qFormat/>
    <w:uiPriority w:val="0"/>
    <w:rPr>
      <w:rFonts w:ascii="宋体" w:hAnsi="宋体" w:cs="宋体"/>
      <w:sz w:val="18"/>
      <w:szCs w:val="18"/>
      <w:lang w:val="zh-CN" w:bidi="zh-CN"/>
    </w:rPr>
  </w:style>
  <w:style w:type="character" w:customStyle="1" w:styleId="34">
    <w:name w:val="页脚 Char"/>
    <w:basedOn w:val="22"/>
    <w:link w:val="12"/>
    <w:qFormat/>
    <w:uiPriority w:val="0"/>
    <w:rPr>
      <w:rFonts w:ascii="宋体" w:hAnsi="宋体" w:cs="宋体"/>
      <w:sz w:val="18"/>
      <w:szCs w:val="18"/>
      <w:lang w:val="zh-CN" w:bidi="zh-CN"/>
    </w:rPr>
  </w:style>
  <w:style w:type="character" w:customStyle="1" w:styleId="35">
    <w:name w:val="批注框文本 Char"/>
    <w:basedOn w:val="22"/>
    <w:link w:val="11"/>
    <w:qFormat/>
    <w:uiPriority w:val="0"/>
    <w:rPr>
      <w:rFonts w:ascii="宋体" w:hAnsi="宋体" w:cs="宋体"/>
      <w:sz w:val="18"/>
      <w:szCs w:val="18"/>
      <w:lang w:val="zh-CN" w:bidi="zh-CN"/>
    </w:rPr>
  </w:style>
  <w:style w:type="character" w:customStyle="1" w:styleId="36">
    <w:name w:val="正文文本 Char"/>
    <w:basedOn w:val="22"/>
    <w:link w:val="7"/>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正文1"/>
    <w:basedOn w:val="1"/>
    <w:qFormat/>
    <w:uiPriority w:val="0"/>
    <w:pPr>
      <w:widowControl/>
      <w:topLinePunct/>
      <w:spacing w:beforeLines="50" w:afterLines="50" w:line="300" w:lineRule="auto"/>
      <w:ind w:left="420"/>
    </w:pPr>
  </w:style>
  <w:style w:type="paragraph" w:customStyle="1" w:styleId="39">
    <w:name w:val="p0"/>
    <w:basedOn w:val="1"/>
    <w:unhideWhenUsed/>
    <w:qFormat/>
    <w:uiPriority w:val="0"/>
    <w:pPr>
      <w:widowControl/>
      <w:spacing w:before="100" w:beforeAutospacing="1" w:after="100" w:afterAutospacing="1"/>
    </w:pPr>
    <w:rPr>
      <w:rFonts w:hint="eastAsia" w:ascii="宋体" w:hAnsi="宋体"/>
    </w:rPr>
  </w:style>
  <w:style w:type="paragraph" w:customStyle="1" w:styleId="40">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15469</Words>
  <Characters>16075</Characters>
  <Lines>85</Lines>
  <Paragraphs>24</Paragraphs>
  <TotalTime>2</TotalTime>
  <ScaleCrop>false</ScaleCrop>
  <LinksUpToDate>false</LinksUpToDate>
  <CharactersWithSpaces>16355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2025-09-22T03:25:34Z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